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E6E54" w14:textId="77777777" w:rsidR="00E04103" w:rsidRPr="00BA04B7" w:rsidRDefault="00E04103" w:rsidP="00E04103">
      <w:pPr>
        <w:widowControl w:val="0"/>
        <w:autoSpaceDE w:val="0"/>
        <w:autoSpaceDN w:val="0"/>
        <w:adjustRightInd w:val="0"/>
        <w:spacing w:after="0" w:line="240" w:lineRule="auto"/>
        <w:ind w:left="320"/>
        <w:jc w:val="center"/>
        <w:rPr>
          <w:rFonts w:ascii="Times New Roman" w:eastAsia="Times New Roman" w:hAnsi="Times New Roman"/>
          <w:b/>
          <w:bCs/>
          <w:sz w:val="24"/>
          <w:szCs w:val="24"/>
          <w:lang w:eastAsia="x-none"/>
        </w:rPr>
      </w:pPr>
      <w:bookmarkStart w:id="0" w:name="_Hlk142047490"/>
      <w:r w:rsidRPr="00BA04B7">
        <w:rPr>
          <w:rFonts w:ascii="Times New Roman" w:eastAsia="Times New Roman" w:hAnsi="Times New Roman"/>
          <w:b/>
          <w:bCs/>
          <w:sz w:val="24"/>
          <w:szCs w:val="24"/>
          <w:lang w:eastAsia="x-none"/>
        </w:rPr>
        <w:t>УПРАВЛІННЯ ЖИТЛОВО-КОМУНАЛЬНОГО ГОСПОДАРСТВА, ТРАНСПОРТУ ТА БЛАГОУСТРОЮ БАЛАКЛІЙСЬКОЇ МІСЬКОЇ РАДИ ХАРКІВСЬКОЇ ОБЛАСТІ</w:t>
      </w:r>
    </w:p>
    <w:bookmarkEnd w:id="0"/>
    <w:p w14:paraId="0FE7DEBA" w14:textId="77777777" w:rsidR="006E441D" w:rsidRPr="00BA04B7" w:rsidRDefault="006E441D" w:rsidP="006853FF">
      <w:pPr>
        <w:jc w:val="center"/>
        <w:rPr>
          <w:rFonts w:ascii="Times New Roman" w:hAnsi="Times New Roman"/>
          <w:color w:val="000000"/>
          <w:sz w:val="24"/>
          <w:szCs w:val="24"/>
        </w:rPr>
      </w:pPr>
    </w:p>
    <w:p w14:paraId="4D584E8D" w14:textId="77777777" w:rsidR="006E441D" w:rsidRPr="00BA04B7" w:rsidRDefault="006E441D" w:rsidP="006853FF">
      <w:pPr>
        <w:jc w:val="center"/>
        <w:rPr>
          <w:rFonts w:ascii="Times New Roman" w:hAnsi="Times New Roman"/>
          <w:color w:val="000000"/>
          <w:sz w:val="24"/>
          <w:szCs w:val="24"/>
        </w:rPr>
      </w:pPr>
      <w:r w:rsidRPr="00BA04B7">
        <w:rPr>
          <w:rFonts w:ascii="Times New Roman" w:hAnsi="Times New Roman"/>
          <w:color w:val="000000"/>
          <w:sz w:val="24"/>
          <w:szCs w:val="24"/>
        </w:rPr>
        <w:t>ОБҐРУНТУВАННЯ</w:t>
      </w:r>
    </w:p>
    <w:p w14:paraId="4FCA4DEA" w14:textId="77777777" w:rsidR="006E441D" w:rsidRPr="00BA04B7" w:rsidRDefault="006E441D" w:rsidP="006853FF">
      <w:pPr>
        <w:ind w:firstLine="708"/>
        <w:jc w:val="both"/>
        <w:rPr>
          <w:rFonts w:ascii="Times New Roman" w:hAnsi="Times New Roman"/>
          <w:color w:val="000000"/>
          <w:sz w:val="24"/>
          <w:szCs w:val="24"/>
        </w:rPr>
      </w:pPr>
      <w:r w:rsidRPr="00BA04B7">
        <w:rPr>
          <w:rFonts w:ascii="Times New Roman" w:hAnsi="Times New Roman"/>
          <w:color w:val="000000"/>
          <w:sz w:val="24"/>
          <w:szCs w:val="24"/>
        </w:rPr>
        <w:t>Технічних та якісних характеристик предмета закупівлі, розміру бюджетного призначення, очікуваної вартості предмета закупівлі (оприлюднюється на виконання вимог постанови Кабінету Міністрів України «Про ефективне використання державних коштів» № 710 від 11.10.2016 року (зі змінами).</w:t>
      </w:r>
    </w:p>
    <w:p w14:paraId="1F1BE9EB" w14:textId="77777777" w:rsidR="006E441D" w:rsidRPr="00BA04B7" w:rsidRDefault="006E441D" w:rsidP="006853FF">
      <w:pPr>
        <w:jc w:val="both"/>
        <w:rPr>
          <w:rFonts w:ascii="Times New Roman" w:hAnsi="Times New Roman"/>
          <w:color w:val="000000"/>
          <w:sz w:val="24"/>
          <w:szCs w:val="24"/>
        </w:rPr>
      </w:pPr>
    </w:p>
    <w:p w14:paraId="0CE9A308" w14:textId="77777777" w:rsidR="006E441D" w:rsidRPr="00BA04B7" w:rsidRDefault="006E441D" w:rsidP="006853FF">
      <w:pPr>
        <w:ind w:firstLine="708"/>
        <w:jc w:val="both"/>
        <w:rPr>
          <w:rFonts w:ascii="Times New Roman" w:hAnsi="Times New Roman"/>
          <w:color w:val="000000"/>
          <w:sz w:val="24"/>
          <w:szCs w:val="24"/>
        </w:rPr>
      </w:pPr>
      <w:r w:rsidRPr="00BA04B7">
        <w:rPr>
          <w:rFonts w:ascii="Times New Roman" w:hAnsi="Times New Roman"/>
          <w:color w:val="000000"/>
          <w:sz w:val="24"/>
          <w:szCs w:val="24"/>
        </w:rPr>
        <w:t>Закупівля здійснюється із застосуванням норм Закону України “Про публічні закупівлі» від 25.12.2015 року №922 з усіма внесеними змінами та Постанови Кабінету Міністрів України від 12.10.2022 року №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7A202865" w14:textId="77777777" w:rsidR="006E441D" w:rsidRPr="00BA04B7" w:rsidRDefault="006E441D" w:rsidP="002F3B87">
      <w:pPr>
        <w:spacing w:after="0" w:line="240" w:lineRule="auto"/>
        <w:jc w:val="center"/>
        <w:rPr>
          <w:rFonts w:ascii="Times New Roman" w:hAnsi="Times New Roman"/>
          <w:color w:val="000000"/>
          <w:sz w:val="24"/>
          <w:szCs w:val="24"/>
        </w:rPr>
      </w:pPr>
    </w:p>
    <w:p w14:paraId="60D97E13" w14:textId="2BB71160" w:rsidR="000B7FAD" w:rsidRPr="000A5A7E" w:rsidRDefault="006E441D" w:rsidP="002F3B87">
      <w:pPr>
        <w:spacing w:after="0" w:line="240" w:lineRule="auto"/>
        <w:jc w:val="both"/>
        <w:rPr>
          <w:rFonts w:ascii="Times New Roman" w:hAnsi="Times New Roman"/>
          <w:color w:val="454545"/>
          <w:shd w:val="clear" w:color="auto" w:fill="F0F5F2"/>
        </w:rPr>
      </w:pPr>
      <w:r w:rsidRPr="00BA04B7">
        <w:rPr>
          <w:rFonts w:ascii="Times New Roman" w:hAnsi="Times New Roman"/>
          <w:b/>
          <w:color w:val="000000"/>
          <w:sz w:val="24"/>
          <w:szCs w:val="24"/>
        </w:rPr>
        <w:t>Предмет закупівлі:</w:t>
      </w:r>
      <w:r w:rsidRPr="00BA04B7">
        <w:rPr>
          <w:rFonts w:ascii="Times New Roman" w:hAnsi="Times New Roman"/>
          <w:color w:val="000000"/>
          <w:sz w:val="24"/>
          <w:szCs w:val="24"/>
        </w:rPr>
        <w:t xml:space="preserve"> </w:t>
      </w:r>
      <w:bookmarkStart w:id="1" w:name="_Hlk155703040"/>
      <w:r w:rsidR="000A5A7E" w:rsidRPr="000A5A7E">
        <w:rPr>
          <w:rFonts w:ascii="Times New Roman" w:hAnsi="Times New Roman"/>
          <w:color w:val="454545"/>
        </w:rPr>
        <w:t>ДК 021:2015: 03410000-7 Деревина (Деревина паливна (Дрова твердих порід))</w:t>
      </w:r>
    </w:p>
    <w:bookmarkEnd w:id="1"/>
    <w:p w14:paraId="0A40CED8" w14:textId="2F06441B" w:rsidR="006E441D" w:rsidRPr="00BA04B7" w:rsidRDefault="006E441D" w:rsidP="002F3B87">
      <w:pPr>
        <w:spacing w:after="0" w:line="240" w:lineRule="auto"/>
        <w:jc w:val="both"/>
        <w:rPr>
          <w:rFonts w:ascii="Times New Roman" w:hAnsi="Times New Roman"/>
          <w:color w:val="000000"/>
          <w:sz w:val="24"/>
          <w:szCs w:val="24"/>
          <w:lang w:val="ru-RU"/>
        </w:rPr>
      </w:pPr>
      <w:r w:rsidRPr="00BA04B7">
        <w:rPr>
          <w:rFonts w:ascii="Times New Roman" w:hAnsi="Times New Roman"/>
          <w:b/>
          <w:bCs/>
          <w:color w:val="000000"/>
          <w:sz w:val="24"/>
          <w:szCs w:val="24"/>
          <w:lang w:val="ru-RU"/>
        </w:rPr>
        <w:t>Мета використання товару</w:t>
      </w:r>
      <w:r w:rsidRPr="00BA04B7">
        <w:rPr>
          <w:rFonts w:ascii="Times New Roman" w:hAnsi="Times New Roman"/>
          <w:color w:val="000000"/>
          <w:sz w:val="24"/>
          <w:szCs w:val="24"/>
          <w:lang w:val="ru-RU"/>
        </w:rPr>
        <w:t>: для задоволення потреб Замовника</w:t>
      </w:r>
      <w:r w:rsidR="000B7FAD" w:rsidRPr="00BA04B7">
        <w:rPr>
          <w:rFonts w:ascii="Times New Roman" w:hAnsi="Times New Roman"/>
          <w:color w:val="000000"/>
          <w:sz w:val="24"/>
          <w:szCs w:val="24"/>
          <w:lang w:val="ru-RU"/>
        </w:rPr>
        <w:t>.</w:t>
      </w:r>
    </w:p>
    <w:p w14:paraId="3A4F4803" w14:textId="77777777" w:rsidR="000B7FAD" w:rsidRPr="00BA04B7" w:rsidRDefault="000B7FAD" w:rsidP="002F3B87">
      <w:pPr>
        <w:spacing w:after="0" w:line="240" w:lineRule="auto"/>
        <w:jc w:val="both"/>
        <w:rPr>
          <w:rFonts w:ascii="Times New Roman" w:hAnsi="Times New Roman"/>
          <w:color w:val="000000"/>
          <w:sz w:val="24"/>
          <w:szCs w:val="24"/>
          <w:lang w:val="ru-RU"/>
        </w:rPr>
      </w:pPr>
    </w:p>
    <w:p w14:paraId="673245E4" w14:textId="24F02720" w:rsidR="00291554" w:rsidRDefault="006E441D" w:rsidP="00614CE2">
      <w:pPr>
        <w:spacing w:after="0" w:line="240" w:lineRule="auto"/>
        <w:jc w:val="both"/>
        <w:rPr>
          <w:rFonts w:ascii="Open Sans" w:hAnsi="Open Sans" w:cs="Open Sans"/>
          <w:color w:val="242638"/>
          <w:shd w:val="clear" w:color="auto" w:fill="FFFFFF"/>
        </w:rPr>
      </w:pPr>
      <w:r w:rsidRPr="00BA04B7">
        <w:rPr>
          <w:rFonts w:ascii="Times New Roman" w:hAnsi="Times New Roman"/>
          <w:b/>
          <w:bCs/>
          <w:color w:val="000000"/>
          <w:sz w:val="24"/>
          <w:szCs w:val="24"/>
          <w:lang w:val="ru-RU"/>
        </w:rPr>
        <w:t>Ідентифікатор закупівлі</w:t>
      </w:r>
      <w:r w:rsidR="00E54CFB" w:rsidRPr="00BA04B7">
        <w:rPr>
          <w:rFonts w:ascii="Times New Roman" w:hAnsi="Times New Roman"/>
          <w:color w:val="242638"/>
          <w:sz w:val="24"/>
          <w:szCs w:val="24"/>
          <w:shd w:val="clear" w:color="auto" w:fill="FFFFFF"/>
        </w:rPr>
        <w:t xml:space="preserve">  </w:t>
      </w:r>
      <w:r w:rsidR="007D676D" w:rsidRPr="007D676D">
        <w:rPr>
          <w:rFonts w:ascii="Open Sans" w:hAnsi="Open Sans" w:cs="Open Sans"/>
          <w:color w:val="242638"/>
          <w:shd w:val="clear" w:color="auto" w:fill="FFFFFF"/>
        </w:rPr>
        <w:t>UA-2026-08-04-001919-a</w:t>
      </w:r>
    </w:p>
    <w:p w14:paraId="6677A578" w14:textId="5EDD3475" w:rsidR="00E04103" w:rsidRPr="000A5A7E" w:rsidRDefault="006E441D" w:rsidP="00614CE2">
      <w:pPr>
        <w:spacing w:after="0" w:line="240" w:lineRule="auto"/>
        <w:jc w:val="both"/>
        <w:rPr>
          <w:rFonts w:ascii="Times New Roman" w:hAnsi="Times New Roman"/>
          <w:b/>
          <w:bCs/>
        </w:rPr>
      </w:pPr>
      <w:r w:rsidRPr="000A5A7E">
        <w:rPr>
          <w:rFonts w:ascii="Times New Roman" w:hAnsi="Times New Roman"/>
          <w:b/>
          <w:bCs/>
          <w:color w:val="000000"/>
        </w:rPr>
        <w:t>Найменування замовника</w:t>
      </w:r>
      <w:r w:rsidRPr="000A5A7E">
        <w:rPr>
          <w:rFonts w:ascii="Times New Roman" w:hAnsi="Times New Roman"/>
          <w:color w:val="000000"/>
        </w:rPr>
        <w:t xml:space="preserve">: </w:t>
      </w:r>
      <w:r w:rsidR="00E04103" w:rsidRPr="000A5A7E">
        <w:rPr>
          <w:rFonts w:ascii="Times New Roman" w:hAnsi="Times New Roman"/>
        </w:rPr>
        <w:t>Упpaвлiння житлoвo-кoмунaльнoгo гocпoдapcтвa, тpaнcпopтa тa блaгoуcтpoю Бaлaклiйcькoї мicькoї paди Хapкiвcькoї oблacтi</w:t>
      </w:r>
    </w:p>
    <w:p w14:paraId="6289835C" w14:textId="1713DE0A" w:rsidR="006E441D" w:rsidRPr="00BA04B7" w:rsidRDefault="006E441D" w:rsidP="00E04103">
      <w:pPr>
        <w:widowControl w:val="0"/>
        <w:autoSpaceDE w:val="0"/>
        <w:autoSpaceDN w:val="0"/>
        <w:adjustRightInd w:val="0"/>
        <w:spacing w:after="0" w:line="240" w:lineRule="auto"/>
        <w:ind w:left="320"/>
        <w:jc w:val="center"/>
        <w:rPr>
          <w:rFonts w:ascii="Times New Roman" w:hAnsi="Times New Roman"/>
          <w:color w:val="000000"/>
          <w:sz w:val="24"/>
          <w:szCs w:val="24"/>
        </w:rPr>
      </w:pPr>
    </w:p>
    <w:p w14:paraId="50815E3A" w14:textId="27DB7A1B"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rPr>
        <w:t>Юридична адреса замовника</w:t>
      </w:r>
      <w:r w:rsidRPr="00BA04B7">
        <w:rPr>
          <w:rFonts w:ascii="Times New Roman" w:hAnsi="Times New Roman"/>
          <w:color w:val="000000"/>
          <w:sz w:val="24"/>
          <w:szCs w:val="24"/>
        </w:rPr>
        <w:t xml:space="preserve">: </w:t>
      </w:r>
      <w:r w:rsidR="00E04103" w:rsidRPr="00BA04B7">
        <w:rPr>
          <w:rFonts w:ascii="Times New Roman" w:hAnsi="Times New Roman"/>
          <w:color w:val="000000"/>
          <w:sz w:val="24"/>
          <w:szCs w:val="24"/>
        </w:rPr>
        <w:t>6420</w:t>
      </w:r>
      <w:r w:rsidR="00291554">
        <w:rPr>
          <w:rFonts w:ascii="Times New Roman" w:hAnsi="Times New Roman"/>
          <w:color w:val="000000"/>
          <w:sz w:val="24"/>
          <w:szCs w:val="24"/>
        </w:rPr>
        <w:t>7</w:t>
      </w:r>
      <w:r w:rsidRPr="00BA04B7">
        <w:rPr>
          <w:rFonts w:ascii="Times New Roman" w:hAnsi="Times New Roman"/>
          <w:color w:val="000000"/>
          <w:sz w:val="24"/>
          <w:szCs w:val="24"/>
        </w:rPr>
        <w:t xml:space="preserve"> Україна, Харківська обл., </w:t>
      </w:r>
      <w:r w:rsidR="00E04103" w:rsidRPr="00BA04B7">
        <w:rPr>
          <w:rFonts w:ascii="Times New Roman" w:hAnsi="Times New Roman"/>
          <w:color w:val="000000"/>
          <w:sz w:val="24"/>
          <w:szCs w:val="24"/>
        </w:rPr>
        <w:t>Ізюмський</w:t>
      </w:r>
      <w:r w:rsidRPr="00BA04B7">
        <w:rPr>
          <w:rFonts w:ascii="Times New Roman" w:hAnsi="Times New Roman"/>
          <w:color w:val="000000"/>
          <w:sz w:val="24"/>
          <w:szCs w:val="24"/>
        </w:rPr>
        <w:t xml:space="preserve"> р-н, м</w:t>
      </w:r>
      <w:r w:rsidR="00E04103" w:rsidRPr="00BA04B7">
        <w:rPr>
          <w:rFonts w:ascii="Times New Roman" w:hAnsi="Times New Roman"/>
          <w:color w:val="000000"/>
          <w:sz w:val="24"/>
          <w:szCs w:val="24"/>
        </w:rPr>
        <w:t>. Балаклі</w:t>
      </w:r>
      <w:r w:rsidR="00291554">
        <w:rPr>
          <w:rFonts w:ascii="Times New Roman" w:hAnsi="Times New Roman"/>
          <w:color w:val="000000"/>
          <w:sz w:val="24"/>
          <w:szCs w:val="24"/>
        </w:rPr>
        <w:t>я</w:t>
      </w:r>
      <w:r w:rsidRPr="00BA04B7">
        <w:rPr>
          <w:rFonts w:ascii="Times New Roman" w:hAnsi="Times New Roman"/>
          <w:color w:val="000000"/>
          <w:sz w:val="24"/>
          <w:szCs w:val="24"/>
        </w:rPr>
        <w:t xml:space="preserve">, вул </w:t>
      </w:r>
      <w:r w:rsidR="00E04103" w:rsidRPr="00BA04B7">
        <w:rPr>
          <w:rFonts w:ascii="Times New Roman" w:hAnsi="Times New Roman"/>
          <w:color w:val="000000"/>
          <w:sz w:val="24"/>
          <w:szCs w:val="24"/>
        </w:rPr>
        <w:t>Центральна</w:t>
      </w:r>
      <w:r w:rsidRPr="00BA04B7">
        <w:rPr>
          <w:rFonts w:ascii="Times New Roman" w:hAnsi="Times New Roman"/>
          <w:color w:val="000000"/>
          <w:sz w:val="24"/>
          <w:szCs w:val="24"/>
        </w:rPr>
        <w:t xml:space="preserve">, </w:t>
      </w:r>
      <w:r w:rsidR="00E04103" w:rsidRPr="00BA04B7">
        <w:rPr>
          <w:rFonts w:ascii="Times New Roman" w:hAnsi="Times New Roman"/>
          <w:color w:val="000000"/>
          <w:sz w:val="24"/>
          <w:szCs w:val="24"/>
        </w:rPr>
        <w:t>16</w:t>
      </w:r>
      <w:r w:rsidRPr="00BA04B7">
        <w:rPr>
          <w:rFonts w:ascii="Times New Roman" w:hAnsi="Times New Roman"/>
          <w:color w:val="000000"/>
          <w:sz w:val="24"/>
          <w:szCs w:val="24"/>
        </w:rPr>
        <w:t>.</w:t>
      </w:r>
    </w:p>
    <w:p w14:paraId="0E08AFF0" w14:textId="77777777" w:rsidR="006E441D" w:rsidRPr="00BA04B7" w:rsidRDefault="006E441D" w:rsidP="002F3B87">
      <w:pPr>
        <w:spacing w:after="0" w:line="240" w:lineRule="auto"/>
        <w:jc w:val="both"/>
        <w:rPr>
          <w:rFonts w:ascii="Times New Roman" w:hAnsi="Times New Roman"/>
          <w:b/>
          <w:bCs/>
          <w:color w:val="000000"/>
          <w:sz w:val="24"/>
          <w:szCs w:val="24"/>
        </w:rPr>
      </w:pPr>
    </w:p>
    <w:p w14:paraId="7E524DFE" w14:textId="5F93AEC0"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lang w:val="ru-RU"/>
        </w:rPr>
        <w:t xml:space="preserve">Код за ЄДРПОУ: </w:t>
      </w:r>
      <w:r w:rsidR="00E04103" w:rsidRPr="00BA04B7">
        <w:rPr>
          <w:rFonts w:ascii="Times New Roman" w:hAnsi="Times New Roman"/>
          <w:color w:val="000000"/>
          <w:sz w:val="24"/>
          <w:szCs w:val="24"/>
        </w:rPr>
        <w:t>34329096</w:t>
      </w:r>
      <w:r w:rsidRPr="00BA04B7">
        <w:rPr>
          <w:rFonts w:ascii="Times New Roman" w:hAnsi="Times New Roman"/>
          <w:color w:val="000000"/>
          <w:sz w:val="24"/>
          <w:szCs w:val="24"/>
        </w:rPr>
        <w:t>.</w:t>
      </w:r>
    </w:p>
    <w:p w14:paraId="3687183D" w14:textId="77777777" w:rsidR="006E441D" w:rsidRPr="00BA04B7" w:rsidRDefault="006E441D" w:rsidP="002F3B87">
      <w:pPr>
        <w:spacing w:after="0" w:line="240" w:lineRule="auto"/>
        <w:jc w:val="both"/>
        <w:rPr>
          <w:rFonts w:ascii="Times New Roman" w:hAnsi="Times New Roman"/>
          <w:b/>
          <w:bCs/>
          <w:color w:val="000000"/>
          <w:sz w:val="24"/>
          <w:szCs w:val="24"/>
          <w:lang w:val="ru-RU"/>
        </w:rPr>
      </w:pPr>
    </w:p>
    <w:p w14:paraId="77B9A583" w14:textId="5522572E" w:rsidR="006E441D" w:rsidRPr="00BA04B7" w:rsidRDefault="006E441D" w:rsidP="002F3B87">
      <w:pPr>
        <w:spacing w:after="0" w:line="240" w:lineRule="auto"/>
        <w:jc w:val="both"/>
        <w:rPr>
          <w:rFonts w:ascii="Times New Roman" w:hAnsi="Times New Roman"/>
          <w:color w:val="454545"/>
          <w:sz w:val="24"/>
          <w:szCs w:val="24"/>
        </w:rPr>
      </w:pPr>
      <w:r w:rsidRPr="00BA04B7">
        <w:rPr>
          <w:rFonts w:ascii="Times New Roman" w:hAnsi="Times New Roman"/>
          <w:b/>
          <w:bCs/>
          <w:color w:val="000000"/>
          <w:sz w:val="24"/>
          <w:szCs w:val="24"/>
          <w:lang w:val="ru-RU"/>
        </w:rPr>
        <w:t xml:space="preserve">Категорія замовника: </w:t>
      </w:r>
      <w:r w:rsidR="004E2675" w:rsidRPr="00BA04B7">
        <w:rPr>
          <w:rFonts w:ascii="Times New Roman" w:hAnsi="Times New Roman"/>
          <w:color w:val="454545"/>
          <w:sz w:val="24"/>
          <w:szCs w:val="24"/>
        </w:rPr>
        <w:t>Юридична особа, яка забезпечує потреби держави або територіальної громади</w:t>
      </w:r>
      <w:r w:rsidRPr="00BA04B7">
        <w:rPr>
          <w:rFonts w:ascii="Times New Roman" w:hAnsi="Times New Roman"/>
          <w:color w:val="454545"/>
          <w:sz w:val="24"/>
          <w:szCs w:val="24"/>
        </w:rPr>
        <w:t>.</w:t>
      </w:r>
    </w:p>
    <w:p w14:paraId="280F8C20" w14:textId="77777777" w:rsidR="006E441D" w:rsidRPr="00BA04B7" w:rsidRDefault="006E441D" w:rsidP="002F3B87">
      <w:pPr>
        <w:spacing w:after="0" w:line="240" w:lineRule="auto"/>
        <w:jc w:val="both"/>
        <w:rPr>
          <w:rFonts w:ascii="Times New Roman" w:hAnsi="Times New Roman"/>
          <w:color w:val="000000"/>
          <w:sz w:val="24"/>
          <w:szCs w:val="24"/>
        </w:rPr>
      </w:pPr>
    </w:p>
    <w:p w14:paraId="6E1E4E00" w14:textId="77777777" w:rsidR="000A5A7E" w:rsidRPr="000A5A7E" w:rsidRDefault="006E441D" w:rsidP="000A5A7E">
      <w:pPr>
        <w:spacing w:after="0" w:line="240" w:lineRule="auto"/>
        <w:jc w:val="both"/>
        <w:rPr>
          <w:rFonts w:ascii="Times New Roman" w:hAnsi="Times New Roman"/>
          <w:color w:val="454545"/>
          <w:shd w:val="clear" w:color="auto" w:fill="F0F5F2"/>
        </w:rPr>
      </w:pPr>
      <w:r w:rsidRPr="00BA04B7">
        <w:rPr>
          <w:rFonts w:ascii="Times New Roman" w:hAnsi="Times New Roman"/>
          <w:b/>
          <w:bCs/>
          <w:color w:val="000000"/>
          <w:sz w:val="24"/>
          <w:szCs w:val="24"/>
        </w:rPr>
        <w:t xml:space="preserve">Назва предмета закупівлі із зазначенням коду та назви відповідних класифікаторів предмета закупівлі і частин предмета закупівлі (лотів) (за наявності): </w:t>
      </w:r>
      <w:r w:rsidR="000A5A7E" w:rsidRPr="000A5A7E">
        <w:rPr>
          <w:rFonts w:ascii="Times New Roman" w:hAnsi="Times New Roman"/>
          <w:color w:val="454545"/>
        </w:rPr>
        <w:t>ДК 021:2015: 03410000-7 Деревина (Деревина паливна (Дрова твердих порід))</w:t>
      </w:r>
    </w:p>
    <w:p w14:paraId="1EDA16E1" w14:textId="1BA33B61" w:rsidR="000B7FAD" w:rsidRPr="00BA04B7" w:rsidRDefault="000B7FAD" w:rsidP="000B7FAD">
      <w:pPr>
        <w:spacing w:after="0" w:line="240" w:lineRule="auto"/>
        <w:jc w:val="both"/>
        <w:rPr>
          <w:rFonts w:ascii="Times New Roman" w:hAnsi="Times New Roman"/>
          <w:color w:val="454545"/>
          <w:sz w:val="24"/>
          <w:szCs w:val="24"/>
          <w:shd w:val="clear" w:color="auto" w:fill="F0F5F2"/>
        </w:rPr>
      </w:pPr>
    </w:p>
    <w:p w14:paraId="24F2CF85" w14:textId="2A520074" w:rsidR="006E441D" w:rsidRPr="00BA04B7" w:rsidRDefault="006E441D" w:rsidP="000B7FAD">
      <w:pPr>
        <w:spacing w:after="0" w:line="240" w:lineRule="auto"/>
        <w:rPr>
          <w:rFonts w:ascii="Times New Roman" w:hAnsi="Times New Roman"/>
          <w:color w:val="000000"/>
          <w:sz w:val="24"/>
          <w:szCs w:val="24"/>
        </w:rPr>
      </w:pPr>
      <w:r w:rsidRPr="00BA04B7">
        <w:rPr>
          <w:rFonts w:ascii="Times New Roman" w:hAnsi="Times New Roman"/>
          <w:b/>
          <w:bCs/>
          <w:color w:val="000000"/>
          <w:sz w:val="24"/>
          <w:szCs w:val="24"/>
        </w:rPr>
        <w:t>Кількість товарів</w:t>
      </w:r>
      <w:r w:rsidRPr="00BA04B7">
        <w:rPr>
          <w:rFonts w:ascii="Times New Roman" w:hAnsi="Times New Roman"/>
          <w:color w:val="000000"/>
          <w:sz w:val="24"/>
          <w:szCs w:val="24"/>
        </w:rPr>
        <w:t xml:space="preserve">:  </w:t>
      </w:r>
      <w:r w:rsidR="007D676D">
        <w:rPr>
          <w:rFonts w:ascii="Times New Roman" w:hAnsi="Times New Roman"/>
          <w:color w:val="000000"/>
          <w:sz w:val="24"/>
          <w:szCs w:val="24"/>
        </w:rPr>
        <w:t>69</w:t>
      </w:r>
      <w:r w:rsidR="00291554">
        <w:rPr>
          <w:rFonts w:ascii="Times New Roman" w:hAnsi="Times New Roman"/>
          <w:color w:val="000000"/>
          <w:sz w:val="24"/>
          <w:szCs w:val="24"/>
        </w:rPr>
        <w:t>0</w:t>
      </w:r>
      <w:r w:rsidR="000A5A7E">
        <w:rPr>
          <w:rFonts w:ascii="Times New Roman" w:hAnsi="Times New Roman"/>
          <w:color w:val="000000"/>
          <w:sz w:val="24"/>
          <w:szCs w:val="24"/>
        </w:rPr>
        <w:t xml:space="preserve"> м. кубічні</w:t>
      </w:r>
      <w:r w:rsidR="000B7FAD" w:rsidRPr="00BA04B7">
        <w:rPr>
          <w:rFonts w:ascii="Times New Roman" w:eastAsia="Times New Roman" w:hAnsi="Times New Roman"/>
          <w:color w:val="454545"/>
          <w:sz w:val="24"/>
          <w:szCs w:val="24"/>
          <w:lang w:eastAsia="uk-UA"/>
        </w:rPr>
        <w:t xml:space="preserve"> </w:t>
      </w:r>
    </w:p>
    <w:p w14:paraId="120FF3AA" w14:textId="77777777" w:rsidR="006E441D" w:rsidRPr="00BA04B7" w:rsidRDefault="006E441D" w:rsidP="002F3B87">
      <w:pPr>
        <w:spacing w:after="0" w:line="240" w:lineRule="auto"/>
        <w:jc w:val="both"/>
        <w:rPr>
          <w:rFonts w:ascii="Times New Roman" w:hAnsi="Times New Roman"/>
          <w:b/>
          <w:bCs/>
          <w:color w:val="000000"/>
          <w:sz w:val="24"/>
          <w:szCs w:val="24"/>
        </w:rPr>
      </w:pPr>
    </w:p>
    <w:p w14:paraId="09038C24" w14:textId="741022CA" w:rsidR="006E441D" w:rsidRPr="00E27C26"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rPr>
        <w:t>Місце поставки товарів</w:t>
      </w:r>
      <w:r w:rsidRPr="00BA04B7">
        <w:rPr>
          <w:rFonts w:ascii="Times New Roman" w:hAnsi="Times New Roman"/>
          <w:color w:val="000000"/>
          <w:sz w:val="24"/>
          <w:szCs w:val="24"/>
        </w:rPr>
        <w:t xml:space="preserve">: </w:t>
      </w:r>
      <w:r w:rsidR="00B15232" w:rsidRPr="00BA04B7">
        <w:rPr>
          <w:rFonts w:ascii="Times New Roman" w:hAnsi="Times New Roman"/>
          <w:sz w:val="24"/>
          <w:szCs w:val="24"/>
        </w:rPr>
        <w:t>6420</w:t>
      </w:r>
      <w:r w:rsidR="00291554">
        <w:rPr>
          <w:rFonts w:ascii="Times New Roman" w:hAnsi="Times New Roman"/>
          <w:sz w:val="24"/>
          <w:szCs w:val="24"/>
        </w:rPr>
        <w:t>7</w:t>
      </w:r>
      <w:r w:rsidR="00B15232" w:rsidRPr="00BA04B7">
        <w:rPr>
          <w:rFonts w:ascii="Times New Roman" w:hAnsi="Times New Roman"/>
          <w:sz w:val="24"/>
          <w:szCs w:val="24"/>
        </w:rPr>
        <w:t xml:space="preserve">, Хapкiвcькa oбл., Iзюмcький paйoн, </w:t>
      </w:r>
      <w:r w:rsidR="000A5A7E">
        <w:rPr>
          <w:rFonts w:ascii="Times New Roman" w:hAnsi="Times New Roman"/>
          <w:sz w:val="24"/>
          <w:szCs w:val="24"/>
        </w:rPr>
        <w:t xml:space="preserve">територія </w:t>
      </w:r>
      <w:r w:rsidR="00B15232" w:rsidRPr="00BA04B7">
        <w:rPr>
          <w:rFonts w:ascii="Times New Roman" w:hAnsi="Times New Roman"/>
          <w:sz w:val="24"/>
          <w:szCs w:val="24"/>
        </w:rPr>
        <w:t xml:space="preserve"> Бaлaклi</w:t>
      </w:r>
      <w:r w:rsidR="000A5A7E">
        <w:rPr>
          <w:rFonts w:ascii="Times New Roman" w:hAnsi="Times New Roman"/>
          <w:sz w:val="24"/>
          <w:szCs w:val="24"/>
        </w:rPr>
        <w:t>йської територіальної громади</w:t>
      </w:r>
      <w:r w:rsidR="00E27C26" w:rsidRPr="00E27C26">
        <w:rPr>
          <w:rFonts w:ascii="Times New Roman" w:hAnsi="Times New Roman"/>
          <w:bCs/>
          <w:sz w:val="24"/>
          <w:szCs w:val="24"/>
        </w:rPr>
        <w:t xml:space="preserve"> </w:t>
      </w:r>
    </w:p>
    <w:p w14:paraId="6823EA36" w14:textId="77777777" w:rsidR="006E441D" w:rsidRPr="00BA04B7" w:rsidRDefault="006E441D" w:rsidP="002F3B87">
      <w:pPr>
        <w:spacing w:after="0" w:line="240" w:lineRule="auto"/>
        <w:jc w:val="both"/>
        <w:rPr>
          <w:rFonts w:ascii="Times New Roman" w:hAnsi="Times New Roman"/>
          <w:color w:val="000000"/>
          <w:sz w:val="24"/>
          <w:szCs w:val="24"/>
        </w:rPr>
      </w:pPr>
    </w:p>
    <w:p w14:paraId="44DD0F1B" w14:textId="4C909E3E"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lang w:val="ru-RU"/>
        </w:rPr>
        <w:t>Строк поставки товарів</w:t>
      </w:r>
      <w:r w:rsidRPr="00BA04B7">
        <w:rPr>
          <w:rFonts w:ascii="Times New Roman" w:hAnsi="Times New Roman"/>
          <w:color w:val="000000"/>
          <w:sz w:val="24"/>
          <w:szCs w:val="24"/>
          <w:lang w:val="ru-RU"/>
        </w:rPr>
        <w:t xml:space="preserve">: </w:t>
      </w:r>
      <w:r w:rsidRPr="00BA04B7">
        <w:rPr>
          <w:rFonts w:ascii="Times New Roman" w:hAnsi="Times New Roman"/>
          <w:color w:val="000000"/>
          <w:sz w:val="24"/>
          <w:szCs w:val="24"/>
        </w:rPr>
        <w:t>До</w:t>
      </w:r>
      <w:r w:rsidR="00B15232" w:rsidRPr="00BA04B7">
        <w:rPr>
          <w:rFonts w:ascii="Times New Roman" w:hAnsi="Times New Roman"/>
          <w:color w:val="000000"/>
          <w:sz w:val="24"/>
          <w:szCs w:val="24"/>
        </w:rPr>
        <w:t xml:space="preserve"> </w:t>
      </w:r>
      <w:r w:rsidR="00CB771A" w:rsidRPr="00BA04B7">
        <w:rPr>
          <w:rFonts w:ascii="Times New Roman" w:hAnsi="Times New Roman"/>
          <w:color w:val="000000"/>
          <w:sz w:val="24"/>
          <w:szCs w:val="24"/>
        </w:rPr>
        <w:t>31 грудня</w:t>
      </w:r>
      <w:r w:rsidRPr="00BA04B7">
        <w:rPr>
          <w:rFonts w:ascii="Times New Roman" w:hAnsi="Times New Roman"/>
          <w:color w:val="000000"/>
          <w:sz w:val="24"/>
          <w:szCs w:val="24"/>
        </w:rPr>
        <w:t xml:space="preserve"> 202</w:t>
      </w:r>
      <w:r w:rsidR="00291554">
        <w:rPr>
          <w:rFonts w:ascii="Times New Roman" w:hAnsi="Times New Roman"/>
          <w:color w:val="000000"/>
          <w:sz w:val="24"/>
          <w:szCs w:val="24"/>
          <w:lang w:val="ru-RU"/>
        </w:rPr>
        <w:t>6</w:t>
      </w:r>
      <w:r w:rsidRPr="00BA04B7">
        <w:rPr>
          <w:rFonts w:ascii="Times New Roman" w:hAnsi="Times New Roman"/>
          <w:color w:val="000000"/>
          <w:sz w:val="24"/>
          <w:szCs w:val="24"/>
        </w:rPr>
        <w:t xml:space="preserve"> року.</w:t>
      </w:r>
    </w:p>
    <w:p w14:paraId="6F995174" w14:textId="77777777" w:rsidR="006E441D" w:rsidRPr="00BA04B7" w:rsidRDefault="006E441D" w:rsidP="002F3B87">
      <w:pPr>
        <w:spacing w:after="0" w:line="240" w:lineRule="auto"/>
        <w:jc w:val="both"/>
        <w:rPr>
          <w:rFonts w:ascii="Times New Roman" w:hAnsi="Times New Roman"/>
          <w:color w:val="000000"/>
          <w:sz w:val="24"/>
          <w:szCs w:val="24"/>
        </w:rPr>
      </w:pPr>
    </w:p>
    <w:p w14:paraId="67D6B664" w14:textId="77777777" w:rsidR="006E441D" w:rsidRPr="00BA04B7" w:rsidRDefault="006E441D" w:rsidP="002F3B87">
      <w:pPr>
        <w:spacing w:after="0" w:line="240" w:lineRule="auto"/>
        <w:jc w:val="both"/>
        <w:rPr>
          <w:rFonts w:ascii="Times New Roman" w:hAnsi="Times New Roman"/>
          <w:color w:val="000000"/>
          <w:sz w:val="24"/>
          <w:szCs w:val="24"/>
          <w:lang w:val="ru-RU"/>
        </w:rPr>
      </w:pPr>
      <w:r w:rsidRPr="00BA04B7">
        <w:rPr>
          <w:rFonts w:ascii="Times New Roman" w:hAnsi="Times New Roman"/>
          <w:b/>
          <w:bCs/>
          <w:color w:val="000000"/>
          <w:sz w:val="24"/>
          <w:szCs w:val="24"/>
          <w:lang w:val="ru-RU"/>
        </w:rPr>
        <w:t>Вид процедури закупівлі</w:t>
      </w:r>
      <w:r w:rsidRPr="00BA04B7">
        <w:rPr>
          <w:rFonts w:ascii="Times New Roman" w:hAnsi="Times New Roman"/>
          <w:color w:val="000000"/>
          <w:sz w:val="24"/>
          <w:szCs w:val="24"/>
          <w:lang w:val="ru-RU"/>
        </w:rPr>
        <w:t>: Відкриті торги з особливостями.</w:t>
      </w:r>
    </w:p>
    <w:p w14:paraId="331FFFB5" w14:textId="77777777" w:rsidR="006E441D" w:rsidRPr="00BA04B7" w:rsidRDefault="006E441D" w:rsidP="002F3B87">
      <w:pPr>
        <w:spacing w:after="0" w:line="240" w:lineRule="auto"/>
        <w:jc w:val="both"/>
        <w:rPr>
          <w:rFonts w:ascii="Times New Roman" w:hAnsi="Times New Roman"/>
          <w:color w:val="000000"/>
          <w:sz w:val="24"/>
          <w:szCs w:val="24"/>
          <w:lang w:val="ru-RU"/>
        </w:rPr>
      </w:pPr>
    </w:p>
    <w:p w14:paraId="6DA19360" w14:textId="79D3ACC5"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lang w:val="ru-RU"/>
        </w:rPr>
        <w:t>Очікувана вартість предмета закупівлі</w:t>
      </w:r>
      <w:r w:rsidRPr="00BA04B7">
        <w:rPr>
          <w:rFonts w:ascii="Times New Roman" w:hAnsi="Times New Roman"/>
          <w:color w:val="000000"/>
          <w:sz w:val="24"/>
          <w:szCs w:val="24"/>
          <w:lang w:val="ru-RU"/>
        </w:rPr>
        <w:t xml:space="preserve">: </w:t>
      </w:r>
      <w:r w:rsidR="00291554">
        <w:rPr>
          <w:rFonts w:ascii="Times New Roman" w:hAnsi="Times New Roman"/>
          <w:color w:val="000000"/>
          <w:sz w:val="24"/>
          <w:szCs w:val="24"/>
          <w:lang w:val="ru-RU"/>
        </w:rPr>
        <w:t xml:space="preserve">2 </w:t>
      </w:r>
      <w:r w:rsidR="007D676D">
        <w:rPr>
          <w:rFonts w:ascii="Times New Roman" w:hAnsi="Times New Roman"/>
          <w:color w:val="000000"/>
          <w:sz w:val="24"/>
          <w:szCs w:val="24"/>
          <w:lang w:val="ru-RU"/>
        </w:rPr>
        <w:t>5</w:t>
      </w:r>
      <w:r w:rsidR="00ED2DB2" w:rsidRPr="00ED2DB2">
        <w:rPr>
          <w:rFonts w:ascii="Times New Roman" w:hAnsi="Times New Roman"/>
          <w:color w:val="000000"/>
          <w:sz w:val="24"/>
          <w:szCs w:val="24"/>
          <w:lang w:val="ru-RU"/>
        </w:rPr>
        <w:t>00</w:t>
      </w:r>
      <w:r w:rsidR="00E54CFB" w:rsidRPr="00BA04B7">
        <w:rPr>
          <w:rFonts w:ascii="Times New Roman" w:hAnsi="Times New Roman"/>
          <w:color w:val="000000"/>
          <w:sz w:val="24"/>
          <w:szCs w:val="24"/>
        </w:rPr>
        <w:t xml:space="preserve"> </w:t>
      </w:r>
      <w:r w:rsidR="00CB771A" w:rsidRPr="00BA04B7">
        <w:rPr>
          <w:rFonts w:ascii="Times New Roman" w:hAnsi="Times New Roman"/>
          <w:color w:val="000000"/>
          <w:sz w:val="24"/>
          <w:szCs w:val="24"/>
        </w:rPr>
        <w:t>000,00</w:t>
      </w:r>
      <w:r w:rsidRPr="00BA04B7">
        <w:rPr>
          <w:rFonts w:ascii="Times New Roman" w:hAnsi="Times New Roman"/>
          <w:color w:val="000000"/>
          <w:sz w:val="24"/>
          <w:szCs w:val="24"/>
        </w:rPr>
        <w:t xml:space="preserve"> грн. з ПДВ.</w:t>
      </w:r>
    </w:p>
    <w:p w14:paraId="6A9FB4CC" w14:textId="77777777" w:rsidR="006E441D" w:rsidRPr="00BA04B7" w:rsidRDefault="006E441D" w:rsidP="002F3B87">
      <w:pPr>
        <w:spacing w:after="0" w:line="240" w:lineRule="auto"/>
        <w:jc w:val="both"/>
        <w:rPr>
          <w:rFonts w:ascii="Times New Roman" w:hAnsi="Times New Roman"/>
          <w:color w:val="000000"/>
          <w:sz w:val="24"/>
          <w:szCs w:val="24"/>
        </w:rPr>
      </w:pPr>
    </w:p>
    <w:p w14:paraId="0BE7D7BF" w14:textId="4A467F20" w:rsidR="006E441D" w:rsidRPr="00E27C26"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rPr>
        <w:lastRenderedPageBreak/>
        <w:t>Обґрунтування очікуваної вартості предмета закупівлі</w:t>
      </w:r>
      <w:r w:rsidRPr="00BA04B7">
        <w:rPr>
          <w:rFonts w:ascii="Times New Roman" w:hAnsi="Times New Roman"/>
          <w:color w:val="000000"/>
          <w:sz w:val="24"/>
          <w:szCs w:val="24"/>
        </w:rPr>
        <w:t>: Розрахунок очікуваної вартості здійснювався методом порівняння ринкових цін, а саме: проведено моніторинг цін, шляхом здійснення пошуку, збору та аналізу загальнодоступної інформації про ціну товару (тобто інформація про ціни, що містяться в мережі інтернет у відкритому доступі, спеціалізованих торгівельних майданчиках, в електронних каталогах, в електронній системі закупівель «Прозоро», тощо). Крім цього, був проведений аналіз закупівель аналогічних Товарів через офіційний портал оприлюднення інформації про публічні закупівлі України «</w:t>
      </w:r>
      <w:r w:rsidRPr="00BA04B7">
        <w:rPr>
          <w:rFonts w:ascii="Times New Roman" w:hAnsi="Times New Roman"/>
          <w:color w:val="000000"/>
          <w:sz w:val="24"/>
          <w:szCs w:val="24"/>
          <w:lang w:val="ru-RU"/>
        </w:rPr>
        <w:t>Prozorro</w:t>
      </w:r>
      <w:r w:rsidRPr="00BA04B7">
        <w:rPr>
          <w:rFonts w:ascii="Times New Roman" w:hAnsi="Times New Roman"/>
          <w:color w:val="000000"/>
          <w:sz w:val="24"/>
          <w:szCs w:val="24"/>
        </w:rPr>
        <w:t>»</w:t>
      </w:r>
    </w:p>
    <w:p w14:paraId="55E0F893" w14:textId="77777777" w:rsidR="000A5A7E" w:rsidRPr="00BA04B7" w:rsidRDefault="000A5A7E" w:rsidP="002F3B87">
      <w:pPr>
        <w:spacing w:after="0" w:line="240" w:lineRule="auto"/>
        <w:jc w:val="both"/>
        <w:rPr>
          <w:rFonts w:ascii="Times New Roman" w:hAnsi="Times New Roman"/>
          <w:color w:val="242638"/>
          <w:sz w:val="24"/>
          <w:szCs w:val="24"/>
          <w:shd w:val="clear" w:color="auto" w:fill="FFFFFF"/>
        </w:rPr>
      </w:pPr>
    </w:p>
    <w:p w14:paraId="0E775777" w14:textId="5B3A6EBF"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rPr>
        <w:t>Джерело фінансування</w:t>
      </w:r>
      <w:r w:rsidRPr="00BA04B7">
        <w:rPr>
          <w:rFonts w:ascii="Times New Roman" w:hAnsi="Times New Roman"/>
          <w:color w:val="000000"/>
          <w:sz w:val="24"/>
          <w:szCs w:val="24"/>
        </w:rPr>
        <w:t xml:space="preserve">: місцевий бюджет. </w:t>
      </w:r>
    </w:p>
    <w:p w14:paraId="13631B3E" w14:textId="77777777" w:rsidR="006E441D" w:rsidRPr="00BA04B7" w:rsidRDefault="006E441D" w:rsidP="002F3B87">
      <w:pPr>
        <w:spacing w:after="0" w:line="240" w:lineRule="auto"/>
        <w:jc w:val="both"/>
        <w:rPr>
          <w:rFonts w:ascii="Times New Roman" w:hAnsi="Times New Roman"/>
          <w:color w:val="000000"/>
          <w:sz w:val="24"/>
          <w:szCs w:val="24"/>
        </w:rPr>
      </w:pPr>
    </w:p>
    <w:p w14:paraId="5C18D70A" w14:textId="77777777" w:rsidR="006E441D" w:rsidRPr="00BA04B7" w:rsidRDefault="006E441D" w:rsidP="002F3B87">
      <w:pPr>
        <w:spacing w:after="0" w:line="240" w:lineRule="auto"/>
        <w:jc w:val="both"/>
        <w:rPr>
          <w:rFonts w:ascii="Times New Roman" w:hAnsi="Times New Roman"/>
          <w:color w:val="000000"/>
          <w:sz w:val="24"/>
          <w:szCs w:val="24"/>
        </w:rPr>
      </w:pPr>
      <w:r w:rsidRPr="00BA04B7">
        <w:rPr>
          <w:rFonts w:ascii="Times New Roman" w:hAnsi="Times New Roman"/>
          <w:b/>
          <w:bCs/>
          <w:color w:val="000000"/>
          <w:sz w:val="24"/>
          <w:szCs w:val="24"/>
        </w:rPr>
        <w:t>Обґрунтування технічних та якісних характеристик предмета закупівлі: технічні та якісні характеристики предмета закупівлі визначені відповідно до потреб замовника та з урахуванням вимог нормативних документів у сфері стандартизації.</w:t>
      </w:r>
      <w:r w:rsidRPr="00BA04B7">
        <w:rPr>
          <w:rFonts w:ascii="Times New Roman" w:hAnsi="Times New Roman"/>
          <w:color w:val="000000"/>
          <w:sz w:val="24"/>
          <w:szCs w:val="24"/>
        </w:rPr>
        <w:t xml:space="preserve"> </w:t>
      </w:r>
    </w:p>
    <w:p w14:paraId="2359CC21" w14:textId="77777777" w:rsidR="005A4BDB" w:rsidRPr="00BA04B7" w:rsidRDefault="005A4BDB" w:rsidP="005A4BDB">
      <w:pPr>
        <w:spacing w:after="0"/>
        <w:ind w:right="263"/>
        <w:jc w:val="center"/>
        <w:rPr>
          <w:rFonts w:ascii="Times New Roman" w:hAnsi="Times New Roman"/>
          <w:b/>
          <w:sz w:val="24"/>
          <w:szCs w:val="24"/>
        </w:rPr>
      </w:pPr>
    </w:p>
    <w:p w14:paraId="46F8C79C" w14:textId="77777777" w:rsidR="005A4BDB" w:rsidRPr="00BA04B7" w:rsidRDefault="005A4BDB" w:rsidP="005A4BDB">
      <w:pPr>
        <w:spacing w:after="0"/>
        <w:ind w:left="362"/>
        <w:rPr>
          <w:rFonts w:ascii="Times New Roman" w:hAnsi="Times New Roman"/>
          <w:sz w:val="24"/>
          <w:szCs w:val="24"/>
        </w:rPr>
      </w:pPr>
    </w:p>
    <w:p w14:paraId="4A76D394" w14:textId="77777777" w:rsidR="00ED2DB2" w:rsidRPr="00715ADA" w:rsidRDefault="00ED2DB2" w:rsidP="00ED2DB2">
      <w:pPr>
        <w:jc w:val="right"/>
        <w:rPr>
          <w:rFonts w:ascii="Times New Roman" w:hAnsi="Times New Roman"/>
          <w:b/>
          <w:noProof/>
        </w:rPr>
      </w:pPr>
    </w:p>
    <w:p w14:paraId="4B9FAF21" w14:textId="77777777" w:rsidR="00ED2DB2" w:rsidRPr="00715ADA" w:rsidRDefault="00ED2DB2" w:rsidP="00ED2DB2">
      <w:pPr>
        <w:jc w:val="right"/>
        <w:rPr>
          <w:rFonts w:ascii="Times New Roman" w:hAnsi="Times New Roman"/>
          <w:b/>
          <w:noProof/>
          <w:color w:val="0D0D0D"/>
        </w:rPr>
      </w:pPr>
      <w:r w:rsidRPr="00715ADA">
        <w:rPr>
          <w:rFonts w:ascii="Times New Roman" w:hAnsi="Times New Roman"/>
          <w:b/>
          <w:noProof/>
        </w:rPr>
        <w:t>Таблиця №1</w:t>
      </w:r>
    </w:p>
    <w:tbl>
      <w:tblPr>
        <w:tblW w:w="9923" w:type="dxa"/>
        <w:tblInd w:w="108" w:type="dxa"/>
        <w:tblLook w:val="04A0" w:firstRow="1" w:lastRow="0" w:firstColumn="1" w:lastColumn="0" w:noHBand="0" w:noVBand="1"/>
      </w:tblPr>
      <w:tblGrid>
        <w:gridCol w:w="2977"/>
        <w:gridCol w:w="1418"/>
        <w:gridCol w:w="5528"/>
      </w:tblGrid>
      <w:tr w:rsidR="00ED2DB2" w:rsidRPr="00715ADA" w14:paraId="74381BD2" w14:textId="77777777" w:rsidTr="00DF5EFE">
        <w:trPr>
          <w:trHeight w:val="300"/>
        </w:trPr>
        <w:tc>
          <w:tcPr>
            <w:tcW w:w="2977" w:type="dxa"/>
            <w:tcBorders>
              <w:top w:val="single" w:sz="4" w:space="0" w:color="auto"/>
              <w:left w:val="single" w:sz="4" w:space="0" w:color="auto"/>
              <w:bottom w:val="single" w:sz="4" w:space="0" w:color="auto"/>
              <w:right w:val="single" w:sz="4" w:space="0" w:color="auto"/>
            </w:tcBorders>
            <w:noWrap/>
            <w:vAlign w:val="center"/>
            <w:hideMark/>
          </w:tcPr>
          <w:p w14:paraId="480E6113"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Товар, що вимагається Замовником</w:t>
            </w:r>
          </w:p>
        </w:tc>
        <w:tc>
          <w:tcPr>
            <w:tcW w:w="1418" w:type="dxa"/>
            <w:tcBorders>
              <w:top w:val="single" w:sz="4" w:space="0" w:color="auto"/>
              <w:left w:val="nil"/>
              <w:bottom w:val="single" w:sz="4" w:space="0" w:color="auto"/>
              <w:right w:val="single" w:sz="4" w:space="0" w:color="auto"/>
            </w:tcBorders>
            <w:vAlign w:val="center"/>
          </w:tcPr>
          <w:p w14:paraId="6AAEF8CE"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Кількість</w:t>
            </w:r>
          </w:p>
        </w:tc>
        <w:tc>
          <w:tcPr>
            <w:tcW w:w="5528" w:type="dxa"/>
            <w:tcBorders>
              <w:top w:val="single" w:sz="4" w:space="0" w:color="auto"/>
              <w:left w:val="single" w:sz="4" w:space="0" w:color="auto"/>
              <w:bottom w:val="single" w:sz="4" w:space="0" w:color="auto"/>
              <w:right w:val="single" w:sz="4" w:space="0" w:color="auto"/>
            </w:tcBorders>
            <w:vAlign w:val="center"/>
          </w:tcPr>
          <w:p w14:paraId="558BEE0C"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Технічні вимоги</w:t>
            </w:r>
          </w:p>
        </w:tc>
      </w:tr>
      <w:tr w:rsidR="00ED2DB2" w:rsidRPr="00715ADA" w14:paraId="15345052" w14:textId="77777777" w:rsidTr="00DF5EFE">
        <w:trPr>
          <w:trHeight w:val="427"/>
        </w:trPr>
        <w:tc>
          <w:tcPr>
            <w:tcW w:w="2977" w:type="dxa"/>
            <w:tcBorders>
              <w:top w:val="single" w:sz="4" w:space="0" w:color="auto"/>
              <w:left w:val="single" w:sz="4" w:space="0" w:color="auto"/>
              <w:bottom w:val="single" w:sz="4" w:space="0" w:color="auto"/>
              <w:right w:val="single" w:sz="4" w:space="0" w:color="auto"/>
            </w:tcBorders>
            <w:noWrap/>
            <w:vAlign w:val="center"/>
            <w:hideMark/>
          </w:tcPr>
          <w:p w14:paraId="279042D9" w14:textId="77777777" w:rsidR="00ED2DB2" w:rsidRPr="00715ADA" w:rsidRDefault="00ED2DB2" w:rsidP="00DF5EFE">
            <w:pPr>
              <w:jc w:val="center"/>
              <w:rPr>
                <w:rFonts w:ascii="Times New Roman" w:hAnsi="Times New Roman"/>
                <w:noProof/>
                <w:color w:val="000000"/>
                <w:kern w:val="36"/>
                <w:bdr w:val="none" w:sz="0" w:space="0" w:color="auto" w:frame="1"/>
              </w:rPr>
            </w:pPr>
            <w:r w:rsidRPr="00142922">
              <w:rPr>
                <w:rFonts w:ascii="Times New Roman" w:hAnsi="Times New Roman"/>
                <w:b/>
                <w:bCs/>
                <w:color w:val="00000A"/>
                <w:sz w:val="24"/>
                <w:szCs w:val="24"/>
              </w:rPr>
              <w:t>Д</w:t>
            </w:r>
            <w:r>
              <w:rPr>
                <w:rFonts w:ascii="Times New Roman" w:hAnsi="Times New Roman"/>
                <w:b/>
                <w:bCs/>
                <w:sz w:val="24"/>
                <w:szCs w:val="24"/>
              </w:rPr>
              <w:t>еревина паливна</w:t>
            </w:r>
            <w:r>
              <w:rPr>
                <w:rFonts w:ascii="Times New Roman" w:hAnsi="Times New Roman"/>
                <w:b/>
                <w:iCs/>
              </w:rPr>
              <w:t xml:space="preserve"> (</w:t>
            </w:r>
            <w:r w:rsidRPr="00806F0B">
              <w:rPr>
                <w:rFonts w:ascii="Times New Roman" w:hAnsi="Times New Roman"/>
                <w:b/>
                <w:bCs/>
                <w:color w:val="000000"/>
              </w:rPr>
              <w:t>Дрова твердих порід</w:t>
            </w:r>
            <w:r>
              <w:rPr>
                <w:rFonts w:ascii="Times New Roman" w:hAnsi="Times New Roman"/>
                <w:b/>
                <w:bCs/>
                <w:color w:val="000000"/>
              </w:rPr>
              <w:t>)</w:t>
            </w:r>
          </w:p>
        </w:tc>
        <w:tc>
          <w:tcPr>
            <w:tcW w:w="1418" w:type="dxa"/>
            <w:tcBorders>
              <w:top w:val="single" w:sz="4" w:space="0" w:color="auto"/>
              <w:left w:val="nil"/>
              <w:bottom w:val="single" w:sz="4" w:space="0" w:color="auto"/>
              <w:right w:val="single" w:sz="4" w:space="0" w:color="auto"/>
            </w:tcBorders>
            <w:vAlign w:val="center"/>
          </w:tcPr>
          <w:p w14:paraId="64614689" w14:textId="334A5F43" w:rsidR="00ED2DB2" w:rsidRPr="00715ADA" w:rsidRDefault="007D676D" w:rsidP="00DF5EFE">
            <w:pPr>
              <w:jc w:val="center"/>
              <w:rPr>
                <w:rFonts w:ascii="Times New Roman" w:hAnsi="Times New Roman"/>
                <w:noProof/>
                <w:color w:val="000000"/>
                <w:lang w:eastAsia="uk-UA"/>
              </w:rPr>
            </w:pPr>
            <w:r>
              <w:rPr>
                <w:rFonts w:ascii="Times New Roman" w:hAnsi="Times New Roman"/>
                <w:noProof/>
                <w:color w:val="000000"/>
                <w:lang w:eastAsia="uk-UA"/>
              </w:rPr>
              <w:t>690</w:t>
            </w:r>
            <w:r w:rsidR="00ED2DB2" w:rsidRPr="00715ADA">
              <w:rPr>
                <w:rFonts w:ascii="Times New Roman" w:hAnsi="Times New Roman"/>
                <w:noProof/>
                <w:color w:val="000000"/>
                <w:lang w:eastAsia="uk-UA"/>
              </w:rPr>
              <w:t xml:space="preserve"> м. куб.</w:t>
            </w:r>
          </w:p>
        </w:tc>
        <w:tc>
          <w:tcPr>
            <w:tcW w:w="5528" w:type="dxa"/>
            <w:tcBorders>
              <w:top w:val="single" w:sz="4" w:space="0" w:color="auto"/>
              <w:left w:val="single" w:sz="4" w:space="0" w:color="auto"/>
              <w:bottom w:val="single" w:sz="4" w:space="0" w:color="auto"/>
              <w:right w:val="single" w:sz="4" w:space="0" w:color="auto"/>
            </w:tcBorders>
            <w:vAlign w:val="center"/>
          </w:tcPr>
          <w:p w14:paraId="02DBEF75" w14:textId="77777777" w:rsidR="00ED2DB2" w:rsidRPr="00715ADA" w:rsidRDefault="00ED2DB2" w:rsidP="00DF5EFE">
            <w:pPr>
              <w:widowControl w:val="0"/>
              <w:rPr>
                <w:rFonts w:ascii="Times New Roman" w:hAnsi="Times New Roman"/>
                <w:bCs/>
              </w:rPr>
            </w:pPr>
            <w:r w:rsidRPr="00715ADA">
              <w:rPr>
                <w:rFonts w:ascii="Times New Roman" w:hAnsi="Times New Roman"/>
                <w:bCs/>
              </w:rPr>
              <w:t>Деревина дров’яна непромислового використання  І  групи:  дуб, ясень</w:t>
            </w:r>
          </w:p>
          <w:p w14:paraId="4A7E0E61" w14:textId="77777777" w:rsidR="00ED2DB2" w:rsidRPr="00715ADA" w:rsidRDefault="00ED2DB2" w:rsidP="00DF5EFE">
            <w:pPr>
              <w:widowControl w:val="0"/>
              <w:rPr>
                <w:rFonts w:ascii="Times New Roman" w:hAnsi="Times New Roman"/>
                <w:bCs/>
              </w:rPr>
            </w:pPr>
            <w:r w:rsidRPr="00715ADA">
              <w:rPr>
                <w:rFonts w:ascii="Times New Roman" w:hAnsi="Times New Roman"/>
                <w:bCs/>
              </w:rPr>
              <w:t>Розмір дров:</w:t>
            </w:r>
          </w:p>
          <w:p w14:paraId="60FA85E4"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 по довжині – 45-50 см;</w:t>
            </w:r>
          </w:p>
          <w:p w14:paraId="05EF66D4"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 по товщині – від 8 см;</w:t>
            </w:r>
          </w:p>
          <w:p w14:paraId="4C48952D"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 найбільше відхилення по довжині та товщині ± 3 см</w:t>
            </w:r>
          </w:p>
          <w:p w14:paraId="178FC81A"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Дрова повинні відповідати за наступними показниками:</w:t>
            </w:r>
          </w:p>
          <w:p w14:paraId="01FC3E61"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 в дровах не допускається зовнішня трухлява гниль, сухостій, наявність сторонніх матеріалів: пластмаси, хімічні та мінеральні домішки, будівельні відходи;</w:t>
            </w:r>
          </w:p>
          <w:p w14:paraId="44F1B3CE" w14:textId="77777777" w:rsidR="00ED2DB2" w:rsidRPr="00715ADA" w:rsidRDefault="00ED2DB2" w:rsidP="00DF5EFE">
            <w:pPr>
              <w:widowControl w:val="0"/>
              <w:jc w:val="both"/>
              <w:rPr>
                <w:rFonts w:ascii="Times New Roman" w:hAnsi="Times New Roman"/>
                <w:bCs/>
              </w:rPr>
            </w:pPr>
            <w:r w:rsidRPr="00715ADA">
              <w:rPr>
                <w:rFonts w:ascii="Times New Roman" w:hAnsi="Times New Roman"/>
                <w:bCs/>
              </w:rPr>
              <w:t>- дрова можуть бути як в корі, так і без кори, але наявність кори не більше 5% на 1м.куб.</w:t>
            </w:r>
          </w:p>
          <w:p w14:paraId="078BB1E5" w14:textId="77777777" w:rsidR="00ED2DB2" w:rsidRPr="00715ADA" w:rsidRDefault="00ED2DB2" w:rsidP="00DF5EFE">
            <w:pPr>
              <w:rPr>
                <w:rFonts w:ascii="Times New Roman" w:hAnsi="Times New Roman"/>
              </w:rPr>
            </w:pPr>
            <w:r w:rsidRPr="00715ADA">
              <w:rPr>
                <w:rFonts w:ascii="Times New Roman" w:hAnsi="Times New Roman"/>
                <w:bCs/>
              </w:rPr>
              <w:t>- деревина дров’яна має бути очищена від сучків, висота яких не повинна бути більша на 3,0 см.</w:t>
            </w:r>
          </w:p>
        </w:tc>
      </w:tr>
    </w:tbl>
    <w:p w14:paraId="12FA2120" w14:textId="77777777" w:rsidR="00ED2DB2" w:rsidRPr="00715ADA" w:rsidRDefault="00ED2DB2" w:rsidP="00ED2DB2">
      <w:pPr>
        <w:shd w:val="clear" w:color="auto" w:fill="FFFFFF"/>
        <w:jc w:val="center"/>
        <w:rPr>
          <w:rFonts w:ascii="Times New Roman" w:hAnsi="Times New Roman"/>
          <w:b/>
          <w:bCs/>
          <w:noProof/>
        </w:rPr>
      </w:pPr>
    </w:p>
    <w:p w14:paraId="20D5791B" w14:textId="77777777" w:rsidR="00ED2DB2" w:rsidRPr="00715ADA" w:rsidRDefault="00ED2DB2" w:rsidP="00ED2DB2">
      <w:pPr>
        <w:ind w:firstLine="426"/>
        <w:jc w:val="both"/>
        <w:rPr>
          <w:rFonts w:ascii="Times New Roman" w:hAnsi="Times New Roman"/>
          <w:noProof/>
        </w:rPr>
      </w:pPr>
      <w:r w:rsidRPr="00715ADA">
        <w:rPr>
          <w:rFonts w:ascii="Times New Roman" w:hAnsi="Times New Roman"/>
          <w:noProof/>
        </w:rPr>
        <w:t>Вважати зазначені у технічних характеристиках посилання на конкретних марку чи виробника, або конкретний процес, що характеризує продукт чи послугу певного суб’єкта господарювання, чи на торгову марку, патент, тип, або конкретне місце походження, чи спосіб виробництва такими, що містять вираз «або еквівалент».</w:t>
      </w:r>
    </w:p>
    <w:p w14:paraId="3893C84A" w14:textId="77777777" w:rsidR="00ED2DB2" w:rsidRPr="00715ADA" w:rsidRDefault="00ED2DB2" w:rsidP="00ED2DB2">
      <w:pPr>
        <w:shd w:val="clear" w:color="auto" w:fill="FFFFFF"/>
        <w:jc w:val="center"/>
        <w:rPr>
          <w:rFonts w:ascii="Times New Roman" w:hAnsi="Times New Roman"/>
          <w:b/>
          <w:bCs/>
          <w:noProof/>
        </w:rPr>
      </w:pPr>
    </w:p>
    <w:p w14:paraId="1877A3AA" w14:textId="77777777" w:rsidR="00ED2DB2" w:rsidRPr="00715ADA" w:rsidRDefault="00ED2DB2" w:rsidP="00ED2DB2">
      <w:pPr>
        <w:shd w:val="clear" w:color="auto" w:fill="FFFFFF"/>
        <w:jc w:val="center"/>
        <w:rPr>
          <w:rFonts w:ascii="Times New Roman" w:hAnsi="Times New Roman"/>
          <w:b/>
          <w:bCs/>
          <w:noProof/>
        </w:rPr>
      </w:pPr>
      <w:r w:rsidRPr="00715ADA">
        <w:rPr>
          <w:rFonts w:ascii="Times New Roman" w:hAnsi="Times New Roman"/>
          <w:b/>
          <w:noProof/>
        </w:rPr>
        <w:t>СПОСІБ ДОКУМЕНТАЛЬНОГО ПІДТВЕРДЖЕННЯ ВІДПОВІДНОСТІ ЗАПРОПОНОВАНОГО ТОВАРУ ВИМОГАМ ЗАМОВНИКА</w:t>
      </w:r>
    </w:p>
    <w:p w14:paraId="40CE6FFF" w14:textId="77777777" w:rsidR="00ED2DB2" w:rsidRPr="00715ADA" w:rsidRDefault="00ED2DB2" w:rsidP="00ED2DB2">
      <w:pPr>
        <w:shd w:val="clear" w:color="auto" w:fill="FFFFFF"/>
        <w:jc w:val="both"/>
        <w:rPr>
          <w:rFonts w:ascii="Times New Roman" w:hAnsi="Times New Roman"/>
          <w:noProof/>
          <w:snapToGrid w:val="0"/>
        </w:rPr>
      </w:pPr>
    </w:p>
    <w:p w14:paraId="4AAB6F2A" w14:textId="77777777" w:rsidR="00ED2DB2" w:rsidRPr="00715ADA" w:rsidRDefault="00ED2DB2" w:rsidP="00ED2DB2">
      <w:pPr>
        <w:shd w:val="clear" w:color="auto" w:fill="FFFFFF"/>
        <w:jc w:val="both"/>
        <w:rPr>
          <w:rFonts w:ascii="Times New Roman" w:hAnsi="Times New Roman"/>
          <w:b/>
          <w:bCs/>
          <w:noProof/>
        </w:rPr>
      </w:pPr>
      <w:r w:rsidRPr="00715ADA">
        <w:rPr>
          <w:rFonts w:ascii="Times New Roman" w:hAnsi="Times New Roman"/>
          <w:noProof/>
          <w:snapToGrid w:val="0"/>
        </w:rPr>
        <w:lastRenderedPageBreak/>
        <w:t>Для підтвердження відповідності товару, що пропонується до постачання, Учасник надає заповнену Таблицю 2 Додатку 2 до тендерної документації.</w:t>
      </w:r>
    </w:p>
    <w:p w14:paraId="2DD47CD2" w14:textId="77777777" w:rsidR="00ED2DB2" w:rsidRPr="00715ADA" w:rsidRDefault="00ED2DB2" w:rsidP="00ED2DB2">
      <w:pPr>
        <w:shd w:val="clear" w:color="auto" w:fill="FFFFFF"/>
        <w:jc w:val="right"/>
        <w:rPr>
          <w:rFonts w:ascii="Times New Roman" w:hAnsi="Times New Roman"/>
          <w:b/>
          <w:bCs/>
          <w:noProof/>
        </w:rPr>
      </w:pPr>
      <w:r w:rsidRPr="00715ADA">
        <w:rPr>
          <w:rFonts w:ascii="Times New Roman" w:hAnsi="Times New Roman"/>
          <w:b/>
          <w:bCs/>
          <w:noProof/>
        </w:rPr>
        <w:t>Таблиця №2</w:t>
      </w:r>
    </w:p>
    <w:p w14:paraId="4BC5409B" w14:textId="77777777" w:rsidR="00ED2DB2" w:rsidRPr="00715ADA" w:rsidRDefault="00ED2DB2" w:rsidP="00ED2DB2">
      <w:pPr>
        <w:shd w:val="clear" w:color="auto" w:fill="FFFFFF"/>
        <w:jc w:val="center"/>
        <w:rPr>
          <w:rFonts w:ascii="Times New Roman" w:hAnsi="Times New Roman"/>
          <w:noProof/>
        </w:rPr>
      </w:pPr>
    </w:p>
    <w:tbl>
      <w:tblPr>
        <w:tblW w:w="10349" w:type="dxa"/>
        <w:tblInd w:w="-318" w:type="dxa"/>
        <w:tblLook w:val="04A0" w:firstRow="1" w:lastRow="0" w:firstColumn="1" w:lastColumn="0" w:noHBand="0" w:noVBand="1"/>
      </w:tblPr>
      <w:tblGrid>
        <w:gridCol w:w="1468"/>
        <w:gridCol w:w="4678"/>
        <w:gridCol w:w="4203"/>
      </w:tblGrid>
      <w:tr w:rsidR="00ED2DB2" w:rsidRPr="00715ADA" w14:paraId="1E69F742" w14:textId="77777777" w:rsidTr="00DF5EFE">
        <w:trPr>
          <w:trHeight w:val="300"/>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694C5C9D"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Товар, що вимагається Замовником</w:t>
            </w:r>
          </w:p>
        </w:tc>
        <w:tc>
          <w:tcPr>
            <w:tcW w:w="4678" w:type="dxa"/>
            <w:tcBorders>
              <w:top w:val="single" w:sz="4" w:space="0" w:color="auto"/>
              <w:left w:val="nil"/>
              <w:bottom w:val="single" w:sz="4" w:space="0" w:color="auto"/>
              <w:right w:val="single" w:sz="4" w:space="0" w:color="auto"/>
            </w:tcBorders>
            <w:noWrap/>
            <w:vAlign w:val="center"/>
            <w:hideMark/>
          </w:tcPr>
          <w:p w14:paraId="3189D8DD"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Вимоги до технічних характеристик товару, що вимагається  Замовником до постачання.</w:t>
            </w:r>
          </w:p>
        </w:tc>
        <w:tc>
          <w:tcPr>
            <w:tcW w:w="4678" w:type="dxa"/>
            <w:tcBorders>
              <w:top w:val="single" w:sz="4" w:space="0" w:color="auto"/>
              <w:left w:val="nil"/>
              <w:bottom w:val="single" w:sz="4" w:space="0" w:color="auto"/>
              <w:right w:val="single" w:sz="4" w:space="0" w:color="auto"/>
            </w:tcBorders>
            <w:vAlign w:val="center"/>
          </w:tcPr>
          <w:p w14:paraId="10516A5C" w14:textId="77777777" w:rsidR="00ED2DB2" w:rsidRPr="00715ADA" w:rsidRDefault="00ED2DB2" w:rsidP="00DF5EFE">
            <w:pPr>
              <w:jc w:val="center"/>
              <w:rPr>
                <w:rFonts w:ascii="Times New Roman" w:hAnsi="Times New Roman"/>
                <w:b/>
                <w:bCs/>
                <w:noProof/>
                <w:color w:val="000000"/>
                <w:lang w:eastAsia="uk-UA"/>
              </w:rPr>
            </w:pPr>
            <w:r w:rsidRPr="00715ADA">
              <w:rPr>
                <w:rFonts w:ascii="Times New Roman" w:hAnsi="Times New Roman"/>
                <w:b/>
                <w:bCs/>
                <w:noProof/>
                <w:color w:val="000000"/>
                <w:lang w:eastAsia="uk-UA"/>
              </w:rPr>
              <w:t xml:space="preserve">Конкретна назва Товару,  та опис товару, що пропонуєтся Учасником до постачання, с зазначенням техничних характеристик, що підтверджують вимоги Замовника </w:t>
            </w:r>
          </w:p>
        </w:tc>
      </w:tr>
      <w:tr w:rsidR="00ED2DB2" w:rsidRPr="00715ADA" w14:paraId="561622D5" w14:textId="77777777" w:rsidTr="00DF5EFE">
        <w:trPr>
          <w:trHeight w:val="71"/>
        </w:trPr>
        <w:tc>
          <w:tcPr>
            <w:tcW w:w="5671" w:type="dxa"/>
            <w:gridSpan w:val="2"/>
            <w:tcBorders>
              <w:top w:val="single" w:sz="4" w:space="0" w:color="auto"/>
              <w:left w:val="single" w:sz="4" w:space="0" w:color="auto"/>
              <w:bottom w:val="single" w:sz="4" w:space="0" w:color="auto"/>
              <w:right w:val="single" w:sz="4" w:space="0" w:color="auto"/>
            </w:tcBorders>
            <w:noWrap/>
            <w:vAlign w:val="center"/>
          </w:tcPr>
          <w:p w14:paraId="623F5C6A" w14:textId="77777777" w:rsidR="00ED2DB2" w:rsidRPr="00715ADA" w:rsidRDefault="00ED2DB2" w:rsidP="00DF5EFE">
            <w:pPr>
              <w:jc w:val="center"/>
              <w:rPr>
                <w:rFonts w:ascii="Times New Roman" w:hAnsi="Times New Roman"/>
              </w:rPr>
            </w:pPr>
            <w:r w:rsidRPr="00142922">
              <w:rPr>
                <w:rFonts w:ascii="Times New Roman" w:hAnsi="Times New Roman"/>
                <w:b/>
                <w:bCs/>
                <w:color w:val="00000A"/>
                <w:sz w:val="24"/>
                <w:szCs w:val="24"/>
              </w:rPr>
              <w:t>Д</w:t>
            </w:r>
            <w:r>
              <w:rPr>
                <w:rFonts w:ascii="Times New Roman" w:hAnsi="Times New Roman"/>
                <w:b/>
                <w:bCs/>
                <w:sz w:val="24"/>
                <w:szCs w:val="24"/>
              </w:rPr>
              <w:t>еревина паливна</w:t>
            </w:r>
            <w:r>
              <w:rPr>
                <w:rFonts w:ascii="Times New Roman" w:hAnsi="Times New Roman"/>
                <w:b/>
                <w:iCs/>
              </w:rPr>
              <w:t xml:space="preserve"> (</w:t>
            </w:r>
            <w:r w:rsidRPr="00806F0B">
              <w:rPr>
                <w:rFonts w:ascii="Times New Roman" w:hAnsi="Times New Roman"/>
                <w:b/>
                <w:bCs/>
                <w:color w:val="000000"/>
              </w:rPr>
              <w:t>Дрова твердих порід</w:t>
            </w:r>
            <w:r>
              <w:rPr>
                <w:rFonts w:ascii="Times New Roman" w:hAnsi="Times New Roman"/>
                <w:b/>
                <w:bCs/>
                <w:color w:val="000000"/>
              </w:rPr>
              <w:t>)</w:t>
            </w:r>
          </w:p>
        </w:tc>
        <w:tc>
          <w:tcPr>
            <w:tcW w:w="4678" w:type="dxa"/>
            <w:tcBorders>
              <w:top w:val="single" w:sz="4" w:space="0" w:color="auto"/>
              <w:left w:val="single" w:sz="4" w:space="0" w:color="auto"/>
              <w:bottom w:val="single" w:sz="4" w:space="0" w:color="auto"/>
              <w:right w:val="single" w:sz="4" w:space="0" w:color="auto"/>
            </w:tcBorders>
          </w:tcPr>
          <w:p w14:paraId="33C94C9D" w14:textId="77777777" w:rsidR="00ED2DB2" w:rsidRDefault="00ED2DB2" w:rsidP="00DF5EFE">
            <w:pPr>
              <w:rPr>
                <w:rFonts w:ascii="Times New Roman" w:hAnsi="Times New Roman"/>
                <w:noProof/>
                <w:color w:val="000000"/>
                <w:lang w:eastAsia="uk-UA"/>
              </w:rPr>
            </w:pPr>
          </w:p>
          <w:p w14:paraId="4C8CF169" w14:textId="77777777" w:rsidR="00ED2DB2" w:rsidRPr="00715ADA" w:rsidRDefault="00ED2DB2" w:rsidP="00DF5EFE">
            <w:pPr>
              <w:rPr>
                <w:rFonts w:ascii="Times New Roman" w:hAnsi="Times New Roman"/>
                <w:noProof/>
                <w:color w:val="000000"/>
                <w:lang w:eastAsia="uk-UA"/>
              </w:rPr>
            </w:pPr>
          </w:p>
        </w:tc>
      </w:tr>
      <w:tr w:rsidR="00ED2DB2" w:rsidRPr="00715ADA" w14:paraId="40B893D8" w14:textId="77777777" w:rsidTr="00DF5EFE">
        <w:trPr>
          <w:trHeight w:val="717"/>
        </w:trPr>
        <w:tc>
          <w:tcPr>
            <w:tcW w:w="993" w:type="dxa"/>
            <w:vMerge w:val="restart"/>
            <w:tcBorders>
              <w:top w:val="single" w:sz="4" w:space="0" w:color="auto"/>
              <w:left w:val="single" w:sz="4" w:space="0" w:color="auto"/>
              <w:right w:val="single" w:sz="4" w:space="0" w:color="auto"/>
            </w:tcBorders>
            <w:noWrap/>
            <w:vAlign w:val="center"/>
          </w:tcPr>
          <w:p w14:paraId="2A432F7B" w14:textId="77777777" w:rsidR="00ED2DB2" w:rsidRPr="00715ADA" w:rsidRDefault="00ED2DB2" w:rsidP="00DF5EFE">
            <w:pPr>
              <w:jc w:val="center"/>
              <w:rPr>
                <w:rFonts w:ascii="Times New Roman" w:hAnsi="Times New Roman"/>
                <w:b/>
                <w:bCs/>
                <w:i/>
                <w:iCs/>
                <w:color w:val="000000"/>
              </w:rPr>
            </w:pPr>
            <w:r w:rsidRPr="00715ADA">
              <w:rPr>
                <w:rFonts w:ascii="Times New Roman" w:hAnsi="Times New Roman"/>
                <w:b/>
                <w:bCs/>
                <w:i/>
                <w:iCs/>
                <w:color w:val="000000"/>
              </w:rPr>
              <w:t>Вимоги та опис товару</w:t>
            </w:r>
          </w:p>
        </w:tc>
        <w:tc>
          <w:tcPr>
            <w:tcW w:w="4678" w:type="dxa"/>
            <w:tcBorders>
              <w:top w:val="single" w:sz="4" w:space="0" w:color="auto"/>
              <w:left w:val="single" w:sz="4" w:space="0" w:color="auto"/>
              <w:bottom w:val="single" w:sz="4" w:space="0" w:color="auto"/>
              <w:right w:val="single" w:sz="4" w:space="0" w:color="auto"/>
            </w:tcBorders>
            <w:noWrap/>
          </w:tcPr>
          <w:p w14:paraId="6E813CF3" w14:textId="77777777" w:rsidR="00ED2DB2" w:rsidRPr="00715ADA" w:rsidRDefault="00ED2DB2" w:rsidP="00DF5EFE">
            <w:pPr>
              <w:widowControl w:val="0"/>
              <w:rPr>
                <w:rFonts w:ascii="Times New Roman" w:hAnsi="Times New Roman"/>
                <w:bCs/>
              </w:rPr>
            </w:pPr>
            <w:r w:rsidRPr="00715ADA">
              <w:rPr>
                <w:rFonts w:ascii="Times New Roman" w:hAnsi="Times New Roman"/>
                <w:bCs/>
              </w:rPr>
              <w:t>Деревина дров’яна непромислового використання  І  групи:  дуб, ясень</w:t>
            </w:r>
          </w:p>
        </w:tc>
        <w:tc>
          <w:tcPr>
            <w:tcW w:w="4678" w:type="dxa"/>
            <w:tcBorders>
              <w:top w:val="single" w:sz="4" w:space="0" w:color="auto"/>
              <w:left w:val="single" w:sz="4" w:space="0" w:color="auto"/>
              <w:bottom w:val="single" w:sz="4" w:space="0" w:color="auto"/>
              <w:right w:val="single" w:sz="4" w:space="0" w:color="auto"/>
            </w:tcBorders>
          </w:tcPr>
          <w:p w14:paraId="6F0C2A1D" w14:textId="77777777" w:rsidR="00ED2DB2" w:rsidRPr="00715ADA" w:rsidRDefault="00ED2DB2" w:rsidP="00DF5EFE">
            <w:pPr>
              <w:rPr>
                <w:rFonts w:ascii="Times New Roman" w:hAnsi="Times New Roman"/>
                <w:noProof/>
                <w:color w:val="000000"/>
                <w:lang w:eastAsia="uk-UA"/>
              </w:rPr>
            </w:pPr>
          </w:p>
        </w:tc>
      </w:tr>
      <w:tr w:rsidR="00ED2DB2" w:rsidRPr="00715ADA" w14:paraId="76FF3328" w14:textId="77777777" w:rsidTr="00DF5EFE">
        <w:trPr>
          <w:trHeight w:val="702"/>
        </w:trPr>
        <w:tc>
          <w:tcPr>
            <w:tcW w:w="993" w:type="dxa"/>
            <w:vMerge/>
            <w:tcBorders>
              <w:left w:val="single" w:sz="4" w:space="0" w:color="auto"/>
              <w:right w:val="single" w:sz="4" w:space="0" w:color="auto"/>
            </w:tcBorders>
            <w:noWrap/>
            <w:vAlign w:val="center"/>
          </w:tcPr>
          <w:p w14:paraId="040CA24F" w14:textId="77777777" w:rsidR="00ED2DB2" w:rsidRPr="00715ADA" w:rsidRDefault="00ED2DB2" w:rsidP="00DF5EFE">
            <w:pPr>
              <w:jc w:val="center"/>
              <w:rPr>
                <w:rFonts w:ascii="Times New Roman" w:hAnsi="Times New Roman"/>
                <w:b/>
                <w:bCs/>
                <w:i/>
                <w:iCs/>
                <w:color w:val="000000"/>
              </w:rPr>
            </w:pPr>
          </w:p>
        </w:tc>
        <w:tc>
          <w:tcPr>
            <w:tcW w:w="4678" w:type="dxa"/>
            <w:tcBorders>
              <w:top w:val="single" w:sz="4" w:space="0" w:color="auto"/>
              <w:left w:val="single" w:sz="4" w:space="0" w:color="auto"/>
              <w:bottom w:val="single" w:sz="4" w:space="0" w:color="auto"/>
              <w:right w:val="single" w:sz="4" w:space="0" w:color="auto"/>
            </w:tcBorders>
            <w:noWrap/>
          </w:tcPr>
          <w:p w14:paraId="73BB6632" w14:textId="77777777" w:rsidR="00ED2DB2" w:rsidRPr="00715ADA" w:rsidRDefault="00ED2DB2" w:rsidP="00DF5EFE">
            <w:pPr>
              <w:widowControl w:val="0"/>
              <w:rPr>
                <w:rFonts w:ascii="Times New Roman" w:hAnsi="Times New Roman"/>
                <w:bCs/>
              </w:rPr>
            </w:pPr>
            <w:r w:rsidRPr="00715ADA">
              <w:rPr>
                <w:rFonts w:ascii="Times New Roman" w:hAnsi="Times New Roman"/>
                <w:bCs/>
              </w:rPr>
              <w:t>Розмір дров:</w:t>
            </w:r>
          </w:p>
          <w:p w14:paraId="774C8086" w14:textId="77777777" w:rsidR="00ED2DB2" w:rsidRPr="00715ADA" w:rsidRDefault="00ED2DB2" w:rsidP="00DF5EFE">
            <w:pPr>
              <w:widowControl w:val="0"/>
              <w:rPr>
                <w:rFonts w:ascii="Times New Roman" w:hAnsi="Times New Roman"/>
                <w:bCs/>
              </w:rPr>
            </w:pPr>
            <w:r w:rsidRPr="00715ADA">
              <w:rPr>
                <w:rFonts w:ascii="Times New Roman" w:hAnsi="Times New Roman"/>
                <w:bCs/>
              </w:rPr>
              <w:t>- по довжині – 45-50 см;</w:t>
            </w:r>
          </w:p>
          <w:p w14:paraId="4CEB9854" w14:textId="77777777" w:rsidR="00ED2DB2" w:rsidRPr="00715ADA" w:rsidRDefault="00ED2DB2" w:rsidP="00DF5EFE">
            <w:pPr>
              <w:widowControl w:val="0"/>
              <w:rPr>
                <w:rFonts w:ascii="Times New Roman" w:hAnsi="Times New Roman"/>
                <w:bCs/>
              </w:rPr>
            </w:pPr>
            <w:r w:rsidRPr="00715ADA">
              <w:rPr>
                <w:rFonts w:ascii="Times New Roman" w:hAnsi="Times New Roman"/>
                <w:bCs/>
              </w:rPr>
              <w:t>- по товщині – від 8 см;</w:t>
            </w:r>
          </w:p>
        </w:tc>
        <w:tc>
          <w:tcPr>
            <w:tcW w:w="4678" w:type="dxa"/>
            <w:tcBorders>
              <w:top w:val="single" w:sz="4" w:space="0" w:color="auto"/>
              <w:left w:val="single" w:sz="4" w:space="0" w:color="auto"/>
              <w:bottom w:val="single" w:sz="4" w:space="0" w:color="auto"/>
              <w:right w:val="single" w:sz="4" w:space="0" w:color="auto"/>
            </w:tcBorders>
          </w:tcPr>
          <w:p w14:paraId="053FADE7" w14:textId="77777777" w:rsidR="00ED2DB2" w:rsidRPr="00715ADA" w:rsidRDefault="00ED2DB2" w:rsidP="00DF5EFE">
            <w:pPr>
              <w:rPr>
                <w:rFonts w:ascii="Times New Roman" w:hAnsi="Times New Roman"/>
                <w:noProof/>
                <w:color w:val="000000"/>
                <w:lang w:eastAsia="uk-UA"/>
              </w:rPr>
            </w:pPr>
          </w:p>
        </w:tc>
      </w:tr>
      <w:tr w:rsidR="00ED2DB2" w:rsidRPr="00715ADA" w14:paraId="5D9D6637" w14:textId="77777777" w:rsidTr="00DF5EFE">
        <w:trPr>
          <w:trHeight w:val="432"/>
        </w:trPr>
        <w:tc>
          <w:tcPr>
            <w:tcW w:w="993" w:type="dxa"/>
            <w:vMerge/>
            <w:tcBorders>
              <w:left w:val="single" w:sz="4" w:space="0" w:color="auto"/>
              <w:right w:val="single" w:sz="4" w:space="0" w:color="auto"/>
            </w:tcBorders>
            <w:noWrap/>
            <w:vAlign w:val="center"/>
          </w:tcPr>
          <w:p w14:paraId="375A873C" w14:textId="77777777" w:rsidR="00ED2DB2" w:rsidRPr="00715ADA" w:rsidRDefault="00ED2DB2" w:rsidP="00DF5EFE">
            <w:pPr>
              <w:jc w:val="center"/>
              <w:rPr>
                <w:rFonts w:ascii="Times New Roman" w:hAnsi="Times New Roman"/>
                <w:b/>
                <w:bCs/>
                <w:i/>
                <w:iCs/>
                <w:color w:val="000000"/>
              </w:rPr>
            </w:pPr>
          </w:p>
        </w:tc>
        <w:tc>
          <w:tcPr>
            <w:tcW w:w="4678" w:type="dxa"/>
            <w:tcBorders>
              <w:top w:val="single" w:sz="4" w:space="0" w:color="auto"/>
              <w:left w:val="single" w:sz="4" w:space="0" w:color="auto"/>
              <w:bottom w:val="single" w:sz="4" w:space="0" w:color="auto"/>
              <w:right w:val="single" w:sz="4" w:space="0" w:color="auto"/>
            </w:tcBorders>
            <w:noWrap/>
          </w:tcPr>
          <w:p w14:paraId="2702CC75" w14:textId="77777777" w:rsidR="00ED2DB2" w:rsidRPr="00715ADA" w:rsidRDefault="00ED2DB2" w:rsidP="00DF5EFE">
            <w:pPr>
              <w:widowControl w:val="0"/>
              <w:rPr>
                <w:rFonts w:ascii="Times New Roman" w:hAnsi="Times New Roman"/>
                <w:bCs/>
              </w:rPr>
            </w:pPr>
            <w:r w:rsidRPr="00715ADA">
              <w:rPr>
                <w:rFonts w:ascii="Times New Roman" w:hAnsi="Times New Roman"/>
                <w:bCs/>
              </w:rPr>
              <w:t>- найбільше відхилення по довжині та товщині ± 3 см</w:t>
            </w:r>
          </w:p>
        </w:tc>
        <w:tc>
          <w:tcPr>
            <w:tcW w:w="4678" w:type="dxa"/>
            <w:tcBorders>
              <w:top w:val="single" w:sz="4" w:space="0" w:color="auto"/>
              <w:left w:val="single" w:sz="4" w:space="0" w:color="auto"/>
              <w:bottom w:val="single" w:sz="4" w:space="0" w:color="auto"/>
              <w:right w:val="single" w:sz="4" w:space="0" w:color="auto"/>
            </w:tcBorders>
          </w:tcPr>
          <w:p w14:paraId="316A7F2B" w14:textId="77777777" w:rsidR="00ED2DB2" w:rsidRPr="00715ADA" w:rsidRDefault="00ED2DB2" w:rsidP="00DF5EFE">
            <w:pPr>
              <w:rPr>
                <w:rFonts w:ascii="Times New Roman" w:hAnsi="Times New Roman"/>
                <w:noProof/>
                <w:color w:val="000000"/>
                <w:lang w:eastAsia="uk-UA"/>
              </w:rPr>
            </w:pPr>
          </w:p>
        </w:tc>
      </w:tr>
      <w:tr w:rsidR="00ED2DB2" w:rsidRPr="00715ADA" w14:paraId="01C38A6F" w14:textId="77777777" w:rsidTr="00DF5EFE">
        <w:trPr>
          <w:trHeight w:val="983"/>
        </w:trPr>
        <w:tc>
          <w:tcPr>
            <w:tcW w:w="993" w:type="dxa"/>
            <w:vMerge/>
            <w:tcBorders>
              <w:left w:val="single" w:sz="4" w:space="0" w:color="auto"/>
              <w:right w:val="single" w:sz="4" w:space="0" w:color="auto"/>
            </w:tcBorders>
            <w:noWrap/>
            <w:vAlign w:val="center"/>
          </w:tcPr>
          <w:p w14:paraId="7A6744C3" w14:textId="77777777" w:rsidR="00ED2DB2" w:rsidRPr="00715ADA" w:rsidRDefault="00ED2DB2" w:rsidP="00DF5EFE">
            <w:pPr>
              <w:jc w:val="center"/>
              <w:rPr>
                <w:rFonts w:ascii="Times New Roman" w:hAnsi="Times New Roman"/>
                <w:b/>
                <w:bCs/>
                <w:i/>
                <w:iCs/>
                <w:color w:val="000000"/>
              </w:rPr>
            </w:pPr>
          </w:p>
        </w:tc>
        <w:tc>
          <w:tcPr>
            <w:tcW w:w="4678" w:type="dxa"/>
            <w:tcBorders>
              <w:top w:val="single" w:sz="4" w:space="0" w:color="auto"/>
              <w:left w:val="single" w:sz="4" w:space="0" w:color="auto"/>
              <w:bottom w:val="single" w:sz="4" w:space="0" w:color="auto"/>
              <w:right w:val="single" w:sz="4" w:space="0" w:color="auto"/>
            </w:tcBorders>
            <w:noWrap/>
          </w:tcPr>
          <w:p w14:paraId="66C5E58C" w14:textId="77777777" w:rsidR="00ED2DB2" w:rsidRPr="00715ADA" w:rsidRDefault="00ED2DB2" w:rsidP="00DF5EFE">
            <w:pPr>
              <w:widowControl w:val="0"/>
              <w:rPr>
                <w:rFonts w:ascii="Times New Roman" w:hAnsi="Times New Roman"/>
                <w:bCs/>
              </w:rPr>
            </w:pPr>
            <w:r w:rsidRPr="00715ADA">
              <w:rPr>
                <w:rFonts w:ascii="Times New Roman" w:hAnsi="Times New Roman"/>
                <w:bCs/>
              </w:rPr>
              <w:t>Дрова повинні відповідати за наступними показниками:</w:t>
            </w:r>
          </w:p>
          <w:p w14:paraId="51041DAD" w14:textId="77777777" w:rsidR="00ED2DB2" w:rsidRPr="00715ADA" w:rsidRDefault="00ED2DB2" w:rsidP="00DF5EFE">
            <w:pPr>
              <w:widowControl w:val="0"/>
              <w:rPr>
                <w:rFonts w:ascii="Times New Roman" w:hAnsi="Times New Roman"/>
                <w:bCs/>
              </w:rPr>
            </w:pPr>
            <w:r w:rsidRPr="00715ADA">
              <w:rPr>
                <w:rFonts w:ascii="Times New Roman" w:hAnsi="Times New Roman"/>
                <w:bCs/>
              </w:rPr>
              <w:t>- в дровах не допускається зовнішня трухлява гниль, сухостій, наявність сторонніх матеріалів: пластмаси, хімічні та мінеральні домішки, будівельні відходи;</w:t>
            </w:r>
          </w:p>
        </w:tc>
        <w:tc>
          <w:tcPr>
            <w:tcW w:w="4678" w:type="dxa"/>
            <w:tcBorders>
              <w:top w:val="single" w:sz="4" w:space="0" w:color="auto"/>
              <w:left w:val="single" w:sz="4" w:space="0" w:color="auto"/>
              <w:bottom w:val="single" w:sz="4" w:space="0" w:color="auto"/>
              <w:right w:val="single" w:sz="4" w:space="0" w:color="auto"/>
            </w:tcBorders>
          </w:tcPr>
          <w:p w14:paraId="25F34C51" w14:textId="77777777" w:rsidR="00ED2DB2" w:rsidRPr="00715ADA" w:rsidRDefault="00ED2DB2" w:rsidP="00DF5EFE">
            <w:pPr>
              <w:rPr>
                <w:rFonts w:ascii="Times New Roman" w:hAnsi="Times New Roman"/>
                <w:noProof/>
                <w:color w:val="000000"/>
                <w:lang w:eastAsia="uk-UA"/>
              </w:rPr>
            </w:pPr>
          </w:p>
        </w:tc>
      </w:tr>
      <w:tr w:rsidR="00ED2DB2" w:rsidRPr="00715ADA" w14:paraId="513AB073" w14:textId="77777777" w:rsidTr="00DF5EFE">
        <w:trPr>
          <w:trHeight w:val="591"/>
        </w:trPr>
        <w:tc>
          <w:tcPr>
            <w:tcW w:w="993" w:type="dxa"/>
            <w:vMerge/>
            <w:tcBorders>
              <w:left w:val="single" w:sz="4" w:space="0" w:color="auto"/>
              <w:right w:val="single" w:sz="4" w:space="0" w:color="auto"/>
            </w:tcBorders>
            <w:noWrap/>
            <w:vAlign w:val="center"/>
          </w:tcPr>
          <w:p w14:paraId="45A270FB" w14:textId="77777777" w:rsidR="00ED2DB2" w:rsidRPr="00715ADA" w:rsidRDefault="00ED2DB2" w:rsidP="00DF5EFE">
            <w:pPr>
              <w:jc w:val="center"/>
              <w:rPr>
                <w:rFonts w:ascii="Times New Roman" w:hAnsi="Times New Roman"/>
                <w:b/>
                <w:bCs/>
                <w:i/>
                <w:iCs/>
                <w:color w:val="000000"/>
              </w:rPr>
            </w:pPr>
          </w:p>
        </w:tc>
        <w:tc>
          <w:tcPr>
            <w:tcW w:w="4678" w:type="dxa"/>
            <w:tcBorders>
              <w:top w:val="single" w:sz="4" w:space="0" w:color="auto"/>
              <w:left w:val="single" w:sz="4" w:space="0" w:color="auto"/>
              <w:bottom w:val="single" w:sz="4" w:space="0" w:color="auto"/>
              <w:right w:val="single" w:sz="4" w:space="0" w:color="auto"/>
            </w:tcBorders>
            <w:noWrap/>
          </w:tcPr>
          <w:p w14:paraId="03D530EB" w14:textId="77777777" w:rsidR="00ED2DB2" w:rsidRPr="00715ADA" w:rsidRDefault="00ED2DB2" w:rsidP="00DF5EFE">
            <w:pPr>
              <w:widowControl w:val="0"/>
              <w:rPr>
                <w:rFonts w:ascii="Times New Roman" w:hAnsi="Times New Roman"/>
                <w:bCs/>
              </w:rPr>
            </w:pPr>
            <w:r w:rsidRPr="00715ADA">
              <w:rPr>
                <w:rFonts w:ascii="Times New Roman" w:hAnsi="Times New Roman"/>
                <w:bCs/>
              </w:rPr>
              <w:t>- дрова можуть бути як в корі, так і без кори, але наявність кори не більше 5% на 1м.куб.</w:t>
            </w:r>
          </w:p>
        </w:tc>
        <w:tc>
          <w:tcPr>
            <w:tcW w:w="4678" w:type="dxa"/>
            <w:tcBorders>
              <w:top w:val="single" w:sz="4" w:space="0" w:color="auto"/>
              <w:left w:val="single" w:sz="4" w:space="0" w:color="auto"/>
              <w:bottom w:val="single" w:sz="4" w:space="0" w:color="auto"/>
              <w:right w:val="single" w:sz="4" w:space="0" w:color="auto"/>
            </w:tcBorders>
          </w:tcPr>
          <w:p w14:paraId="24C268C9" w14:textId="77777777" w:rsidR="00ED2DB2" w:rsidRPr="00715ADA" w:rsidRDefault="00ED2DB2" w:rsidP="00DF5EFE">
            <w:pPr>
              <w:rPr>
                <w:rFonts w:ascii="Times New Roman" w:hAnsi="Times New Roman"/>
                <w:noProof/>
                <w:color w:val="000000"/>
                <w:lang w:eastAsia="uk-UA"/>
              </w:rPr>
            </w:pPr>
          </w:p>
        </w:tc>
      </w:tr>
      <w:tr w:rsidR="00ED2DB2" w:rsidRPr="00715ADA" w14:paraId="12CC0880" w14:textId="77777777" w:rsidTr="00DF5EFE">
        <w:trPr>
          <w:trHeight w:val="983"/>
        </w:trPr>
        <w:tc>
          <w:tcPr>
            <w:tcW w:w="993" w:type="dxa"/>
            <w:vMerge/>
            <w:tcBorders>
              <w:left w:val="single" w:sz="4" w:space="0" w:color="auto"/>
              <w:bottom w:val="single" w:sz="4" w:space="0" w:color="auto"/>
              <w:right w:val="single" w:sz="4" w:space="0" w:color="auto"/>
            </w:tcBorders>
            <w:noWrap/>
            <w:vAlign w:val="center"/>
          </w:tcPr>
          <w:p w14:paraId="539005EA" w14:textId="77777777" w:rsidR="00ED2DB2" w:rsidRPr="00715ADA" w:rsidRDefault="00ED2DB2" w:rsidP="00DF5EFE">
            <w:pPr>
              <w:jc w:val="center"/>
              <w:rPr>
                <w:rFonts w:ascii="Times New Roman" w:hAnsi="Times New Roman"/>
                <w:b/>
                <w:bCs/>
                <w:i/>
                <w:iCs/>
                <w:color w:val="000000"/>
              </w:rPr>
            </w:pPr>
          </w:p>
        </w:tc>
        <w:tc>
          <w:tcPr>
            <w:tcW w:w="4678" w:type="dxa"/>
            <w:tcBorders>
              <w:top w:val="single" w:sz="4" w:space="0" w:color="auto"/>
              <w:left w:val="single" w:sz="4" w:space="0" w:color="auto"/>
              <w:bottom w:val="single" w:sz="4" w:space="0" w:color="auto"/>
              <w:right w:val="single" w:sz="4" w:space="0" w:color="auto"/>
            </w:tcBorders>
            <w:noWrap/>
          </w:tcPr>
          <w:p w14:paraId="573FCF8D" w14:textId="77777777" w:rsidR="00ED2DB2" w:rsidRPr="00715ADA" w:rsidRDefault="00ED2DB2" w:rsidP="00DF5EFE">
            <w:pPr>
              <w:widowControl w:val="0"/>
              <w:rPr>
                <w:rFonts w:ascii="Times New Roman" w:hAnsi="Times New Roman"/>
                <w:bCs/>
              </w:rPr>
            </w:pPr>
            <w:r w:rsidRPr="00715ADA">
              <w:rPr>
                <w:rFonts w:ascii="Times New Roman" w:hAnsi="Times New Roman"/>
                <w:bCs/>
              </w:rPr>
              <w:t>- деревина дров’яна має бути очищена від сучків, висота яких не повинна бути більша на 3,0</w:t>
            </w:r>
          </w:p>
        </w:tc>
        <w:tc>
          <w:tcPr>
            <w:tcW w:w="4678" w:type="dxa"/>
            <w:tcBorders>
              <w:top w:val="single" w:sz="4" w:space="0" w:color="auto"/>
              <w:left w:val="single" w:sz="4" w:space="0" w:color="auto"/>
              <w:bottom w:val="single" w:sz="4" w:space="0" w:color="auto"/>
              <w:right w:val="single" w:sz="4" w:space="0" w:color="auto"/>
            </w:tcBorders>
          </w:tcPr>
          <w:p w14:paraId="460A437E" w14:textId="77777777" w:rsidR="00ED2DB2" w:rsidRPr="00715ADA" w:rsidRDefault="00ED2DB2" w:rsidP="00DF5EFE">
            <w:pPr>
              <w:rPr>
                <w:rFonts w:ascii="Times New Roman" w:hAnsi="Times New Roman"/>
                <w:noProof/>
                <w:color w:val="000000"/>
                <w:lang w:eastAsia="uk-UA"/>
              </w:rPr>
            </w:pPr>
          </w:p>
        </w:tc>
      </w:tr>
    </w:tbl>
    <w:p w14:paraId="386ED42B" w14:textId="77777777" w:rsidR="00ED2DB2" w:rsidRPr="00715ADA" w:rsidRDefault="00ED2DB2" w:rsidP="00ED2DB2">
      <w:pPr>
        <w:shd w:val="clear" w:color="auto" w:fill="FFFFFF"/>
        <w:jc w:val="center"/>
        <w:rPr>
          <w:rFonts w:ascii="Times New Roman" w:hAnsi="Times New Roman"/>
          <w:noProof/>
        </w:rPr>
      </w:pPr>
    </w:p>
    <w:p w14:paraId="76B22825"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Учасник повинен надати у складі пропозиції  наступні документи:</w:t>
      </w:r>
    </w:p>
    <w:p w14:paraId="2BBAFF91"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1. Доставка, послуги навантаження/розвантаження мають бути включені вартість товару, що має бути підтверджено у складі тендерної пропозиції окремим гарантійним листом.</w:t>
      </w:r>
    </w:p>
    <w:p w14:paraId="3FEB2C47"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ІНШІ ВИМОГИ</w:t>
      </w:r>
    </w:p>
    <w:p w14:paraId="3C0E6806"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Запропоновані учасником товари обов’язково повинні відповідати усім наведеним вище вимогам та технічним характеристикам.</w:t>
      </w:r>
    </w:p>
    <w:p w14:paraId="0FB98BEB"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Якість дров повинна відповідати чинній нормативно-технічній документації, а саме: ТУУ 16.1-00994207-005:2018 «Деревина дров’яна. Класифікація, облік, технічні вимоги», або ДСТУ. Якщо поставлений товар виявиться невідповідної якості, або таким, що не відповідає технічним вимогам Замовника, Постачальник зобов’язаний замінити цей товар.</w:t>
      </w:r>
    </w:p>
    <w:p w14:paraId="5C3972C3"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Учасник має надати у складі тендерної пропозиції документи, що підтверджують якість запропонованого товару – технічний паспорт на запропонований товар та/або інший документ на розсуд Учасника (замовником не вимагається підтвердження всіх технічних характеристик товару).</w:t>
      </w:r>
    </w:p>
    <w:p w14:paraId="22F48C1E"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lastRenderedPageBreak/>
        <w:t>При поставці товару повинні надаватися супровідні документи, що підтверджують його походження, якість, відповідність чинним нормативним документам. При прийомі товару його обсяг має відповідати обсягу, який зазначений у супровідних документах. Дрова повинні бути укладені щільно без пустот.</w:t>
      </w:r>
    </w:p>
    <w:p w14:paraId="1AB0163F" w14:textId="77777777" w:rsidR="00291554" w:rsidRPr="00291554" w:rsidRDefault="00291554" w:rsidP="00291554">
      <w:pPr>
        <w:widowControl w:val="0"/>
        <w:numPr>
          <w:ilvl w:val="0"/>
          <w:numId w:val="5"/>
        </w:numPr>
        <w:suppressAutoHyphens/>
        <w:autoSpaceDE w:val="0"/>
        <w:spacing w:after="0" w:line="240" w:lineRule="auto"/>
        <w:jc w:val="both"/>
        <w:rPr>
          <w:rFonts w:ascii="Times New Roman" w:hAnsi="Times New Roman"/>
          <w:noProof/>
        </w:rPr>
      </w:pPr>
      <w:r w:rsidRPr="00291554">
        <w:rPr>
          <w:rFonts w:ascii="Times New Roman" w:hAnsi="Times New Roman"/>
          <w:noProof/>
        </w:rPr>
        <w:t>На запропонований товар під час його доставки, виготовлення тощо повинні застосувати заходи із захисту довкілля, передбачені законом України.</w:t>
      </w:r>
    </w:p>
    <w:p w14:paraId="1E505D7E" w14:textId="64AAEB35" w:rsidR="00D02164" w:rsidRDefault="00D02164" w:rsidP="00D02164">
      <w:pPr>
        <w:widowControl w:val="0"/>
        <w:numPr>
          <w:ilvl w:val="0"/>
          <w:numId w:val="5"/>
        </w:numPr>
        <w:tabs>
          <w:tab w:val="num" w:pos="426"/>
        </w:tabs>
        <w:suppressAutoHyphens/>
        <w:autoSpaceDE w:val="0"/>
        <w:spacing w:after="0" w:line="240" w:lineRule="auto"/>
        <w:ind w:left="426" w:hanging="426"/>
        <w:jc w:val="both"/>
        <w:rPr>
          <w:rFonts w:ascii="Times New Roman" w:hAnsi="Times New Roman"/>
          <w:sz w:val="24"/>
          <w:szCs w:val="24"/>
        </w:rPr>
      </w:pPr>
      <w:r w:rsidRPr="00A120FE">
        <w:rPr>
          <w:rFonts w:ascii="Times New Roman" w:hAnsi="Times New Roman"/>
          <w:sz w:val="24"/>
          <w:szCs w:val="24"/>
        </w:rPr>
        <w:t xml:space="preserve">Місце постачання товарів: </w:t>
      </w:r>
      <w:bookmarkStart w:id="2" w:name="_Hlk150504863"/>
      <w:r>
        <w:rPr>
          <w:rFonts w:ascii="Times New Roman" w:hAnsi="Times New Roman"/>
        </w:rPr>
        <w:t>Балаклійська територіальна громада Ізюмського району,Харківської області</w:t>
      </w:r>
      <w:bookmarkEnd w:id="2"/>
      <w:r w:rsidRPr="00A120FE">
        <w:rPr>
          <w:rFonts w:ascii="Times New Roman" w:hAnsi="Times New Roman"/>
          <w:sz w:val="24"/>
          <w:szCs w:val="24"/>
        </w:rPr>
        <w:t xml:space="preserve"> </w:t>
      </w:r>
    </w:p>
    <w:p w14:paraId="0C1F8032" w14:textId="192E24C5" w:rsidR="00D02164" w:rsidRPr="00A120FE" w:rsidRDefault="00D02164" w:rsidP="00D02164">
      <w:pPr>
        <w:widowControl w:val="0"/>
        <w:numPr>
          <w:ilvl w:val="0"/>
          <w:numId w:val="5"/>
        </w:numPr>
        <w:tabs>
          <w:tab w:val="num" w:pos="426"/>
        </w:tabs>
        <w:suppressAutoHyphens/>
        <w:autoSpaceDE w:val="0"/>
        <w:spacing w:after="0" w:line="240" w:lineRule="auto"/>
        <w:ind w:left="426" w:hanging="426"/>
        <w:jc w:val="both"/>
        <w:rPr>
          <w:rFonts w:ascii="Times New Roman" w:hAnsi="Times New Roman"/>
          <w:sz w:val="24"/>
          <w:szCs w:val="24"/>
        </w:rPr>
      </w:pPr>
      <w:r w:rsidRPr="00A120FE">
        <w:rPr>
          <w:rFonts w:ascii="Times New Roman" w:hAnsi="Times New Roman"/>
          <w:sz w:val="24"/>
          <w:szCs w:val="24"/>
        </w:rPr>
        <w:t>Строк постачання товару – до 31.12. 202</w:t>
      </w:r>
      <w:r w:rsidR="00291554">
        <w:rPr>
          <w:rFonts w:ascii="Times New Roman" w:hAnsi="Times New Roman"/>
          <w:sz w:val="24"/>
          <w:szCs w:val="24"/>
          <w:lang w:val="ru-RU"/>
        </w:rPr>
        <w:t>6</w:t>
      </w:r>
      <w:r w:rsidRPr="00A120FE">
        <w:rPr>
          <w:rFonts w:ascii="Times New Roman" w:hAnsi="Times New Roman"/>
          <w:sz w:val="24"/>
          <w:szCs w:val="24"/>
        </w:rPr>
        <w:t xml:space="preserve"> р.</w:t>
      </w:r>
    </w:p>
    <w:p w14:paraId="1A6F4278" w14:textId="1B6B8E30" w:rsidR="00D02164" w:rsidRPr="00ED2DB2" w:rsidRDefault="00D02164" w:rsidP="00ED2DB2">
      <w:pPr>
        <w:widowControl w:val="0"/>
        <w:numPr>
          <w:ilvl w:val="0"/>
          <w:numId w:val="5"/>
        </w:numPr>
        <w:tabs>
          <w:tab w:val="clear" w:pos="720"/>
          <w:tab w:val="num" w:pos="426"/>
        </w:tabs>
        <w:suppressAutoHyphens/>
        <w:autoSpaceDE w:val="0"/>
        <w:spacing w:after="0" w:line="240" w:lineRule="auto"/>
        <w:ind w:hanging="720"/>
        <w:jc w:val="both"/>
        <w:rPr>
          <w:rFonts w:ascii="Times New Roman" w:hAnsi="Times New Roman"/>
          <w:sz w:val="24"/>
          <w:szCs w:val="24"/>
        </w:rPr>
      </w:pPr>
      <w:r w:rsidRPr="0039547B">
        <w:rPr>
          <w:rFonts w:ascii="Times New Roman" w:hAnsi="Times New Roman"/>
          <w:sz w:val="24"/>
          <w:szCs w:val="24"/>
          <w:lang w:eastAsia="ru-RU"/>
        </w:rPr>
        <w:t>Загальна кількість постачання дров твердих порід</w:t>
      </w:r>
      <w:r>
        <w:rPr>
          <w:rFonts w:ascii="Times New Roman" w:hAnsi="Times New Roman"/>
          <w:sz w:val="24"/>
          <w:szCs w:val="24"/>
          <w:lang w:eastAsia="ru-RU"/>
        </w:rPr>
        <w:t xml:space="preserve"> </w:t>
      </w:r>
      <w:r w:rsidRPr="0039547B">
        <w:rPr>
          <w:rFonts w:ascii="Times New Roman" w:hAnsi="Times New Roman"/>
          <w:sz w:val="24"/>
          <w:szCs w:val="24"/>
          <w:lang w:eastAsia="ru-RU"/>
        </w:rPr>
        <w:t xml:space="preserve">– </w:t>
      </w:r>
      <w:r w:rsidR="007D676D">
        <w:rPr>
          <w:rFonts w:ascii="Times New Roman" w:hAnsi="Times New Roman"/>
          <w:sz w:val="24"/>
          <w:szCs w:val="24"/>
          <w:lang w:eastAsia="ru-RU"/>
        </w:rPr>
        <w:t>69</w:t>
      </w:r>
      <w:r w:rsidR="00291554">
        <w:rPr>
          <w:rFonts w:ascii="Times New Roman" w:hAnsi="Times New Roman"/>
          <w:sz w:val="24"/>
          <w:szCs w:val="24"/>
          <w:lang w:eastAsia="ru-RU"/>
        </w:rPr>
        <w:t>0</w:t>
      </w:r>
      <w:r>
        <w:rPr>
          <w:rFonts w:ascii="Times New Roman" w:hAnsi="Times New Roman"/>
          <w:sz w:val="24"/>
          <w:szCs w:val="24"/>
          <w:lang w:eastAsia="ru-RU"/>
        </w:rPr>
        <w:t xml:space="preserve"> </w:t>
      </w:r>
      <w:r w:rsidRPr="0039547B">
        <w:rPr>
          <w:rFonts w:ascii="Times New Roman" w:hAnsi="Times New Roman"/>
          <w:sz w:val="24"/>
          <w:szCs w:val="24"/>
          <w:lang w:eastAsia="ru-RU"/>
        </w:rPr>
        <w:t xml:space="preserve"> куб.м.</w:t>
      </w:r>
    </w:p>
    <w:p w14:paraId="3A224E89" w14:textId="77777777" w:rsidR="00ED2DB2" w:rsidRPr="00ED2DB2" w:rsidRDefault="00ED2DB2" w:rsidP="00ED2DB2">
      <w:pPr>
        <w:widowControl w:val="0"/>
        <w:suppressAutoHyphens/>
        <w:autoSpaceDE w:val="0"/>
        <w:spacing w:after="0" w:line="240" w:lineRule="auto"/>
        <w:ind w:left="720"/>
        <w:jc w:val="both"/>
        <w:rPr>
          <w:rFonts w:ascii="Times New Roman" w:hAnsi="Times New Roman"/>
          <w:sz w:val="24"/>
          <w:szCs w:val="24"/>
        </w:rPr>
      </w:pPr>
    </w:p>
    <w:p w14:paraId="05666ADA" w14:textId="182BCD12" w:rsidR="006E441D" w:rsidRPr="00D02164" w:rsidRDefault="006E441D" w:rsidP="002F3B87">
      <w:pPr>
        <w:spacing w:after="0" w:line="240" w:lineRule="auto"/>
        <w:jc w:val="both"/>
        <w:rPr>
          <w:rFonts w:ascii="Times New Roman" w:hAnsi="Times New Roman"/>
          <w:b/>
          <w:bCs/>
          <w:color w:val="000000"/>
        </w:rPr>
      </w:pPr>
      <w:r w:rsidRPr="00BA04B7">
        <w:rPr>
          <w:rFonts w:ascii="Times New Roman" w:hAnsi="Times New Roman"/>
          <w:b/>
          <w:bCs/>
          <w:color w:val="000000"/>
          <w:sz w:val="24"/>
          <w:szCs w:val="24"/>
          <w:lang w:val="ru-RU"/>
        </w:rPr>
        <w:t>Порядок оплати</w:t>
      </w:r>
      <w:r w:rsidRPr="00BA04B7">
        <w:rPr>
          <w:rFonts w:ascii="Times New Roman" w:hAnsi="Times New Roman"/>
          <w:color w:val="000000"/>
          <w:sz w:val="24"/>
          <w:szCs w:val="24"/>
          <w:lang w:val="ru-RU"/>
        </w:rPr>
        <w:t xml:space="preserve">: </w:t>
      </w:r>
      <w:r w:rsidR="00D02164" w:rsidRPr="00D02164">
        <w:rPr>
          <w:rFonts w:ascii="Times New Roman" w:hAnsi="Times New Roman"/>
          <w:color w:val="454545"/>
        </w:rPr>
        <w:t>Розрахунки за поставлений Товар здійснюються Замовником у безготівковій формі шляхом перерахування грошових коштів на поточний рахунок Постачальника, на підставі видаткової накладної, з відстрочкою платежу 30 календарних днів з моменту поставки відповідної партії товару, при наявності фінансування</w:t>
      </w:r>
    </w:p>
    <w:sectPr w:rsidR="006E441D" w:rsidRPr="00D02164" w:rsidSect="001C11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951"/>
    <w:multiLevelType w:val="hybridMultilevel"/>
    <w:tmpl w:val="97946F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5AA33A0"/>
    <w:multiLevelType w:val="hybridMultilevel"/>
    <w:tmpl w:val="56FA2BA2"/>
    <w:lvl w:ilvl="0" w:tplc="4176CD7A">
      <w:start w:val="1"/>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15:restartNumberingAfterBreak="0">
    <w:nsid w:val="3EAB6912"/>
    <w:multiLevelType w:val="hybridMultilevel"/>
    <w:tmpl w:val="93FCCAE8"/>
    <w:lvl w:ilvl="0" w:tplc="BD8888B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6E0ED9"/>
    <w:multiLevelType w:val="hybridMultilevel"/>
    <w:tmpl w:val="898E8FC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2A363CE"/>
    <w:multiLevelType w:val="hybridMultilevel"/>
    <w:tmpl w:val="B430107E"/>
    <w:lvl w:ilvl="0" w:tplc="35BE4230">
      <w:start w:val="1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1E4B72"/>
    <w:multiLevelType w:val="hybridMultilevel"/>
    <w:tmpl w:val="8CBEC540"/>
    <w:lvl w:ilvl="0" w:tplc="005C24E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65916669">
    <w:abstractNumId w:val="5"/>
  </w:num>
  <w:num w:numId="2" w16cid:durableId="531917682">
    <w:abstractNumId w:val="0"/>
  </w:num>
  <w:num w:numId="3" w16cid:durableId="651636221">
    <w:abstractNumId w:val="2"/>
  </w:num>
  <w:num w:numId="4" w16cid:durableId="211307288">
    <w:abstractNumId w:val="1"/>
  </w:num>
  <w:num w:numId="5" w16cid:durableId="446893488">
    <w:abstractNumId w:val="3"/>
  </w:num>
  <w:num w:numId="6" w16cid:durableId="15383935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8"/>
    <w:rsid w:val="00043DC1"/>
    <w:rsid w:val="00084136"/>
    <w:rsid w:val="000A5A7E"/>
    <w:rsid w:val="000B7FAD"/>
    <w:rsid w:val="000F0EBB"/>
    <w:rsid w:val="000F4100"/>
    <w:rsid w:val="00142136"/>
    <w:rsid w:val="00190E2E"/>
    <w:rsid w:val="001C11F8"/>
    <w:rsid w:val="00240110"/>
    <w:rsid w:val="00291554"/>
    <w:rsid w:val="002D2FA4"/>
    <w:rsid w:val="002F3B87"/>
    <w:rsid w:val="003228E0"/>
    <w:rsid w:val="003333FC"/>
    <w:rsid w:val="0034695A"/>
    <w:rsid w:val="003A3775"/>
    <w:rsid w:val="003C6B07"/>
    <w:rsid w:val="004447EC"/>
    <w:rsid w:val="004C17E6"/>
    <w:rsid w:val="004E2675"/>
    <w:rsid w:val="005165F9"/>
    <w:rsid w:val="00522ACD"/>
    <w:rsid w:val="00535A8C"/>
    <w:rsid w:val="005A4BDB"/>
    <w:rsid w:val="005B3491"/>
    <w:rsid w:val="005E1230"/>
    <w:rsid w:val="00614CE2"/>
    <w:rsid w:val="00662CF8"/>
    <w:rsid w:val="006853FF"/>
    <w:rsid w:val="00694ED0"/>
    <w:rsid w:val="006E441D"/>
    <w:rsid w:val="007D676D"/>
    <w:rsid w:val="00832FEC"/>
    <w:rsid w:val="00883768"/>
    <w:rsid w:val="008A1C33"/>
    <w:rsid w:val="00936013"/>
    <w:rsid w:val="009B4DFC"/>
    <w:rsid w:val="009F7CA4"/>
    <w:rsid w:val="00A9002F"/>
    <w:rsid w:val="00A9387C"/>
    <w:rsid w:val="00AB084A"/>
    <w:rsid w:val="00AE708D"/>
    <w:rsid w:val="00B15232"/>
    <w:rsid w:val="00B157C9"/>
    <w:rsid w:val="00B435EC"/>
    <w:rsid w:val="00B9613F"/>
    <w:rsid w:val="00BA04B7"/>
    <w:rsid w:val="00C300A2"/>
    <w:rsid w:val="00CB717E"/>
    <w:rsid w:val="00CB771A"/>
    <w:rsid w:val="00CD48F5"/>
    <w:rsid w:val="00D02164"/>
    <w:rsid w:val="00E04103"/>
    <w:rsid w:val="00E27C26"/>
    <w:rsid w:val="00E31357"/>
    <w:rsid w:val="00E54CFB"/>
    <w:rsid w:val="00E72EA8"/>
    <w:rsid w:val="00E858AE"/>
    <w:rsid w:val="00ED2DB2"/>
    <w:rsid w:val="00F06FB6"/>
    <w:rsid w:val="00F37CBA"/>
    <w:rsid w:val="00F70B5D"/>
    <w:rsid w:val="00F75179"/>
    <w:rsid w:val="00F92DE0"/>
    <w:rsid w:val="00FE41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248285"/>
  <w15:docId w15:val="{52F20A24-E1D4-E743-980C-4D33F38F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CBA"/>
    <w:pPr>
      <w:spacing w:after="160" w:line="259" w:lineRule="auto"/>
    </w:pPr>
    <w:rPr>
      <w:lang w:val="uk-UA" w:eastAsia="en-US"/>
    </w:rPr>
  </w:style>
  <w:style w:type="paragraph" w:styleId="1">
    <w:name w:val="heading 1"/>
    <w:next w:val="a"/>
    <w:link w:val="10"/>
    <w:uiPriority w:val="9"/>
    <w:qFormat/>
    <w:locked/>
    <w:rsid w:val="005A4BDB"/>
    <w:pPr>
      <w:keepNext/>
      <w:keepLines/>
      <w:spacing w:line="259" w:lineRule="auto"/>
      <w:ind w:right="184"/>
      <w:jc w:val="center"/>
      <w:outlineLvl w:val="0"/>
    </w:pPr>
    <w:rPr>
      <w:rFonts w:ascii="Times New Roman" w:eastAsia="Times New Roman" w:hAnsi="Times New Roman"/>
      <w:b/>
      <w:color w:val="000000"/>
      <w:sz w:val="3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B717E"/>
    <w:rPr>
      <w:lang w:val="uk-UA" w:eastAsia="en-US"/>
    </w:rPr>
  </w:style>
  <w:style w:type="character" w:styleId="a4">
    <w:name w:val="Hyperlink"/>
    <w:basedOn w:val="a0"/>
    <w:uiPriority w:val="99"/>
    <w:rsid w:val="004C17E6"/>
    <w:rPr>
      <w:rFonts w:cs="Times New Roman"/>
      <w:color w:val="0563C1"/>
      <w:u w:val="single"/>
    </w:rPr>
  </w:style>
  <w:style w:type="paragraph" w:styleId="a5">
    <w:name w:val="List Paragraph"/>
    <w:aliases w:val="Список уровня 2,Chapter10,название табл/рис,Details,AC List 01,Bullet Number,Bullet 1,Use Case List Paragraph,lp1,List Paragraph1,lp11,List Paragraph11,Number Bullets,En tête 1,Mummuga loetelu,Loendi lõik,Report Para,WinDForce-Letter"/>
    <w:basedOn w:val="a"/>
    <w:link w:val="a6"/>
    <w:uiPriority w:val="34"/>
    <w:qFormat/>
    <w:rsid w:val="0034695A"/>
    <w:pPr>
      <w:ind w:left="720"/>
      <w:contextualSpacing/>
    </w:pPr>
    <w:rPr>
      <w:sz w:val="20"/>
      <w:szCs w:val="20"/>
      <w:lang w:val="ru-RU" w:eastAsia="ru-RU"/>
    </w:rPr>
  </w:style>
  <w:style w:type="paragraph" w:styleId="a7">
    <w:name w:val="Normal (Web)"/>
    <w:aliases w:val="Обычный (Web),Знак2,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
    <w:basedOn w:val="a"/>
    <w:link w:val="a8"/>
    <w:uiPriority w:val="99"/>
    <w:rsid w:val="0034695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8">
    <w:name w:val="Обычный (Интернет) Знак"/>
    <w:aliases w:val="Обычный (Web) Знак,Знак2 Знак,Обычный (Web) Знак Знак Знак Знак1,Обычный (Web) Знак Знак Знак Знак Знак Знак Знак,Обычный (Web) Знак Знак Знак Знак Знак"/>
    <w:link w:val="a7"/>
    <w:uiPriority w:val="99"/>
    <w:locked/>
    <w:rsid w:val="0034695A"/>
    <w:rPr>
      <w:rFonts w:ascii="Times New Roman" w:hAnsi="Times New Roman"/>
      <w:sz w:val="24"/>
      <w:lang w:val="ru-RU" w:eastAsia="ru-RU"/>
    </w:rPr>
  </w:style>
  <w:style w:type="character" w:styleId="a9">
    <w:name w:val="annotation reference"/>
    <w:basedOn w:val="a0"/>
    <w:uiPriority w:val="99"/>
    <w:semiHidden/>
    <w:rsid w:val="0034695A"/>
    <w:rPr>
      <w:rFonts w:cs="Times New Roman"/>
      <w:sz w:val="16"/>
    </w:rPr>
  </w:style>
  <w:style w:type="paragraph" w:styleId="aa">
    <w:name w:val="annotation text"/>
    <w:basedOn w:val="a"/>
    <w:link w:val="ab"/>
    <w:uiPriority w:val="99"/>
    <w:semiHidden/>
    <w:rsid w:val="0034695A"/>
    <w:rPr>
      <w:sz w:val="20"/>
      <w:szCs w:val="20"/>
    </w:rPr>
  </w:style>
  <w:style w:type="character" w:customStyle="1" w:styleId="ab">
    <w:name w:val="Текст примечания Знак"/>
    <w:basedOn w:val="a0"/>
    <w:link w:val="aa"/>
    <w:uiPriority w:val="99"/>
    <w:semiHidden/>
    <w:locked/>
    <w:rsid w:val="0034695A"/>
    <w:rPr>
      <w:rFonts w:ascii="Calibri" w:eastAsia="Times New Roman" w:hAnsi="Calibri" w:cs="Times New Roman"/>
      <w:sz w:val="20"/>
      <w:szCs w:val="20"/>
    </w:rPr>
  </w:style>
  <w:style w:type="character" w:customStyle="1" w:styleId="a6">
    <w:name w:val="Абзац списка Знак"/>
    <w:aliases w:val="Список уровня 2 Знак,Chapter10 Знак,название табл/рис Знак,Details Знак,AC List 01 Знак,Bullet Number Знак,Bullet 1 Знак,Use Case List Paragraph Знак,lp1 Знак,List Paragraph1 Знак,lp11 Знак,List Paragraph11 Знак,Number Bullets Знак"/>
    <w:link w:val="a5"/>
    <w:uiPriority w:val="34"/>
    <w:locked/>
    <w:rsid w:val="0034695A"/>
    <w:rPr>
      <w:rFonts w:ascii="Calibri" w:eastAsia="Times New Roman" w:hAnsi="Calibri"/>
    </w:rPr>
  </w:style>
  <w:style w:type="paragraph" w:styleId="ac">
    <w:name w:val="Balloon Text"/>
    <w:basedOn w:val="a"/>
    <w:link w:val="ad"/>
    <w:uiPriority w:val="99"/>
    <w:semiHidden/>
    <w:rsid w:val="0034695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34695A"/>
    <w:rPr>
      <w:rFonts w:ascii="Tahoma" w:hAnsi="Tahoma" w:cs="Tahoma"/>
      <w:sz w:val="16"/>
      <w:szCs w:val="16"/>
    </w:rPr>
  </w:style>
  <w:style w:type="paragraph" w:customStyle="1" w:styleId="11">
    <w:name w:val="Обычный1"/>
    <w:link w:val="12"/>
    <w:qFormat/>
    <w:rsid w:val="00E04103"/>
    <w:pPr>
      <w:tabs>
        <w:tab w:val="left" w:pos="708"/>
      </w:tabs>
      <w:suppressAutoHyphens/>
      <w:spacing w:after="200" w:line="276" w:lineRule="auto"/>
    </w:pPr>
    <w:rPr>
      <w:rFonts w:ascii="Times New Roman" w:eastAsia="Times New Roman" w:hAnsi="Times New Roman"/>
      <w:sz w:val="24"/>
      <w:szCs w:val="24"/>
    </w:rPr>
  </w:style>
  <w:style w:type="character" w:customStyle="1" w:styleId="12">
    <w:name w:val="Основной текст Знак1"/>
    <w:link w:val="11"/>
    <w:qFormat/>
    <w:rsid w:val="00E04103"/>
    <w:rPr>
      <w:rFonts w:ascii="Times New Roman" w:eastAsia="Times New Roman" w:hAnsi="Times New Roman"/>
      <w:sz w:val="24"/>
      <w:szCs w:val="24"/>
    </w:rPr>
  </w:style>
  <w:style w:type="character" w:customStyle="1" w:styleId="10">
    <w:name w:val="Заголовок 1 Знак"/>
    <w:basedOn w:val="a0"/>
    <w:link w:val="1"/>
    <w:uiPriority w:val="9"/>
    <w:rsid w:val="005A4BDB"/>
    <w:rPr>
      <w:rFonts w:ascii="Times New Roman" w:eastAsia="Times New Roman" w:hAnsi="Times New Roman"/>
      <w:b/>
      <w:color w:val="000000"/>
      <w:sz w:val="30"/>
      <w:lang w:val="uk-UA" w:eastAsia="uk-UA"/>
    </w:rPr>
  </w:style>
  <w:style w:type="paragraph" w:styleId="HTML">
    <w:name w:val="HTML Preformatted"/>
    <w:basedOn w:val="a"/>
    <w:link w:val="HTML0"/>
    <w:uiPriority w:val="99"/>
    <w:qFormat/>
    <w:rsid w:val="005A4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18"/>
      <w:szCs w:val="18"/>
      <w:lang w:eastAsia="ru-RU"/>
    </w:rPr>
  </w:style>
  <w:style w:type="character" w:customStyle="1" w:styleId="HTML0">
    <w:name w:val="Стандартный HTML Знак"/>
    <w:basedOn w:val="a0"/>
    <w:link w:val="HTML"/>
    <w:uiPriority w:val="99"/>
    <w:qFormat/>
    <w:rsid w:val="005A4BDB"/>
    <w:rPr>
      <w:rFonts w:ascii="Courier New" w:eastAsia="Times New Roman" w:hAnsi="Courier New"/>
      <w:color w:val="000000"/>
      <w:sz w:val="18"/>
      <w:szCs w:val="18"/>
      <w:lang w:val="uk-UA"/>
    </w:rPr>
  </w:style>
  <w:style w:type="paragraph" w:customStyle="1" w:styleId="2">
    <w:name w:val="Основной текст2"/>
    <w:basedOn w:val="a"/>
    <w:link w:val="ae"/>
    <w:qFormat/>
    <w:rsid w:val="005A4BDB"/>
    <w:pPr>
      <w:shd w:val="clear" w:color="auto" w:fill="FFFFFF"/>
      <w:spacing w:after="180" w:line="192" w:lineRule="exact"/>
      <w:jc w:val="both"/>
    </w:pPr>
    <w:rPr>
      <w:rFonts w:ascii="Times New Roman" w:eastAsia="Times New Roman" w:hAnsi="Times New Roman"/>
      <w:sz w:val="14"/>
      <w:szCs w:val="14"/>
      <w:lang w:eastAsia="ru-RU"/>
    </w:rPr>
  </w:style>
  <w:style w:type="character" w:customStyle="1" w:styleId="ae">
    <w:name w:val="Основной текст_"/>
    <w:link w:val="2"/>
    <w:qFormat/>
    <w:locked/>
    <w:rsid w:val="005A4BDB"/>
    <w:rPr>
      <w:rFonts w:ascii="Times New Roman" w:eastAsia="Times New Roman" w:hAnsi="Times New Roman"/>
      <w:sz w:val="14"/>
      <w:szCs w:val="14"/>
      <w:shd w:val="clear" w:color="auto" w:fill="FFFFFF"/>
      <w:lang w:val="uk-UA"/>
    </w:rPr>
  </w:style>
  <w:style w:type="character" w:styleId="af">
    <w:name w:val="Unresolved Mention"/>
    <w:basedOn w:val="a0"/>
    <w:uiPriority w:val="99"/>
    <w:semiHidden/>
    <w:unhideWhenUsed/>
    <w:rsid w:val="00F06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80805">
      <w:bodyDiv w:val="1"/>
      <w:marLeft w:val="0"/>
      <w:marRight w:val="0"/>
      <w:marTop w:val="0"/>
      <w:marBottom w:val="0"/>
      <w:divBdr>
        <w:top w:val="none" w:sz="0" w:space="0" w:color="auto"/>
        <w:left w:val="none" w:sz="0" w:space="0" w:color="auto"/>
        <w:bottom w:val="none" w:sz="0" w:space="0" w:color="auto"/>
        <w:right w:val="none" w:sz="0" w:space="0" w:color="auto"/>
      </w:divBdr>
      <w:divsChild>
        <w:div w:id="2031830507">
          <w:marLeft w:val="0"/>
          <w:marRight w:val="0"/>
          <w:marTop w:val="0"/>
          <w:marBottom w:val="0"/>
          <w:divBdr>
            <w:top w:val="none" w:sz="0" w:space="0" w:color="auto"/>
            <w:left w:val="none" w:sz="0" w:space="0" w:color="auto"/>
            <w:bottom w:val="none" w:sz="0" w:space="0" w:color="auto"/>
            <w:right w:val="none" w:sz="0" w:space="0" w:color="auto"/>
          </w:divBdr>
          <w:divsChild>
            <w:div w:id="97145057">
              <w:marLeft w:val="0"/>
              <w:marRight w:val="0"/>
              <w:marTop w:val="0"/>
              <w:marBottom w:val="225"/>
              <w:divBdr>
                <w:top w:val="none" w:sz="0" w:space="0" w:color="auto"/>
                <w:left w:val="none" w:sz="0" w:space="0" w:color="auto"/>
                <w:bottom w:val="none" w:sz="0" w:space="0" w:color="auto"/>
                <w:right w:val="none" w:sz="0" w:space="0" w:color="auto"/>
              </w:divBdr>
            </w:div>
          </w:divsChild>
        </w:div>
        <w:div w:id="1364867139">
          <w:marLeft w:val="0"/>
          <w:marRight w:val="0"/>
          <w:marTop w:val="0"/>
          <w:marBottom w:val="0"/>
          <w:divBdr>
            <w:top w:val="none" w:sz="0" w:space="0" w:color="auto"/>
            <w:left w:val="none" w:sz="0" w:space="0" w:color="auto"/>
            <w:bottom w:val="none" w:sz="0" w:space="0" w:color="auto"/>
            <w:right w:val="none" w:sz="0" w:space="0" w:color="auto"/>
          </w:divBdr>
          <w:divsChild>
            <w:div w:id="19796489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51595295">
      <w:bodyDiv w:val="1"/>
      <w:marLeft w:val="0"/>
      <w:marRight w:val="0"/>
      <w:marTop w:val="0"/>
      <w:marBottom w:val="0"/>
      <w:divBdr>
        <w:top w:val="none" w:sz="0" w:space="0" w:color="auto"/>
        <w:left w:val="none" w:sz="0" w:space="0" w:color="auto"/>
        <w:bottom w:val="none" w:sz="0" w:space="0" w:color="auto"/>
        <w:right w:val="none" w:sz="0" w:space="0" w:color="auto"/>
      </w:divBdr>
      <w:divsChild>
        <w:div w:id="1901400056">
          <w:marLeft w:val="0"/>
          <w:marRight w:val="0"/>
          <w:marTop w:val="0"/>
          <w:marBottom w:val="0"/>
          <w:divBdr>
            <w:top w:val="none" w:sz="0" w:space="0" w:color="auto"/>
            <w:left w:val="none" w:sz="0" w:space="0" w:color="auto"/>
            <w:bottom w:val="none" w:sz="0" w:space="0" w:color="auto"/>
            <w:right w:val="none" w:sz="0" w:space="0" w:color="auto"/>
          </w:divBdr>
          <w:divsChild>
            <w:div w:id="1824081337">
              <w:marLeft w:val="0"/>
              <w:marRight w:val="0"/>
              <w:marTop w:val="0"/>
              <w:marBottom w:val="225"/>
              <w:divBdr>
                <w:top w:val="none" w:sz="0" w:space="0" w:color="auto"/>
                <w:left w:val="none" w:sz="0" w:space="0" w:color="auto"/>
                <w:bottom w:val="none" w:sz="0" w:space="0" w:color="auto"/>
                <w:right w:val="none" w:sz="0" w:space="0" w:color="auto"/>
              </w:divBdr>
            </w:div>
          </w:divsChild>
        </w:div>
        <w:div w:id="1115363870">
          <w:marLeft w:val="0"/>
          <w:marRight w:val="0"/>
          <w:marTop w:val="0"/>
          <w:marBottom w:val="0"/>
          <w:divBdr>
            <w:top w:val="none" w:sz="0" w:space="0" w:color="auto"/>
            <w:left w:val="none" w:sz="0" w:space="0" w:color="auto"/>
            <w:bottom w:val="none" w:sz="0" w:space="0" w:color="auto"/>
            <w:right w:val="none" w:sz="0" w:space="0" w:color="auto"/>
          </w:divBdr>
          <w:divsChild>
            <w:div w:id="8614755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4475</Words>
  <Characters>2552</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zyzy</dc:creator>
  <cp:keywords/>
  <dc:description/>
  <cp:lastModifiedBy>Ольга Одерій</cp:lastModifiedBy>
  <cp:revision>12</cp:revision>
  <dcterms:created xsi:type="dcterms:W3CDTF">2023-10-06T12:03:00Z</dcterms:created>
  <dcterms:modified xsi:type="dcterms:W3CDTF">2026-08-04T08:51:00Z</dcterms:modified>
</cp:coreProperties>
</file>