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A99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662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414F3020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5F60EE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1BA5534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3078DBE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A0D15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BF4AD61" w14:textId="69A25FE7" w:rsidR="00176E20" w:rsidRPr="00A12336" w:rsidRDefault="004E7A1D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7064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1208</w:t>
      </w:r>
    </w:p>
    <w:p w14:paraId="54AC3868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DFCC346" w14:textId="77777777"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 надання дозволу на виконання робіт</w:t>
      </w:r>
    </w:p>
    <w:p w14:paraId="14DC37F0" w14:textId="77777777"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щодо розроблення технічної документації</w:t>
      </w:r>
    </w:p>
    <w:p w14:paraId="5F5AAE0E" w14:textId="77777777" w:rsid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з нормативної грошової оцінки </w:t>
      </w:r>
    </w:p>
    <w:p w14:paraId="34D42DF2" w14:textId="77777777" w:rsidR="003645AF" w:rsidRPr="003645AF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земельних ділянок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,</w:t>
      </w: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розташованих на </w:t>
      </w:r>
    </w:p>
    <w:p w14:paraId="4AF3751B" w14:textId="53A0AD26" w:rsidR="00D723E8" w:rsidRDefault="003645AF" w:rsidP="003645AF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території  </w:t>
      </w:r>
      <w:r w:rsidR="008F1A0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Борщівського</w:t>
      </w:r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старостинського</w:t>
      </w:r>
      <w:proofErr w:type="spellEnd"/>
      <w:r w:rsidRPr="003645A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округу</w:t>
      </w:r>
    </w:p>
    <w:p w14:paraId="78E05EA1" w14:textId="77777777" w:rsidR="00B224F8" w:rsidRPr="00D27AA5" w:rsidRDefault="00B224F8" w:rsidP="00B224F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529B2DD0" w14:textId="77777777" w:rsidR="00D723E8" w:rsidRDefault="00527194" w:rsidP="005271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</w:t>
      </w:r>
      <w:r w:rsidR="003645AF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стимулювання раціонального використання та охорони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</w:t>
      </w:r>
      <w:r w:rsidR="003645AF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, виз</w:t>
      </w:r>
      <w:r>
        <w:rPr>
          <w:rFonts w:ascii="Times New Roman" w:hAnsi="Times New Roman" w:cs="Times New Roman"/>
          <w:sz w:val="24"/>
          <w:szCs w:val="24"/>
          <w:lang w:val="uk-UA"/>
        </w:rPr>
        <w:t>начення розмірів плати за землю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 xml:space="preserve">, приведення у відповідність до вимог чинного законодавства України нормативної грошової оцінки земель в межах </w:t>
      </w:r>
      <w:r>
        <w:rPr>
          <w:rFonts w:ascii="Times New Roman" w:hAnsi="Times New Roman" w:cs="Times New Roman"/>
          <w:sz w:val="24"/>
          <w:szCs w:val="24"/>
          <w:lang w:val="uk-UA"/>
        </w:rPr>
        <w:t>Балаклійської територіальної громади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</w:t>
      </w:r>
      <w:r w:rsidR="003645A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керуючись</w:t>
      </w:r>
      <w:bookmarkStart w:id="0" w:name="_Hlk170823485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 4, 6, 10, 15 Закону України «Про правовий режим воєнного стану»</w:t>
      </w:r>
      <w:bookmarkEnd w:id="0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Указом Президента України від 24.02.2022 № 64/2022 «Про введення воєнного стану в Україні» (зі змінами), 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B224F8" w:rsidRPr="00B224F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B224F8" w:rsidRPr="00B224F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B224F8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="005F59EA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наказом </w:t>
      </w:r>
      <w:r w:rsidR="005F5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начальника</w:t>
      </w:r>
      <w:r w:rsidR="005F59EA" w:rsidRPr="00B22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Балаклійської міської військової адміністрації Ізюмського району Харківської області</w:t>
      </w:r>
      <w:r w:rsidR="005F59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16.06.2026 №9 В «Про відрядження Віталія КАРАБАНОВА»,</w:t>
      </w:r>
      <w:r w:rsidR="005F59EA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B224F8" w:rsidRPr="00B224F8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 26, 59 Закону України «Про місцеве самоврядування в Україні»,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ст. 6, 13, 15, 18, 20  Закону України «Про оцінку земель», ст.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4203">
        <w:rPr>
          <w:rFonts w:ascii="Times New Roman" w:hAnsi="Times New Roman" w:cs="Times New Roman"/>
          <w:sz w:val="24"/>
          <w:szCs w:val="24"/>
          <w:lang w:val="uk-UA"/>
        </w:rPr>
        <w:t>201 Земельного Кодексу України</w:t>
      </w:r>
    </w:p>
    <w:p w14:paraId="263970FC" w14:textId="77777777"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B04705" w14:textId="77777777" w:rsidR="00D723E8" w:rsidRPr="00A97426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79A14BA0" w14:textId="5EF2BAB8" w:rsidR="00527194" w:rsidRPr="003645AF" w:rsidRDefault="003645AF" w:rsidP="003645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Дозволити </w:t>
      </w:r>
      <w:r w:rsidR="00527194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робіт 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щодо розроблення технічної документації з нормативної грошової оцінки земельних ділянок, розташованих на території </w:t>
      </w:r>
      <w:r w:rsidR="008F1A0C">
        <w:rPr>
          <w:rFonts w:ascii="Times New Roman" w:hAnsi="Times New Roman" w:cs="Times New Roman"/>
          <w:sz w:val="24"/>
          <w:szCs w:val="24"/>
          <w:lang w:val="uk-UA"/>
        </w:rPr>
        <w:t>Борщівського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45AF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>, як частини території Балаклійської міської територіальної громади Ізюмського району</w:t>
      </w:r>
      <w:r w:rsidR="00527194"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області.</w:t>
      </w:r>
    </w:p>
    <w:p w14:paraId="3BDF3DE6" w14:textId="65E0D5AC" w:rsidR="00527194" w:rsidRPr="00527194" w:rsidRDefault="003645AF" w:rsidP="003645AF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Балаклійській міській раді </w:t>
      </w:r>
      <w:r w:rsidR="005F59EA">
        <w:rPr>
          <w:rFonts w:ascii="Times New Roman" w:hAnsi="Times New Roman" w:cs="Times New Roman"/>
          <w:sz w:val="24"/>
          <w:szCs w:val="24"/>
          <w:lang w:val="uk-UA"/>
        </w:rPr>
        <w:t>розробити технічну документацію</w:t>
      </w:r>
      <w:r w:rsidR="00527194" w:rsidRPr="005271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з нормативної грошової оцінки земельних ділянок, розташованих на території </w:t>
      </w:r>
      <w:r w:rsidR="008F1A0C">
        <w:rPr>
          <w:rFonts w:ascii="Times New Roman" w:hAnsi="Times New Roman" w:cs="Times New Roman"/>
          <w:sz w:val="24"/>
          <w:szCs w:val="24"/>
          <w:lang w:val="uk-UA"/>
        </w:rPr>
        <w:t>Борщівського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45AF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>, як частини території Балаклійської міської територіальної громади Ізюмського району</w:t>
      </w:r>
      <w:r w:rsidRPr="003645AF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</w:t>
      </w:r>
      <w:r w:rsidR="00527194" w:rsidRPr="0052719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E56754C" w14:textId="77777777" w:rsidR="00FC622C" w:rsidRDefault="003645AF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59EA" w:rsidRPr="005F59E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покладено на заступника начальника Балаклійської міської військової адміністрації Ізюмського району Харківської області Тетяну ГРУНСЬКУ.</w:t>
      </w:r>
    </w:p>
    <w:p w14:paraId="55DECF28" w14:textId="77777777" w:rsidR="00B224F8" w:rsidRPr="00853CC6" w:rsidRDefault="00B224F8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BE16C2" w14:textId="080B0D71" w:rsidR="00BB475E" w:rsidRPr="00167668" w:rsidRDefault="008F1A0C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14:paraId="1A7BF987" w14:textId="3AA74001"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</w:t>
      </w:r>
      <w:r w:rsidR="005F59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8F1A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Віталій КАРАБАНОВ</w:t>
      </w:r>
    </w:p>
    <w:p w14:paraId="21207CD9" w14:textId="77777777" w:rsidR="00714DBB" w:rsidRDefault="00714DBB" w:rsidP="00FF3A9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</w:pPr>
    </w:p>
    <w:sectPr w:rsidR="00714DBB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6640" w14:textId="77777777" w:rsidR="0006548B" w:rsidRDefault="0006548B" w:rsidP="006F6B17">
      <w:pPr>
        <w:spacing w:after="0" w:line="240" w:lineRule="auto"/>
      </w:pPr>
      <w:r>
        <w:separator/>
      </w:r>
    </w:p>
  </w:endnote>
  <w:endnote w:type="continuationSeparator" w:id="0">
    <w:p w14:paraId="242EDE3C" w14:textId="77777777" w:rsidR="0006548B" w:rsidRDefault="0006548B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429C" w14:textId="77777777" w:rsidR="0006548B" w:rsidRDefault="0006548B" w:rsidP="006F6B17">
      <w:pPr>
        <w:spacing w:after="0" w:line="240" w:lineRule="auto"/>
      </w:pPr>
      <w:r>
        <w:separator/>
      </w:r>
    </w:p>
  </w:footnote>
  <w:footnote w:type="continuationSeparator" w:id="0">
    <w:p w14:paraId="5B66785E" w14:textId="77777777" w:rsidR="0006548B" w:rsidRDefault="0006548B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2940">
    <w:abstractNumId w:val="0"/>
  </w:num>
  <w:num w:numId="2" w16cid:durableId="174464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5319D"/>
    <w:rsid w:val="00063412"/>
    <w:rsid w:val="0006548B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B29F9"/>
    <w:rsid w:val="0040493C"/>
    <w:rsid w:val="00405FC9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4E7A1D"/>
    <w:rsid w:val="00503A24"/>
    <w:rsid w:val="005167D6"/>
    <w:rsid w:val="0052719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0CD3"/>
    <w:rsid w:val="005F4789"/>
    <w:rsid w:val="005F59EA"/>
    <w:rsid w:val="0060264D"/>
    <w:rsid w:val="006059FC"/>
    <w:rsid w:val="00615243"/>
    <w:rsid w:val="00625DCA"/>
    <w:rsid w:val="00630473"/>
    <w:rsid w:val="0063586C"/>
    <w:rsid w:val="006512E3"/>
    <w:rsid w:val="006A4EBD"/>
    <w:rsid w:val="006A5A1A"/>
    <w:rsid w:val="006D31B3"/>
    <w:rsid w:val="006D6B28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4764"/>
    <w:rsid w:val="007B1B28"/>
    <w:rsid w:val="007B51C7"/>
    <w:rsid w:val="007C41AC"/>
    <w:rsid w:val="007D407F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1A0C"/>
    <w:rsid w:val="008F2E8A"/>
    <w:rsid w:val="0091486C"/>
    <w:rsid w:val="0091493A"/>
    <w:rsid w:val="00916F4C"/>
    <w:rsid w:val="00930496"/>
    <w:rsid w:val="00946087"/>
    <w:rsid w:val="00965A70"/>
    <w:rsid w:val="00971F4E"/>
    <w:rsid w:val="009850E5"/>
    <w:rsid w:val="009A4382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17A4"/>
    <w:rsid w:val="00B124A0"/>
    <w:rsid w:val="00B20B1E"/>
    <w:rsid w:val="00B219B3"/>
    <w:rsid w:val="00B224F8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718D0"/>
    <w:rsid w:val="00C7420C"/>
    <w:rsid w:val="00C74BE9"/>
    <w:rsid w:val="00C80404"/>
    <w:rsid w:val="00C95D14"/>
    <w:rsid w:val="00CA0B52"/>
    <w:rsid w:val="00CA3A80"/>
    <w:rsid w:val="00CB11E5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C7FFD"/>
    <w:rsid w:val="00ED33B8"/>
    <w:rsid w:val="00EE10B1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4EA8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4</cp:revision>
  <cp:lastPrinted>2026-06-22T09:47:00Z</cp:lastPrinted>
  <dcterms:created xsi:type="dcterms:W3CDTF">2026-07-07T11:00:00Z</dcterms:created>
  <dcterms:modified xsi:type="dcterms:W3CDTF">2026-07-15T10:24:00Z</dcterms:modified>
</cp:coreProperties>
</file>