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EC5332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382F9A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20.05.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915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355FC6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внесення змін до рішення </w:t>
      </w:r>
      <w:r w:rsidR="00355F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ХІ сесії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355FC6" w:rsidRDefault="00355FC6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Борщівської сільської ради ХХІ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скликання</w:t>
      </w:r>
      <w:r w:rsidR="00B224F8"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355FC6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від </w:t>
      </w:r>
      <w:r w:rsidR="00355F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07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.10.20</w:t>
      </w:r>
      <w:r w:rsidR="00355F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03 «Про затвердження схеми</w:t>
      </w:r>
    </w:p>
    <w:p w:rsidR="00355FC6" w:rsidRDefault="00355FC6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розподілу населеного пункту та присвоєння </w:t>
      </w:r>
    </w:p>
    <w:p w:rsidR="00355FC6" w:rsidRDefault="00355FC6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номерів домоволодінням с. Борщівка»</w:t>
      </w:r>
    </w:p>
    <w:p w:rsidR="00B224F8" w:rsidRPr="00D27AA5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723E8" w:rsidRDefault="00355FC6" w:rsidP="00355FC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ab/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 метою виправлення технічної помилки у додатку 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№1 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до рішення </w:t>
      </w:r>
      <w:r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ХІ сесії Борщівської сільської ради ХХІ</w:t>
      </w:r>
      <w:r w:rsidRPr="00355FC6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скликання від 07.10.2003 «Про затвердження схеми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розподілу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н</w:t>
      </w:r>
      <w:r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аселеного пункту та присвоєння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номерів домоволодінням с. Борщівка»</w:t>
      </w:r>
      <w:r w:rsidR="00B224F8" w:rsidRPr="00355FC6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, розглянувши звернення </w:t>
      </w:r>
      <w:r w:rsidR="00382F9A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……..</w:t>
      </w:r>
      <w:r w:rsidR="00BF5889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,</w:t>
      </w:r>
      <w:r w:rsidR="00B224F8" w:rsidRPr="00355FC6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власника домоволодіння по </w:t>
      </w:r>
      <w:r w:rsidR="00382F9A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……….</w:t>
      </w:r>
      <w:r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згідно договору купівлі-продажу від 03.11.1999 </w:t>
      </w:r>
      <w:r w:rsidR="00B224F8" w:rsidRPr="00355FC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та наданий пакет документів,</w:t>
      </w:r>
      <w:r w:rsidR="00B224F8" w:rsidRPr="00355FC6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B224F8" w:rsidRPr="00355FC6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керуючись</w:t>
      </w:r>
      <w:bookmarkStart w:id="0" w:name="_Hlk170823485"/>
      <w:r w:rsidR="00B224F8" w:rsidRPr="00355FC6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ст.ст. 4, 6, 10,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15 Закону України «Про правовий режим воєнного стану»</w:t>
      </w:r>
      <w:bookmarkEnd w:id="0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Указом Президента України від 24.02.2022 № 64/2022 «Про введення воєнного стану в Україні» (зі змінами), </w:t>
      </w:r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B224F8" w:rsidRPr="00B224F8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B224F8" w:rsidRPr="00B224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ст.ст. 26, 59 Закону України «Про місцеве самоврядування в Україні»,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B224F8" w:rsidRPr="00B224F8" w:rsidRDefault="00B224F8" w:rsidP="00B224F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п. </w:t>
      </w:r>
      <w:r w:rsidR="00BF5889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 додатку </w:t>
      </w:r>
      <w:r w:rsidR="00BF5889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№1 </w:t>
      </w:r>
      <w:r w:rsidR="00BF5889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до рішення </w:t>
      </w:r>
      <w:r w:rsidR="00BF5889"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ХІ сесії Борщівської сільської ради ХХІ</w:t>
      </w:r>
      <w:r w:rsidR="00BF5889" w:rsidRPr="00355FC6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="00BF5889"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скликання від 07.10.2003 «Про затвердження схеми</w:t>
      </w:r>
      <w:r w:rsidR="00BF5889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BF5889"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розподілу </w:t>
      </w:r>
      <w:r w:rsidR="00BF5889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н</w:t>
      </w:r>
      <w:r w:rsidR="00BF5889"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аселеного пункту та присвоєння</w:t>
      </w:r>
      <w:r w:rsidR="00BF5889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BF5889" w:rsidRPr="00355FC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номерів домоволодінням с. Борщівка»</w:t>
      </w:r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 замінив </w:t>
      </w:r>
      <w:r w:rsidR="00BF5889">
        <w:rPr>
          <w:rFonts w:ascii="Times New Roman" w:hAnsi="Times New Roman" w:cs="Times New Roman"/>
          <w:sz w:val="24"/>
          <w:szCs w:val="24"/>
          <w:lang w:val="uk-UA"/>
        </w:rPr>
        <w:t xml:space="preserve">прізвище, ім’я, по батькові голови домогосподарства </w:t>
      </w:r>
      <w:r w:rsidRPr="00B224F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82F9A">
        <w:rPr>
          <w:rFonts w:ascii="Times New Roman" w:hAnsi="Times New Roman" w:cs="Times New Roman"/>
          <w:sz w:val="24"/>
          <w:szCs w:val="24"/>
          <w:lang w:val="uk-UA"/>
        </w:rPr>
        <w:t>…….</w:t>
      </w:r>
      <w:r w:rsidRPr="00B224F8">
        <w:rPr>
          <w:rFonts w:ascii="Times New Roman" w:hAnsi="Times New Roman" w:cs="Times New Roman"/>
          <w:sz w:val="24"/>
          <w:szCs w:val="24"/>
          <w:lang w:val="uk-UA"/>
        </w:rPr>
        <w:t>» на «</w:t>
      </w:r>
      <w:r w:rsidR="00382F9A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…………</w:t>
      </w:r>
      <w:bookmarkStart w:id="1" w:name="_GoBack"/>
      <w:bookmarkEnd w:id="1"/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D723E8" w:rsidRPr="00D723E8" w:rsidRDefault="00B224F8" w:rsidP="00B224F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224F8">
        <w:rPr>
          <w:rFonts w:ascii="Times New Roman" w:hAnsi="Times New Roman" w:cs="Times New Roman"/>
          <w:sz w:val="24"/>
          <w:szCs w:val="24"/>
          <w:lang w:val="uk-UA"/>
        </w:rPr>
        <w:t>Інший текст рішення залишити без змін.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4F8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4F8" w:rsidRPr="00853CC6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7222" w:rsidRPr="00167668" w:rsidRDefault="00AA7222" w:rsidP="00AA722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        </w:t>
      </w:r>
    </w:p>
    <w:p w:rsidR="00AA7222" w:rsidRPr="00167668" w:rsidRDefault="00AA7222" w:rsidP="00AA7222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Максим БУДЯНСЬКИЙ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B224F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32" w:rsidRDefault="00EC5332" w:rsidP="006F6B17">
      <w:pPr>
        <w:spacing w:after="0" w:line="240" w:lineRule="auto"/>
      </w:pPr>
      <w:r>
        <w:separator/>
      </w:r>
    </w:p>
  </w:endnote>
  <w:endnote w:type="continuationSeparator" w:id="0">
    <w:p w:rsidR="00EC5332" w:rsidRDefault="00EC5332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32" w:rsidRDefault="00EC5332" w:rsidP="006F6B17">
      <w:pPr>
        <w:spacing w:after="0" w:line="240" w:lineRule="auto"/>
      </w:pPr>
      <w:r>
        <w:separator/>
      </w:r>
    </w:p>
  </w:footnote>
  <w:footnote w:type="continuationSeparator" w:id="0">
    <w:p w:rsidR="00EC5332" w:rsidRDefault="00EC5332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55FC6"/>
    <w:rsid w:val="00360B3F"/>
    <w:rsid w:val="00382C92"/>
    <w:rsid w:val="00382F9A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25DCA"/>
    <w:rsid w:val="00630473"/>
    <w:rsid w:val="0063586C"/>
    <w:rsid w:val="006512E3"/>
    <w:rsid w:val="006A4EBD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1B28"/>
    <w:rsid w:val="007B51C7"/>
    <w:rsid w:val="007C41AC"/>
    <w:rsid w:val="007D407F"/>
    <w:rsid w:val="007F2262"/>
    <w:rsid w:val="0080448A"/>
    <w:rsid w:val="00815FFF"/>
    <w:rsid w:val="00816E4E"/>
    <w:rsid w:val="00845739"/>
    <w:rsid w:val="00853CC6"/>
    <w:rsid w:val="00854DFB"/>
    <w:rsid w:val="00877401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30496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67906"/>
    <w:rsid w:val="00A816E2"/>
    <w:rsid w:val="00A9173E"/>
    <w:rsid w:val="00A91DFD"/>
    <w:rsid w:val="00AA47F9"/>
    <w:rsid w:val="00AA7222"/>
    <w:rsid w:val="00AB48A2"/>
    <w:rsid w:val="00AC6774"/>
    <w:rsid w:val="00AD3826"/>
    <w:rsid w:val="00AE4BCF"/>
    <w:rsid w:val="00AF16A7"/>
    <w:rsid w:val="00AF65C0"/>
    <w:rsid w:val="00AF787E"/>
    <w:rsid w:val="00B00B54"/>
    <w:rsid w:val="00B124A0"/>
    <w:rsid w:val="00B20B1E"/>
    <w:rsid w:val="00B219B3"/>
    <w:rsid w:val="00B224F8"/>
    <w:rsid w:val="00B347BF"/>
    <w:rsid w:val="00B402C1"/>
    <w:rsid w:val="00B64B4D"/>
    <w:rsid w:val="00B708E4"/>
    <w:rsid w:val="00BA6B9A"/>
    <w:rsid w:val="00BB2C40"/>
    <w:rsid w:val="00BB475E"/>
    <w:rsid w:val="00BD7323"/>
    <w:rsid w:val="00BE455E"/>
    <w:rsid w:val="00BF5889"/>
    <w:rsid w:val="00C04597"/>
    <w:rsid w:val="00C07C76"/>
    <w:rsid w:val="00C311AD"/>
    <w:rsid w:val="00C718D0"/>
    <w:rsid w:val="00C7420C"/>
    <w:rsid w:val="00C74BE9"/>
    <w:rsid w:val="00C80404"/>
    <w:rsid w:val="00C95D14"/>
    <w:rsid w:val="00CA0B52"/>
    <w:rsid w:val="00CA3A80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16A4F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5332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97D00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2025-07-04T07:34:00Z</cp:lastPrinted>
  <dcterms:created xsi:type="dcterms:W3CDTF">2026-05-25T10:32:00Z</dcterms:created>
  <dcterms:modified xsi:type="dcterms:W3CDTF">2026-05-25T10:32:00Z</dcterms:modified>
</cp:coreProperties>
</file>