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CB62B4" w:rsidRDefault="002E5EB6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травня</w:t>
      </w:r>
      <w:r w:rsidR="003266E3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 202</w:t>
      </w:r>
      <w:r w:rsidR="001675DD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CA7FE9">
        <w:rPr>
          <w:sz w:val="28"/>
          <w:szCs w:val="28"/>
          <w:lang w:val="uk-UA"/>
        </w:rPr>
        <w:t xml:space="preserve">         </w:t>
      </w:r>
      <w:r w:rsidR="001A6F9F">
        <w:rPr>
          <w:sz w:val="28"/>
          <w:szCs w:val="28"/>
          <w:lang w:val="uk-UA"/>
        </w:rPr>
        <w:t xml:space="preserve">м. </w:t>
      </w:r>
      <w:proofErr w:type="spellStart"/>
      <w:r w:rsidR="001A6F9F">
        <w:rPr>
          <w:sz w:val="28"/>
          <w:szCs w:val="28"/>
          <w:lang w:val="uk-UA"/>
        </w:rPr>
        <w:t>Балаклія</w:t>
      </w:r>
      <w:proofErr w:type="spellEnd"/>
      <w:r w:rsidR="001A6F9F">
        <w:rPr>
          <w:sz w:val="28"/>
          <w:szCs w:val="28"/>
          <w:lang w:val="uk-UA"/>
        </w:rPr>
        <w:t xml:space="preserve">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</w:t>
      </w:r>
      <w:r w:rsidR="001675DD">
        <w:rPr>
          <w:sz w:val="28"/>
          <w:szCs w:val="28"/>
          <w:lang w:val="uk-UA"/>
        </w:rPr>
        <w:t xml:space="preserve">             </w:t>
      </w:r>
      <w:r w:rsidR="001A6F9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941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:rsidR="00142437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колективної власності КСП ім. Ватутіна</w:t>
      </w:r>
      <w:r w:rsidR="004F180A" w:rsidRPr="004F180A">
        <w:rPr>
          <w:sz w:val="24"/>
          <w:szCs w:val="24"/>
          <w:lang w:val="uk-UA"/>
        </w:rPr>
        <w:t xml:space="preserve">                    </w:t>
      </w:r>
    </w:p>
    <w:p w:rsidR="001675DD" w:rsidRPr="00A0515E" w:rsidRDefault="004F180A" w:rsidP="00A0515E">
      <w:pPr>
        <w:jc w:val="both"/>
        <w:rPr>
          <w:rFonts w:eastAsia="Times New Roman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 </w:t>
      </w:r>
      <w:r w:rsidR="006E5AF2">
        <w:rPr>
          <w:bCs/>
          <w:iCs/>
          <w:sz w:val="24"/>
          <w:szCs w:val="24"/>
          <w:lang w:val="uk-UA"/>
        </w:rPr>
        <w:t>---------------------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земель колективної  власності </w:t>
      </w:r>
      <w:r w:rsidR="006E5AF2">
        <w:rPr>
          <w:bCs/>
          <w:iCs/>
          <w:sz w:val="24"/>
          <w:szCs w:val="24"/>
          <w:lang w:val="uk-UA"/>
        </w:rPr>
        <w:t>-----------------</w:t>
      </w:r>
      <w:r w:rsidR="003A6D9A">
        <w:rPr>
          <w:bCs/>
          <w:iCs/>
          <w:sz w:val="24"/>
          <w:szCs w:val="24"/>
          <w:lang w:val="uk-UA"/>
        </w:rPr>
        <w:t>,</w:t>
      </w:r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1675DD">
        <w:rPr>
          <w:color w:val="000000"/>
          <w:spacing w:val="-6"/>
          <w:sz w:val="24"/>
          <w:szCs w:val="24"/>
          <w:lang w:val="uk-UA"/>
        </w:rPr>
        <w:t>4</w:t>
      </w:r>
      <w:r w:rsidR="00CA7FE9">
        <w:rPr>
          <w:color w:val="000000"/>
          <w:spacing w:val="-6"/>
          <w:sz w:val="24"/>
          <w:szCs w:val="24"/>
          <w:lang w:val="uk-UA"/>
        </w:rPr>
        <w:t>,0000</w:t>
      </w:r>
      <w:r w:rsidR="00F22DA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га,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Балаклійської </w:t>
      </w:r>
      <w:r w:rsidR="001675DD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Pr="004F180A">
        <w:rPr>
          <w:color w:val="000000"/>
          <w:spacing w:val="-6"/>
          <w:sz w:val="24"/>
          <w:szCs w:val="24"/>
          <w:lang w:val="uk-UA"/>
        </w:rPr>
        <w:t>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675DD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1675DD" w:rsidRPr="004F180A">
        <w:rPr>
          <w:sz w:val="24"/>
          <w:szCs w:val="24"/>
          <w:lang w:val="uk-UA"/>
        </w:rPr>
        <w:t xml:space="preserve"> </w:t>
      </w:r>
      <w:r w:rsidR="001675DD">
        <w:rPr>
          <w:sz w:val="24"/>
          <w:szCs w:val="24"/>
          <w:lang w:val="uk-UA"/>
        </w:rPr>
        <w:t xml:space="preserve"> </w:t>
      </w:r>
      <w:proofErr w:type="spellStart"/>
      <w:r w:rsidR="001675DD">
        <w:rPr>
          <w:sz w:val="24"/>
          <w:szCs w:val="24"/>
          <w:lang w:val="uk-UA"/>
        </w:rPr>
        <w:t>ст.ст</w:t>
      </w:r>
      <w:proofErr w:type="spellEnd"/>
      <w:r w:rsidR="001675DD">
        <w:rPr>
          <w:sz w:val="24"/>
          <w:szCs w:val="24"/>
          <w:lang w:val="uk-UA"/>
        </w:rPr>
        <w:t xml:space="preserve">. 4, 6, 10, 15 Закону України «Про правовий режим воєнного стану»,  Указом Президента України від 24.02.2022  № 64/2022 «Про введення воєнного стану в Україні» (зі змінами), </w:t>
      </w:r>
      <w:r w:rsidR="001675DD">
        <w:rPr>
          <w:rFonts w:eastAsia="Times New Roman"/>
          <w:sz w:val="24"/>
          <w:szCs w:val="24"/>
          <w:lang w:val="uk-UA"/>
        </w:rPr>
        <w:t>У</w:t>
      </w:r>
      <w:r w:rsidR="001675DD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1675DD"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 w:rsidR="001675DD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1675DD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1675DD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1675DD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1675DD">
        <w:rPr>
          <w:sz w:val="24"/>
          <w:szCs w:val="24"/>
          <w:lang w:val="uk-UA"/>
        </w:rPr>
        <w:t xml:space="preserve">, постановою Верховної Ради України від 16.11.2022 № 2777-ІХ 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1675DD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1675DD">
        <w:rPr>
          <w:sz w:val="24"/>
          <w:szCs w:val="24"/>
          <w:lang w:val="uk-UA"/>
        </w:rPr>
        <w:t xml:space="preserve">», </w:t>
      </w:r>
      <w:r w:rsidR="00A0515E">
        <w:rPr>
          <w:sz w:val="24"/>
          <w:szCs w:val="24"/>
          <w:lang w:val="uk-UA"/>
        </w:rPr>
        <w:t xml:space="preserve"> </w:t>
      </w:r>
      <w:proofErr w:type="spellStart"/>
      <w:r w:rsidR="001675DD">
        <w:rPr>
          <w:sz w:val="24"/>
          <w:szCs w:val="24"/>
          <w:lang w:val="uk-UA"/>
        </w:rPr>
        <w:t>ст.ст</w:t>
      </w:r>
      <w:proofErr w:type="spellEnd"/>
      <w:r w:rsidR="001675DD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1675DD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1675DD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1675DD">
        <w:rPr>
          <w:sz w:val="24"/>
          <w:szCs w:val="24"/>
          <w:lang w:val="uk-UA"/>
        </w:rPr>
        <w:t>ст. 57</w:t>
      </w:r>
      <w:r w:rsidR="001675DD"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1675DD">
        <w:rPr>
          <w:sz w:val="24"/>
          <w:szCs w:val="24"/>
          <w:lang w:val="uk-UA"/>
        </w:rPr>
        <w:t xml:space="preserve"> Постановою Кабінету міністрів України  № 476 від 05.06.2019 року «Про затвердження Порядку проведення інвентаризації земель та визнання такими, що втратили чинність, деяких постанов Кабінету Міністрів України», </w:t>
      </w:r>
      <w:r w:rsidR="001675DD" w:rsidRPr="004F180A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1675DD" w:rsidRPr="004F180A">
        <w:rPr>
          <w:color w:val="000000"/>
          <w:sz w:val="24"/>
          <w:szCs w:val="24"/>
          <w:lang w:val="uk-UA"/>
        </w:rPr>
        <w:t>,</w:t>
      </w:r>
    </w:p>
    <w:p w:rsidR="00375B45" w:rsidRPr="004F180A" w:rsidRDefault="00375B45" w:rsidP="001675DD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:rsidR="001A3698" w:rsidRDefault="0019036F" w:rsidP="00F32CC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</w:t>
      </w:r>
      <w:r w:rsidR="006E5AF2">
        <w:rPr>
          <w:sz w:val="24"/>
          <w:szCs w:val="24"/>
          <w:lang w:val="uk-UA"/>
        </w:rPr>
        <w:t>-------------------</w:t>
      </w:r>
      <w:r>
        <w:rPr>
          <w:sz w:val="24"/>
          <w:szCs w:val="24"/>
          <w:lang w:val="uk-UA"/>
        </w:rPr>
        <w:t xml:space="preserve"> нерозподілених,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і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 w:rsidR="001132F1">
        <w:rPr>
          <w:color w:val="000000"/>
          <w:sz w:val="24"/>
          <w:szCs w:val="24"/>
          <w:lang w:val="uk-UA"/>
        </w:rPr>
        <w:t xml:space="preserve"> с. </w:t>
      </w:r>
      <w:proofErr w:type="spellStart"/>
      <w:r w:rsidR="00CB129B">
        <w:rPr>
          <w:color w:val="000000"/>
          <w:sz w:val="24"/>
          <w:szCs w:val="24"/>
          <w:lang w:val="uk-UA"/>
        </w:rPr>
        <w:t>Таранушине</w:t>
      </w:r>
      <w:proofErr w:type="spellEnd"/>
      <w:r w:rsidRPr="0019036F">
        <w:rPr>
          <w:color w:val="000000"/>
          <w:sz w:val="24"/>
          <w:szCs w:val="24"/>
          <w:lang w:val="uk-UA"/>
        </w:rPr>
        <w:t xml:space="preserve">  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Pr="0019036F">
        <w:rPr>
          <w:color w:val="000000"/>
          <w:sz w:val="24"/>
          <w:szCs w:val="24"/>
          <w:lang w:val="uk-UA"/>
        </w:rPr>
        <w:t xml:space="preserve">  територіальної громади Ізюмського району Харківської області</w:t>
      </w:r>
      <w:r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Pr="0019036F">
        <w:rPr>
          <w:color w:val="000000"/>
          <w:sz w:val="24"/>
          <w:szCs w:val="24"/>
          <w:lang w:val="uk-UA"/>
        </w:rPr>
        <w:t xml:space="preserve"> </w:t>
      </w:r>
      <w:r w:rsidR="006E5AF2">
        <w:rPr>
          <w:color w:val="000000"/>
          <w:sz w:val="24"/>
          <w:szCs w:val="24"/>
          <w:lang w:val="uk-UA"/>
        </w:rPr>
        <w:t>------------------</w:t>
      </w:r>
      <w:r w:rsidR="001675DD">
        <w:rPr>
          <w:color w:val="000000"/>
          <w:sz w:val="24"/>
          <w:szCs w:val="24"/>
          <w:lang w:val="uk-UA"/>
        </w:rPr>
        <w:t xml:space="preserve"> га 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:rsidR="001675DD" w:rsidRDefault="00CF710B" w:rsidP="00F32CC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F32CCD">
        <w:rPr>
          <w:sz w:val="24"/>
          <w:szCs w:val="24"/>
          <w:lang w:val="uk-UA"/>
        </w:rPr>
        <w:t xml:space="preserve"> Замовити 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КСП ім. Ватутіна нерозподілених, невитребуваних земельних ділянок сільськогосподарського призначення для ведення товарного сільськогосподарського виробництва, які </w:t>
      </w:r>
      <w:r w:rsidR="00F32CCD" w:rsidRPr="0019036F">
        <w:rPr>
          <w:color w:val="000000"/>
          <w:sz w:val="24"/>
          <w:szCs w:val="24"/>
          <w:lang w:val="uk-UA"/>
        </w:rPr>
        <w:t>розташован</w:t>
      </w:r>
      <w:r w:rsidR="00F32CCD">
        <w:rPr>
          <w:color w:val="000000"/>
          <w:sz w:val="24"/>
          <w:szCs w:val="24"/>
          <w:lang w:val="uk-UA"/>
        </w:rPr>
        <w:t>і</w:t>
      </w:r>
      <w:r w:rsidR="00F32CCD" w:rsidRPr="0019036F">
        <w:rPr>
          <w:color w:val="000000"/>
          <w:sz w:val="24"/>
          <w:szCs w:val="24"/>
          <w:lang w:val="uk-UA"/>
        </w:rPr>
        <w:t xml:space="preserve"> за межами населених пунктів </w:t>
      </w:r>
      <w:r w:rsidR="00CB129B">
        <w:rPr>
          <w:color w:val="000000"/>
          <w:sz w:val="24"/>
          <w:szCs w:val="24"/>
          <w:lang w:val="uk-UA"/>
        </w:rPr>
        <w:t xml:space="preserve">с. </w:t>
      </w:r>
      <w:proofErr w:type="spellStart"/>
      <w:r w:rsidR="00CB129B">
        <w:rPr>
          <w:color w:val="000000"/>
          <w:sz w:val="24"/>
          <w:szCs w:val="24"/>
          <w:lang w:val="uk-UA"/>
        </w:rPr>
        <w:t>Таранушине</w:t>
      </w:r>
      <w:proofErr w:type="spellEnd"/>
      <w:r w:rsidR="00F32CCD" w:rsidRPr="0019036F">
        <w:rPr>
          <w:color w:val="000000"/>
          <w:sz w:val="24"/>
          <w:szCs w:val="24"/>
          <w:lang w:val="uk-UA"/>
        </w:rPr>
        <w:t xml:space="preserve"> на території Балаклійської</w:t>
      </w:r>
      <w:r w:rsidR="00F32CCD">
        <w:rPr>
          <w:color w:val="000000"/>
          <w:sz w:val="24"/>
          <w:szCs w:val="24"/>
          <w:lang w:val="uk-UA"/>
        </w:rPr>
        <w:t xml:space="preserve"> міської </w:t>
      </w:r>
      <w:r w:rsidR="00F32CCD" w:rsidRPr="0019036F">
        <w:rPr>
          <w:color w:val="000000"/>
          <w:sz w:val="24"/>
          <w:szCs w:val="24"/>
          <w:lang w:val="uk-UA"/>
        </w:rPr>
        <w:t xml:space="preserve">  територіальної громади Ізюмського району Харківської області</w:t>
      </w:r>
      <w:r w:rsidR="00F32CCD" w:rsidRPr="0019036F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F32CCD" w:rsidRPr="0019036F">
        <w:rPr>
          <w:color w:val="000000"/>
          <w:sz w:val="24"/>
          <w:szCs w:val="24"/>
          <w:lang w:val="uk-UA"/>
        </w:rPr>
        <w:t xml:space="preserve"> </w:t>
      </w:r>
      <w:r w:rsidR="006E5AF2">
        <w:rPr>
          <w:color w:val="000000"/>
          <w:sz w:val="24"/>
          <w:szCs w:val="24"/>
          <w:lang w:val="uk-UA"/>
        </w:rPr>
        <w:t>----------------------</w:t>
      </w:r>
      <w:bookmarkStart w:id="1" w:name="_GoBack"/>
      <w:bookmarkEnd w:id="1"/>
      <w:r w:rsidR="001675DD">
        <w:rPr>
          <w:color w:val="000000"/>
          <w:sz w:val="24"/>
          <w:szCs w:val="24"/>
          <w:lang w:val="uk-UA"/>
        </w:rPr>
        <w:t xml:space="preserve">  (площа буде уточнена під час виготовлення технічної документації). </w:t>
      </w:r>
    </w:p>
    <w:p w:rsidR="001675DD" w:rsidRPr="000D22E6" w:rsidRDefault="00411595" w:rsidP="001675DD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</w:t>
      </w:r>
      <w:r w:rsidR="001675DD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 </w:t>
      </w:r>
      <w:r w:rsidR="00F32CCD">
        <w:rPr>
          <w:bCs/>
          <w:iCs/>
          <w:color w:val="000000"/>
          <w:sz w:val="24"/>
          <w:szCs w:val="24"/>
          <w:lang w:val="uk-UA"/>
        </w:rPr>
        <w:t>3</w:t>
      </w:r>
      <w:r w:rsidR="001A3698">
        <w:rPr>
          <w:bCs/>
          <w:iCs/>
          <w:color w:val="000000"/>
          <w:sz w:val="24"/>
          <w:szCs w:val="24"/>
          <w:lang w:val="uk-UA"/>
        </w:rPr>
        <w:t xml:space="preserve">.  </w:t>
      </w:r>
      <w:r w:rsidR="001675DD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1675DD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1675DD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1675DD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1675DD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1675DD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1675DD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A44670" w:rsidRDefault="00A44670" w:rsidP="001675D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DB085A" w:rsidRPr="000A2337" w:rsidRDefault="00DB085A" w:rsidP="00DB085A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:rsidR="00DB085A" w:rsidRPr="000A2337" w:rsidRDefault="00DB085A" w:rsidP="00DB085A">
      <w:pPr>
        <w:tabs>
          <w:tab w:val="left" w:pos="567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                                 Віталій КАРАБАНОВ</w:t>
      </w:r>
    </w:p>
    <w:sectPr w:rsidR="00DB085A" w:rsidRPr="000A2337" w:rsidSect="009B58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EB" w:rsidRDefault="002A5BEB">
      <w:r>
        <w:separator/>
      </w:r>
    </w:p>
  </w:endnote>
  <w:endnote w:type="continuationSeparator" w:id="0">
    <w:p w:rsidR="002A5BEB" w:rsidRDefault="002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EB" w:rsidRDefault="002A5BEB">
      <w:r>
        <w:separator/>
      </w:r>
    </w:p>
  </w:footnote>
  <w:footnote w:type="continuationSeparator" w:id="0">
    <w:p w:rsidR="002A5BEB" w:rsidRDefault="002A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122782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427CD"/>
    <w:rsid w:val="000444B1"/>
    <w:rsid w:val="00046393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132F1"/>
    <w:rsid w:val="00134FE4"/>
    <w:rsid w:val="0014219C"/>
    <w:rsid w:val="00142437"/>
    <w:rsid w:val="0015065D"/>
    <w:rsid w:val="001653E9"/>
    <w:rsid w:val="00165472"/>
    <w:rsid w:val="001675DD"/>
    <w:rsid w:val="001856CA"/>
    <w:rsid w:val="0019036F"/>
    <w:rsid w:val="001A3698"/>
    <w:rsid w:val="001A6F9F"/>
    <w:rsid w:val="001A775B"/>
    <w:rsid w:val="001B5919"/>
    <w:rsid w:val="001C57DF"/>
    <w:rsid w:val="001F5AEA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A3118"/>
    <w:rsid w:val="002A5BEB"/>
    <w:rsid w:val="002B5C22"/>
    <w:rsid w:val="002E422C"/>
    <w:rsid w:val="002E5EB6"/>
    <w:rsid w:val="002F3ABD"/>
    <w:rsid w:val="00301DF6"/>
    <w:rsid w:val="003036CB"/>
    <w:rsid w:val="00305539"/>
    <w:rsid w:val="003203B5"/>
    <w:rsid w:val="003266E3"/>
    <w:rsid w:val="0033049C"/>
    <w:rsid w:val="00375B45"/>
    <w:rsid w:val="00397324"/>
    <w:rsid w:val="003A6D9A"/>
    <w:rsid w:val="003A76D6"/>
    <w:rsid w:val="003B49C9"/>
    <w:rsid w:val="003C5505"/>
    <w:rsid w:val="003E29B6"/>
    <w:rsid w:val="003E308A"/>
    <w:rsid w:val="003E3517"/>
    <w:rsid w:val="003E4572"/>
    <w:rsid w:val="00411595"/>
    <w:rsid w:val="00424834"/>
    <w:rsid w:val="00434FB5"/>
    <w:rsid w:val="00437C2D"/>
    <w:rsid w:val="00440575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5331"/>
    <w:rsid w:val="005321C5"/>
    <w:rsid w:val="0054115A"/>
    <w:rsid w:val="005814EB"/>
    <w:rsid w:val="00587B2F"/>
    <w:rsid w:val="005A24E1"/>
    <w:rsid w:val="005A5E5F"/>
    <w:rsid w:val="005B4AB0"/>
    <w:rsid w:val="005C04DF"/>
    <w:rsid w:val="005C4621"/>
    <w:rsid w:val="005E23EB"/>
    <w:rsid w:val="005E4003"/>
    <w:rsid w:val="005E5EC1"/>
    <w:rsid w:val="005F1F6E"/>
    <w:rsid w:val="00607AEE"/>
    <w:rsid w:val="0064495C"/>
    <w:rsid w:val="0067738F"/>
    <w:rsid w:val="00687DD6"/>
    <w:rsid w:val="006B13C1"/>
    <w:rsid w:val="006D3017"/>
    <w:rsid w:val="006E5AF2"/>
    <w:rsid w:val="006E5E1B"/>
    <w:rsid w:val="0070715E"/>
    <w:rsid w:val="00710D14"/>
    <w:rsid w:val="007271B1"/>
    <w:rsid w:val="00742245"/>
    <w:rsid w:val="00747684"/>
    <w:rsid w:val="00765373"/>
    <w:rsid w:val="007733D5"/>
    <w:rsid w:val="00793094"/>
    <w:rsid w:val="007B23DD"/>
    <w:rsid w:val="007D3DFC"/>
    <w:rsid w:val="007F19B5"/>
    <w:rsid w:val="007F7B83"/>
    <w:rsid w:val="008029B5"/>
    <w:rsid w:val="0081218B"/>
    <w:rsid w:val="008179A1"/>
    <w:rsid w:val="00823DD6"/>
    <w:rsid w:val="00825121"/>
    <w:rsid w:val="008318EA"/>
    <w:rsid w:val="00897BB5"/>
    <w:rsid w:val="008C2EB2"/>
    <w:rsid w:val="008E7A91"/>
    <w:rsid w:val="00906647"/>
    <w:rsid w:val="00907DE0"/>
    <w:rsid w:val="00931127"/>
    <w:rsid w:val="00942A01"/>
    <w:rsid w:val="00954955"/>
    <w:rsid w:val="009607A4"/>
    <w:rsid w:val="00967E2C"/>
    <w:rsid w:val="00993867"/>
    <w:rsid w:val="00996D44"/>
    <w:rsid w:val="009B5845"/>
    <w:rsid w:val="009D4796"/>
    <w:rsid w:val="009D6EC2"/>
    <w:rsid w:val="00A0515E"/>
    <w:rsid w:val="00A372D3"/>
    <w:rsid w:val="00A44670"/>
    <w:rsid w:val="00A80401"/>
    <w:rsid w:val="00AC7FC7"/>
    <w:rsid w:val="00AE75C1"/>
    <w:rsid w:val="00AF5BCB"/>
    <w:rsid w:val="00B170A9"/>
    <w:rsid w:val="00B35A81"/>
    <w:rsid w:val="00B37D9F"/>
    <w:rsid w:val="00B539C7"/>
    <w:rsid w:val="00B5536A"/>
    <w:rsid w:val="00B7248C"/>
    <w:rsid w:val="00B82F83"/>
    <w:rsid w:val="00BA27D3"/>
    <w:rsid w:val="00BE4975"/>
    <w:rsid w:val="00BF4062"/>
    <w:rsid w:val="00C10003"/>
    <w:rsid w:val="00C11CDA"/>
    <w:rsid w:val="00C16887"/>
    <w:rsid w:val="00C16E5A"/>
    <w:rsid w:val="00C31507"/>
    <w:rsid w:val="00C92160"/>
    <w:rsid w:val="00CA7FE9"/>
    <w:rsid w:val="00CB129B"/>
    <w:rsid w:val="00CB2A96"/>
    <w:rsid w:val="00CB62B4"/>
    <w:rsid w:val="00CF710B"/>
    <w:rsid w:val="00D11103"/>
    <w:rsid w:val="00D21378"/>
    <w:rsid w:val="00D37319"/>
    <w:rsid w:val="00D42177"/>
    <w:rsid w:val="00D81093"/>
    <w:rsid w:val="00DA792A"/>
    <w:rsid w:val="00DB085A"/>
    <w:rsid w:val="00DB36A0"/>
    <w:rsid w:val="00DD7E97"/>
    <w:rsid w:val="00DE1EFB"/>
    <w:rsid w:val="00E030C4"/>
    <w:rsid w:val="00E047D1"/>
    <w:rsid w:val="00E244AA"/>
    <w:rsid w:val="00E40AAB"/>
    <w:rsid w:val="00E70789"/>
    <w:rsid w:val="00EA086D"/>
    <w:rsid w:val="00F10338"/>
    <w:rsid w:val="00F22DA5"/>
    <w:rsid w:val="00F32CCD"/>
    <w:rsid w:val="00F42720"/>
    <w:rsid w:val="00F717AE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5E8F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3CF9-7073-42AF-8F8D-6E335CA2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140</cp:revision>
  <cp:lastPrinted>2026-05-19T13:42:00Z</cp:lastPrinted>
  <dcterms:created xsi:type="dcterms:W3CDTF">2023-04-26T08:32:00Z</dcterms:created>
  <dcterms:modified xsi:type="dcterms:W3CDTF">2026-05-25T12:24:00Z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