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5C63EC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</w:t>
      </w:r>
      <w:r w:rsidR="00322D0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1809D3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02.04.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322D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2D17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322D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м. Балаклія</w:t>
      </w:r>
      <w:r w:rsidR="00322D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2D17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 w:rsidR="00322D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626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67131" w:rsidRPr="00C67131" w:rsidRDefault="00C67131" w:rsidP="004578ED">
      <w:pPr>
        <w:numPr>
          <w:ilvl w:val="12"/>
          <w:numId w:val="0"/>
        </w:numPr>
        <w:spacing w:after="0" w:line="240" w:lineRule="auto"/>
        <w:ind w:right="4535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C67131">
        <w:rPr>
          <w:rFonts w:ascii="Times New Roman" w:eastAsia="SimSun" w:hAnsi="Times New Roman" w:cs="Times New Roman"/>
          <w:b/>
          <w:noProof/>
          <w:sz w:val="28"/>
          <w:szCs w:val="28"/>
          <w:lang w:val="uk-UA" w:eastAsia="ru-RU"/>
        </w:rPr>
        <w:t>Про проведення інвентаризації земел</w:t>
      </w:r>
      <w:r w:rsidRPr="00322D02">
        <w:rPr>
          <w:rFonts w:ascii="Times New Roman" w:eastAsia="SimSun" w:hAnsi="Times New Roman" w:cs="Times New Roman"/>
          <w:b/>
          <w:noProof/>
          <w:sz w:val="28"/>
          <w:szCs w:val="28"/>
          <w:lang w:val="uk-UA" w:eastAsia="ru-RU"/>
        </w:rPr>
        <w:t>ьної ділянки з метою підготовки лоту для продажу права оренди</w:t>
      </w:r>
      <w:r w:rsidR="00322D02" w:rsidRPr="00322D02">
        <w:rPr>
          <w:rFonts w:ascii="Times New Roman" w:eastAsia="SimSu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    </w:t>
      </w:r>
    </w:p>
    <w:p w:rsidR="00C67131" w:rsidRPr="00C67131" w:rsidRDefault="00C67131" w:rsidP="00C67131">
      <w:pPr>
        <w:numPr>
          <w:ilvl w:val="12"/>
          <w:numId w:val="0"/>
        </w:numPr>
        <w:spacing w:after="0" w:line="240" w:lineRule="auto"/>
        <w:ind w:right="4818"/>
        <w:jc w:val="both"/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</w:p>
    <w:p w:rsidR="00C67131" w:rsidRPr="00C67131" w:rsidRDefault="00C67131" w:rsidP="00322D02">
      <w:pPr>
        <w:tabs>
          <w:tab w:val="left" w:pos="567"/>
          <w:tab w:val="left" w:pos="3119"/>
          <w:tab w:val="left" w:pos="3402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</w:pPr>
      <w:r w:rsidRPr="00C67131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>Розглянувши</w:t>
      </w:r>
      <w:r w:rsidR="00322D02" w:rsidRPr="00322D02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 xml:space="preserve">звернення </w:t>
      </w:r>
      <w:r w:rsidR="008D2C68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>………….</w:t>
      </w:r>
      <w:r w:rsidRPr="00322D02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 xml:space="preserve">, з метою підготовки лоту для продажу права оренди земельної ділянки </w:t>
      </w:r>
      <w:r w:rsidR="00322D02" w:rsidRPr="00C67131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>сіл</w:t>
      </w:r>
      <w:r w:rsidR="00322D02" w:rsidRPr="00322D02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 xml:space="preserve">ьськогосподарського призначення, </w:t>
      </w:r>
      <w:r w:rsidRPr="00322D02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>шляхом проведення земельних</w:t>
      </w:r>
      <w:r w:rsidR="00322D02" w:rsidRPr="00322D02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 xml:space="preserve"> торгів</w:t>
      </w:r>
      <w:r w:rsidRPr="00C67131">
        <w:rPr>
          <w:rFonts w:ascii="Times New Roman" w:eastAsia="SimSun" w:hAnsi="Times New Roman" w:cs="Times New Roman"/>
          <w:bCs/>
          <w:iCs/>
          <w:sz w:val="28"/>
          <w:szCs w:val="28"/>
          <w:lang w:val="uk-UA" w:eastAsia="ru-RU"/>
        </w:rPr>
        <w:t xml:space="preserve">, орієнтовною </w:t>
      </w:r>
      <w:r w:rsidRPr="00C67131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площею </w:t>
      </w:r>
      <w:r w:rsidR="009F1FD1" w:rsidRPr="00322D02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>2</w:t>
      </w:r>
      <w:r w:rsidRPr="00C67131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>,0</w:t>
      </w:r>
      <w:r w:rsidR="009F1FD1" w:rsidRPr="00322D02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га, </w:t>
      </w:r>
      <w:r w:rsidR="009F1FD1" w:rsidRPr="00322D02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>розташованої</w:t>
      </w:r>
      <w:r w:rsidRPr="00C67131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 за межами населених пунктів Балаклійської територіальної громади Ізюмського району Харківської області</w:t>
      </w:r>
      <w:r w:rsidR="00322D02" w:rsidRPr="00322D02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 (Протопопівській старостинський округ в районі села В</w:t>
      </w:r>
      <w:r w:rsidR="00520CFD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>олвенкове</w:t>
      </w:r>
      <w:r w:rsidR="00322D02" w:rsidRPr="00322D02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>)</w:t>
      </w:r>
      <w:r w:rsidRPr="00C67131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>, керуючись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ст.ст. 4, 6, 10, 15 Закону України «Про правовий режим воєнного стану»,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Указом Президента України від 24.02.2022 № 64/2022 «Про введення воєнного стану в Україні» (зі змінами), </w:t>
      </w:r>
      <w:r w:rsidRPr="00C6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C67131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№ 229/2022-рп </w:t>
      </w:r>
      <w:r w:rsidRPr="00C6713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«</w:t>
      </w:r>
      <w:r w:rsidRPr="00C671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призначення В. Карабанова начальником Балаклійської міської військової адміністрації Ізюмського району Харківської області»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, 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</w:t>
      </w:r>
      <w:bookmarkStart w:id="0" w:name="_Hlk170824324"/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Закону України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«Про правовий режим воєнного стану</w:t>
      </w:r>
      <w:bookmarkEnd w:id="0"/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», ст.ст. 26, 59 Закону України «Про місцеве самоврядування в Україні»,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ст.ст. 12, 79</w:t>
      </w:r>
      <w:r w:rsidRPr="00C67131">
        <w:rPr>
          <w:rFonts w:ascii="Times New Roman" w:eastAsia="SimSu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val="uk-UA" w:eastAsia="ru-RU"/>
        </w:rPr>
        <w:t>1</w:t>
      </w:r>
      <w:r w:rsidR="009F1FD1" w:rsidRPr="00322D02">
        <w:rPr>
          <w:rFonts w:ascii="Times New Roman" w:eastAsia="SimSu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127, 134 Земельного кодексу України, 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ст. </w:t>
      </w:r>
      <w:r w:rsidR="009F1FD1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35, 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57 Закону України “Про землеустрій”, Постановою Кабінету міністрів України № 476 від 05.06.2019 року «Про затвердження Порядку проведення інвентаризації земель та визнання такими, що втратили чинність, деяких постанов Кабінету Міністрів України»,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 метою раціонального та ефективного використання земельних ресурсів</w:t>
      </w:r>
      <w:r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,</w:t>
      </w:r>
    </w:p>
    <w:p w:rsidR="00C67131" w:rsidRPr="00C67131" w:rsidRDefault="00C67131" w:rsidP="00322D02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val="uk-UA" w:eastAsia="ru-RU"/>
        </w:rPr>
      </w:pPr>
    </w:p>
    <w:p w:rsidR="00C67131" w:rsidRPr="00C67131" w:rsidRDefault="00C67131" w:rsidP="00322D02">
      <w:pPr>
        <w:tabs>
          <w:tab w:val="left" w:pos="4395"/>
        </w:tabs>
        <w:spacing w:after="0" w:line="240" w:lineRule="auto"/>
        <w:ind w:left="-142" w:right="141"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C67131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 xml:space="preserve"> ЗОБОВ’ЯЗУЮ:</w:t>
      </w:r>
      <w:r w:rsidR="00322D02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</w:p>
    <w:p w:rsidR="00C67131" w:rsidRPr="00C67131" w:rsidRDefault="00C67131" w:rsidP="00322D02">
      <w:pPr>
        <w:tabs>
          <w:tab w:val="left" w:pos="4395"/>
        </w:tabs>
        <w:spacing w:after="0" w:line="240" w:lineRule="auto"/>
        <w:ind w:left="-142" w:right="141"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C6713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</w:p>
    <w:p w:rsidR="00C67131" w:rsidRPr="00C67131" w:rsidRDefault="00322D02" w:rsidP="00322D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</w:pPr>
      <w:r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>1</w:t>
      </w:r>
      <w:r w:rsidR="00C67131"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. Провести інвентаризацію земель</w:t>
      </w:r>
      <w:r w:rsidR="009F1FD1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ної ділянки</w:t>
      </w:r>
      <w:r w:rsidR="00C67131"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сільськогосподарського призначення, яка </w:t>
      </w:r>
      <w:r w:rsidR="00C67131"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 xml:space="preserve">розташована за межами населених пунктів на території Балаклійської міської територіальної громади Ізюмського району Харківської області, орієнтовною площею </w:t>
      </w:r>
      <w:r w:rsidRPr="00322D02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2,</w:t>
      </w:r>
      <w:r w:rsidR="00C67131"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0 га (площа буде уточнена під час виготовлення технічної документації)</w:t>
      </w:r>
      <w:r w:rsidRPr="00322D02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, викопіювання місцезнаходження додається</w:t>
      </w:r>
      <w:r w:rsidR="00C67131"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C67131" w:rsidRPr="00C67131" w:rsidRDefault="00C67131" w:rsidP="00322D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</w:pP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>2. Замовити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>технічну документацію із землеустрою щодо</w:t>
      </w:r>
      <w:r w:rsidR="00322D02" w:rsidRPr="00322D02">
        <w:rPr>
          <w:rFonts w:ascii="Times New Roman" w:eastAsia="SimSu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інвентаризації 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lastRenderedPageBreak/>
        <w:t>земель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ної ділянки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сіл</w:t>
      </w:r>
      <w:r w:rsidR="00322D02"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>ьськогосподарського призначення</w:t>
      </w:r>
      <w:r w:rsidRPr="00C67131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, яка </w:t>
      </w:r>
      <w:r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 xml:space="preserve">розташована за межами населених пунктів на території Балаклійської міської територіальної громади Ізюмського району Харківської області, орієнтовною площею </w:t>
      </w:r>
      <w:r w:rsidR="00322D02" w:rsidRPr="00322D02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2,</w:t>
      </w:r>
      <w:r w:rsidRPr="00C67131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0 га (площа буде уточнена під час виготовлення технічної документації)</w:t>
      </w:r>
      <w:r w:rsidR="00322D02" w:rsidRPr="00322D02">
        <w:rPr>
          <w:rFonts w:ascii="Times New Roman" w:eastAsia="SimSun" w:hAnsi="Times New Roman" w:cs="Times New Roman"/>
          <w:color w:val="000000"/>
          <w:sz w:val="28"/>
          <w:szCs w:val="28"/>
          <w:lang w:val="uk-UA" w:eastAsia="ru-RU"/>
        </w:rPr>
        <w:t>, викопіювання місцезнаходження додається.</w:t>
      </w:r>
    </w:p>
    <w:p w:rsidR="00C67131" w:rsidRPr="00C67131" w:rsidRDefault="009F1FD1" w:rsidP="00322D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322D02">
        <w:rPr>
          <w:rFonts w:ascii="Times New Roman" w:eastAsia="SimSun" w:hAnsi="Times New Roman" w:cs="Times New Roman"/>
          <w:sz w:val="28"/>
          <w:szCs w:val="28"/>
          <w:lang w:val="uk-UA" w:eastAsia="ru-RU"/>
        </w:rPr>
        <w:t>3</w:t>
      </w:r>
      <w:r w:rsidR="00C67131" w:rsidRPr="00C67131">
        <w:rPr>
          <w:rFonts w:ascii="Times New Roman" w:eastAsia="SimSu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. </w:t>
      </w:r>
      <w:r w:rsidR="00C67131" w:rsidRPr="00C67131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Контроль за виконанням розпорядження покладено на заступника</w:t>
      </w:r>
      <w:r w:rsidR="00322D02" w:rsidRPr="00322D0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C67131" w:rsidRPr="00C67131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начальника Балаклійської міської військової адміністрації Харківської області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Начальник міської</w:t>
      </w:r>
      <w:r w:rsidR="00322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22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8D2C68" w:rsidRDefault="008D2C6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8D2C68" w:rsidRDefault="008D2C6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322D02" w:rsidRDefault="00322D02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578ED" w:rsidRPr="004578ED" w:rsidRDefault="004578ED" w:rsidP="000E1378">
      <w:pPr>
        <w:spacing w:after="0" w:line="240" w:lineRule="auto"/>
        <w:ind w:left="5954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4578ED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Додаток 1 до розпорядження</w:t>
      </w:r>
    </w:p>
    <w:p w:rsidR="004578ED" w:rsidRPr="004578ED" w:rsidRDefault="004578ED" w:rsidP="000E1378">
      <w:pPr>
        <w:spacing w:after="0" w:line="240" w:lineRule="auto"/>
        <w:ind w:left="5954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4578ED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Начальника міської</w:t>
      </w:r>
    </w:p>
    <w:p w:rsidR="004578ED" w:rsidRPr="004578ED" w:rsidRDefault="004578ED" w:rsidP="000E1378">
      <w:pPr>
        <w:spacing w:after="0" w:line="240" w:lineRule="auto"/>
        <w:ind w:left="5954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4578ED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військової адміністрації</w:t>
      </w:r>
    </w:p>
    <w:p w:rsidR="004578ED" w:rsidRPr="004578ED" w:rsidRDefault="004578ED" w:rsidP="000E1378">
      <w:pPr>
        <w:spacing w:after="0" w:line="240" w:lineRule="auto"/>
        <w:ind w:left="5954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 w:rsidRPr="004578ED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від __________________№_______</w:t>
      </w:r>
    </w:p>
    <w:p w:rsidR="004578ED" w:rsidRDefault="004578ED" w:rsidP="000E1378">
      <w:pPr>
        <w:spacing w:after="0" w:line="240" w:lineRule="auto"/>
        <w:ind w:left="5954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4578ED" w:rsidRDefault="004578E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 w:rsidRPr="000E1A34">
        <w:rPr>
          <w:noProof/>
          <w:lang w:val="uk-UA" w:eastAsia="uk-UA"/>
        </w:rPr>
        <w:drawing>
          <wp:inline distT="0" distB="0" distL="0" distR="0" wp14:anchorId="4C4E92B9" wp14:editId="7D5F95B3">
            <wp:extent cx="6120130" cy="738364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8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8ED" w:rsidRDefault="004578E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0E1378" w:rsidRDefault="000E1378" w:rsidP="000E1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E1378" w:rsidRPr="00F55538" w:rsidRDefault="000E1378" w:rsidP="000E1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553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Заступник </w:t>
      </w:r>
      <w:r w:rsidRPr="00FF3A9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начальника </w:t>
      </w:r>
    </w:p>
    <w:p w:rsidR="004578ED" w:rsidRDefault="000E1378" w:rsidP="008D2C6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  <w:r w:rsidRPr="00F5553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міської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військової адміністрації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ru-RU"/>
        </w:rPr>
        <w:t xml:space="preserve">Тетяна ГРУНСЬКА   </w:t>
      </w:r>
      <w:bookmarkStart w:id="1" w:name="_GoBack"/>
      <w:bookmarkEnd w:id="1"/>
    </w:p>
    <w:sectPr w:rsidR="004578ED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EC" w:rsidRDefault="005C63EC" w:rsidP="006F6B17">
      <w:pPr>
        <w:spacing w:after="0" w:line="240" w:lineRule="auto"/>
      </w:pPr>
      <w:r>
        <w:separator/>
      </w:r>
    </w:p>
  </w:endnote>
  <w:endnote w:type="continuationSeparator" w:id="0">
    <w:p w:rsidR="005C63EC" w:rsidRDefault="005C63EC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EC" w:rsidRDefault="005C63EC" w:rsidP="006F6B17">
      <w:pPr>
        <w:spacing w:after="0" w:line="240" w:lineRule="auto"/>
      </w:pPr>
      <w:r>
        <w:separator/>
      </w:r>
    </w:p>
  </w:footnote>
  <w:footnote w:type="continuationSeparator" w:id="0">
    <w:p w:rsidR="005C63EC" w:rsidRDefault="005C63EC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3031"/>
    <w:rsid w:val="000256A6"/>
    <w:rsid w:val="0003678F"/>
    <w:rsid w:val="00037FF7"/>
    <w:rsid w:val="000443E1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1378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09D3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5589E"/>
    <w:rsid w:val="002615AC"/>
    <w:rsid w:val="00262562"/>
    <w:rsid w:val="00273061"/>
    <w:rsid w:val="00275B94"/>
    <w:rsid w:val="002A225C"/>
    <w:rsid w:val="002B0D50"/>
    <w:rsid w:val="002B52CA"/>
    <w:rsid w:val="002C3F01"/>
    <w:rsid w:val="002D17DD"/>
    <w:rsid w:val="002D46B3"/>
    <w:rsid w:val="002D5D0B"/>
    <w:rsid w:val="002E28F9"/>
    <w:rsid w:val="002E2B69"/>
    <w:rsid w:val="002F35B7"/>
    <w:rsid w:val="00303CDB"/>
    <w:rsid w:val="003079BA"/>
    <w:rsid w:val="00322D02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23B59"/>
    <w:rsid w:val="00432D11"/>
    <w:rsid w:val="00452363"/>
    <w:rsid w:val="004578ED"/>
    <w:rsid w:val="00460839"/>
    <w:rsid w:val="00471E5D"/>
    <w:rsid w:val="004729B8"/>
    <w:rsid w:val="00480015"/>
    <w:rsid w:val="00487DB4"/>
    <w:rsid w:val="004A1C7C"/>
    <w:rsid w:val="004A3A3A"/>
    <w:rsid w:val="004C2E49"/>
    <w:rsid w:val="004C3142"/>
    <w:rsid w:val="004C7DCA"/>
    <w:rsid w:val="004D2A67"/>
    <w:rsid w:val="004D4613"/>
    <w:rsid w:val="00503A24"/>
    <w:rsid w:val="005167D6"/>
    <w:rsid w:val="00520CFD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63EC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6FAB"/>
    <w:rsid w:val="006A5A1A"/>
    <w:rsid w:val="006B3AC9"/>
    <w:rsid w:val="006D31B3"/>
    <w:rsid w:val="006D6B28"/>
    <w:rsid w:val="006E72DE"/>
    <w:rsid w:val="006F0621"/>
    <w:rsid w:val="006F6B17"/>
    <w:rsid w:val="00716BAE"/>
    <w:rsid w:val="007344B0"/>
    <w:rsid w:val="007373BD"/>
    <w:rsid w:val="00785E13"/>
    <w:rsid w:val="007A4764"/>
    <w:rsid w:val="007B51C7"/>
    <w:rsid w:val="007C41AC"/>
    <w:rsid w:val="007D2D55"/>
    <w:rsid w:val="007D407F"/>
    <w:rsid w:val="007F226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D2C6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50DCA"/>
    <w:rsid w:val="00965A70"/>
    <w:rsid w:val="00971F4E"/>
    <w:rsid w:val="009850E5"/>
    <w:rsid w:val="00987689"/>
    <w:rsid w:val="009A4382"/>
    <w:rsid w:val="009E3D6C"/>
    <w:rsid w:val="009F1FD1"/>
    <w:rsid w:val="00A12336"/>
    <w:rsid w:val="00A12F5B"/>
    <w:rsid w:val="00A23DCF"/>
    <w:rsid w:val="00A24FD4"/>
    <w:rsid w:val="00A3487B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0E28"/>
    <w:rsid w:val="00B124A0"/>
    <w:rsid w:val="00B20B1E"/>
    <w:rsid w:val="00B219B3"/>
    <w:rsid w:val="00B26D50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C07C76"/>
    <w:rsid w:val="00C311AD"/>
    <w:rsid w:val="00C60288"/>
    <w:rsid w:val="00C67131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6478"/>
    <w:rsid w:val="00D31EFD"/>
    <w:rsid w:val="00D45204"/>
    <w:rsid w:val="00D554FD"/>
    <w:rsid w:val="00D600BC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1716"/>
    <w:rsid w:val="00EC3429"/>
    <w:rsid w:val="00EC63AF"/>
    <w:rsid w:val="00ED33B8"/>
    <w:rsid w:val="00EE10B1"/>
    <w:rsid w:val="00EE64C2"/>
    <w:rsid w:val="00EF701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125B"/>
    <w:rsid w:val="00FC33EC"/>
    <w:rsid w:val="00FC622C"/>
    <w:rsid w:val="00FD4C50"/>
    <w:rsid w:val="00FE0DD8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9DE97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1991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2026-03-26T13:34:00Z</cp:lastPrinted>
  <dcterms:created xsi:type="dcterms:W3CDTF">2026-04-06T06:36:00Z</dcterms:created>
  <dcterms:modified xsi:type="dcterms:W3CDTF">2026-04-06T06:37:00Z</dcterms:modified>
</cp:coreProperties>
</file>