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9D63D6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C80511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21.04.</w:t>
      </w:r>
      <w:r w:rsidR="00B26D50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B47AD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715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256CB" w:rsidRDefault="00F3519D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 w:rsidR="00D256C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об’єкта </w:t>
      </w:r>
    </w:p>
    <w:p w:rsidR="00017988" w:rsidRPr="00315A5A" w:rsidRDefault="00D256CB" w:rsidP="00F3519D">
      <w:pPr>
        <w:pStyle w:val="a3"/>
        <w:rPr>
          <w:noProof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нерухомого майна</w:t>
      </w:r>
      <w:r w:rsidR="00F3519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в </w:t>
      </w:r>
      <w:r w:rsidR="00A348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селі Петрівське</w:t>
      </w:r>
      <w:r w:rsidR="00017988">
        <w:rPr>
          <w:sz w:val="28"/>
          <w:szCs w:val="28"/>
          <w:lang w:val="uk-UA"/>
        </w:rPr>
        <w:t xml:space="preserve">                  </w:t>
      </w:r>
      <w:r w:rsidR="00017988">
        <w:rPr>
          <w:lang w:val="uk-UA"/>
        </w:rPr>
        <w:t xml:space="preserve">   </w:t>
      </w:r>
    </w:p>
    <w:p w:rsidR="00F0167A" w:rsidRDefault="0063586C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86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DF6254" w:rsidRDefault="00F0167A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BF12CA">
        <w:rPr>
          <w:rFonts w:ascii="Times New Roman" w:hAnsi="Times New Roman" w:cs="Times New Roman"/>
          <w:sz w:val="24"/>
          <w:szCs w:val="24"/>
          <w:lang w:val="uk-UA"/>
        </w:rPr>
        <w:t>……….</w:t>
      </w:r>
      <w:r w:rsidR="00D256C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D256CB">
        <w:rPr>
          <w:rFonts w:ascii="Times New Roman" w:hAnsi="Times New Roman" w:cs="Times New Roman"/>
          <w:sz w:val="24"/>
          <w:szCs w:val="24"/>
          <w:lang w:val="uk-UA"/>
        </w:rPr>
        <w:t>присвоєння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D256CB">
        <w:rPr>
          <w:rFonts w:ascii="Times New Roman" w:hAnsi="Times New Roman" w:cs="Times New Roman"/>
          <w:sz w:val="24"/>
          <w:szCs w:val="24"/>
          <w:lang w:val="uk-UA"/>
        </w:rPr>
        <w:t>нерухомому майну</w:t>
      </w:r>
      <w:r w:rsidR="006B3AC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6CB">
        <w:rPr>
          <w:rFonts w:ascii="Times New Roman" w:hAnsi="Times New Roman" w:cs="Times New Roman"/>
          <w:sz w:val="24"/>
          <w:szCs w:val="24"/>
          <w:lang w:val="uk-UA"/>
        </w:rPr>
        <w:t xml:space="preserve">довідку приватного нотаріуса Вікторії Голуб про коло спадкоємців померлого </w:t>
      </w:r>
      <w:r w:rsidR="00BF12CA">
        <w:rPr>
          <w:rFonts w:ascii="Times New Roman" w:hAnsi="Times New Roman" w:cs="Times New Roman"/>
          <w:sz w:val="24"/>
          <w:szCs w:val="24"/>
          <w:lang w:val="uk-UA"/>
        </w:rPr>
        <w:t>……….</w:t>
      </w:r>
      <w:r w:rsidR="00D256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F3519D"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тичне місце розташування </w:t>
      </w:r>
      <w:r w:rsidR="00D256CB">
        <w:rPr>
          <w:rFonts w:ascii="Times New Roman" w:hAnsi="Times New Roman" w:cs="Times New Roman"/>
          <w:sz w:val="24"/>
          <w:szCs w:val="24"/>
          <w:lang w:val="uk-UA"/>
        </w:rPr>
        <w:t>об’єкта</w:t>
      </w:r>
      <w:r w:rsidR="00F3519D" w:rsidRPr="00D27AA5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7AD8">
        <w:rPr>
          <w:rFonts w:ascii="Times New Roman" w:hAnsi="Times New Roman"/>
          <w:sz w:val="24"/>
          <w:szCs w:val="24"/>
          <w:lang w:val="uk-UA"/>
        </w:rPr>
        <w:t>довідку з ББТІ</w:t>
      </w:r>
      <w:r w:rsidR="00666FAB">
        <w:rPr>
          <w:rFonts w:ascii="Times New Roman" w:hAnsi="Times New Roman"/>
          <w:sz w:val="24"/>
          <w:szCs w:val="24"/>
          <w:lang w:val="uk-UA"/>
        </w:rPr>
        <w:t xml:space="preserve"> та Петрівського старо</w:t>
      </w:r>
      <w:r w:rsidR="00A3487B">
        <w:rPr>
          <w:rFonts w:ascii="Times New Roman" w:hAnsi="Times New Roman"/>
          <w:sz w:val="24"/>
          <w:szCs w:val="24"/>
          <w:lang w:val="uk-UA"/>
        </w:rPr>
        <w:t>стату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F3519D"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F3519D"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="00F3519D"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F3519D"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F3519D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F3519D">
        <w:rPr>
          <w:rFonts w:ascii="Times New Roman" w:hAnsi="Times New Roman"/>
          <w:sz w:val="24"/>
          <w:szCs w:val="24"/>
          <w:lang w:val="uk-UA"/>
        </w:rPr>
        <w:t>, 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46D9">
        <w:rPr>
          <w:rFonts w:ascii="Times New Roman" w:hAnsi="Times New Roman"/>
          <w:sz w:val="24"/>
          <w:szCs w:val="24"/>
          <w:lang w:val="uk-UA"/>
        </w:rPr>
        <w:t>Постановою Верховної Ради України «Про перейменування окремих населених пунктів та районів» від 04.02.2016 №984-</w:t>
      </w:r>
      <w:r w:rsidR="00C746D9">
        <w:rPr>
          <w:rFonts w:ascii="Times New Roman" w:hAnsi="Times New Roman"/>
          <w:sz w:val="24"/>
          <w:szCs w:val="24"/>
          <w:lang w:val="en-US"/>
        </w:rPr>
        <w:t>VIII</w:t>
      </w:r>
      <w:r w:rsidR="00C746D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Порядком присвоєння адрес об’єктам будівництва, об’єктам нерухомого майна, затвердженим постановою Кабінету М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№ 690,</w:t>
      </w:r>
    </w:p>
    <w:p w:rsidR="005C7934" w:rsidRDefault="005C7934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7573" w:rsidRDefault="00E200DC" w:rsidP="00CA3A8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F3519D" w:rsidRDefault="00F3519D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Відкоригувати адресу </w:t>
      </w:r>
      <w:r w:rsidR="00D256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об’єкт</w:t>
      </w:r>
      <w:r w:rsidR="008211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r w:rsidR="00D256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нерухомого майна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ласником якого є </w:t>
      </w:r>
      <w:r w:rsidR="00BF12CA">
        <w:rPr>
          <w:rFonts w:ascii="Times New Roman" w:hAnsi="Times New Roman" w:cs="Times New Roman"/>
          <w:sz w:val="24"/>
          <w:szCs w:val="24"/>
          <w:lang w:val="uk-UA"/>
        </w:rPr>
        <w:t>………….</w:t>
      </w:r>
      <w:r w:rsidR="008211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померлий </w:t>
      </w:r>
      <w:r w:rsidR="00BF12CA">
        <w:rPr>
          <w:rFonts w:ascii="Times New Roman" w:hAnsi="Times New Roman" w:cs="Times New Roman"/>
          <w:sz w:val="24"/>
          <w:szCs w:val="24"/>
          <w:lang w:val="uk-UA"/>
        </w:rPr>
        <w:t>…………..</w:t>
      </w:r>
      <w:r w:rsidR="00B26D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село Петрівське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BF12C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…………..</w:t>
      </w:r>
      <w:r w:rsidR="008211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Балаклійського району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Харківської області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присвоївши наступну адресу: Україна, Харківська область, Ізюмський район, 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село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Петрівське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BF12C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…………..</w:t>
      </w:r>
      <w:bookmarkStart w:id="0" w:name="_GoBack"/>
      <w:bookmarkEnd w:id="0"/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853CC6" w:rsidRPr="00F3519D" w:rsidRDefault="00E200DC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конанням розпорядження покласти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заступника 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начальника Балаклійської міської військової адміністрації Тетяну ГРУНСЬКУ</w:t>
      </w:r>
      <w:r w:rsidR="00CA3A80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BB475E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B47AD8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3D6" w:rsidRDefault="009D63D6" w:rsidP="006F6B17">
      <w:pPr>
        <w:spacing w:after="0" w:line="240" w:lineRule="auto"/>
      </w:pPr>
      <w:r>
        <w:separator/>
      </w:r>
    </w:p>
  </w:endnote>
  <w:endnote w:type="continuationSeparator" w:id="0">
    <w:p w:rsidR="009D63D6" w:rsidRDefault="009D63D6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3D6" w:rsidRDefault="009D63D6" w:rsidP="006F6B17">
      <w:pPr>
        <w:spacing w:after="0" w:line="240" w:lineRule="auto"/>
      </w:pPr>
      <w:r>
        <w:separator/>
      </w:r>
    </w:p>
  </w:footnote>
  <w:footnote w:type="continuationSeparator" w:id="0">
    <w:p w:rsidR="009D63D6" w:rsidRDefault="009D63D6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443E1"/>
    <w:rsid w:val="00063412"/>
    <w:rsid w:val="0006650D"/>
    <w:rsid w:val="00070A9F"/>
    <w:rsid w:val="000721FD"/>
    <w:rsid w:val="00081A85"/>
    <w:rsid w:val="00084A62"/>
    <w:rsid w:val="00096A09"/>
    <w:rsid w:val="000A0145"/>
    <w:rsid w:val="000B504C"/>
    <w:rsid w:val="000E76CF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96523"/>
    <w:rsid w:val="001A5898"/>
    <w:rsid w:val="001A6327"/>
    <w:rsid w:val="001C3C1F"/>
    <w:rsid w:val="001C4C0F"/>
    <w:rsid w:val="00222265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C3F01"/>
    <w:rsid w:val="002D46B3"/>
    <w:rsid w:val="002D5D0B"/>
    <w:rsid w:val="002E28F9"/>
    <w:rsid w:val="002E2B69"/>
    <w:rsid w:val="002F35B7"/>
    <w:rsid w:val="00303CDB"/>
    <w:rsid w:val="003079BA"/>
    <w:rsid w:val="00325841"/>
    <w:rsid w:val="00326989"/>
    <w:rsid w:val="00327573"/>
    <w:rsid w:val="0033466B"/>
    <w:rsid w:val="00337D73"/>
    <w:rsid w:val="003407AF"/>
    <w:rsid w:val="003463EF"/>
    <w:rsid w:val="00347F34"/>
    <w:rsid w:val="00360B3F"/>
    <w:rsid w:val="003B29F9"/>
    <w:rsid w:val="0040493C"/>
    <w:rsid w:val="00423B59"/>
    <w:rsid w:val="00432D11"/>
    <w:rsid w:val="00452363"/>
    <w:rsid w:val="00460839"/>
    <w:rsid w:val="00471E5D"/>
    <w:rsid w:val="004729B8"/>
    <w:rsid w:val="00480015"/>
    <w:rsid w:val="00487DB4"/>
    <w:rsid w:val="004A3A3A"/>
    <w:rsid w:val="004C2E49"/>
    <w:rsid w:val="004C3142"/>
    <w:rsid w:val="004C7DCA"/>
    <w:rsid w:val="004D2A67"/>
    <w:rsid w:val="004D4613"/>
    <w:rsid w:val="00503A24"/>
    <w:rsid w:val="005167D6"/>
    <w:rsid w:val="005522A5"/>
    <w:rsid w:val="00555B93"/>
    <w:rsid w:val="00555BC7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66FAB"/>
    <w:rsid w:val="006A5A1A"/>
    <w:rsid w:val="006B3AC9"/>
    <w:rsid w:val="006D31B3"/>
    <w:rsid w:val="006D6B28"/>
    <w:rsid w:val="006E72DE"/>
    <w:rsid w:val="006F0621"/>
    <w:rsid w:val="006F6B17"/>
    <w:rsid w:val="00716BAE"/>
    <w:rsid w:val="007344B0"/>
    <w:rsid w:val="007373BD"/>
    <w:rsid w:val="00785E13"/>
    <w:rsid w:val="007A4764"/>
    <w:rsid w:val="007B51C7"/>
    <w:rsid w:val="007C41AC"/>
    <w:rsid w:val="007D2D55"/>
    <w:rsid w:val="007D407F"/>
    <w:rsid w:val="007F2262"/>
    <w:rsid w:val="0080448A"/>
    <w:rsid w:val="00815FFF"/>
    <w:rsid w:val="00816E4E"/>
    <w:rsid w:val="008211DE"/>
    <w:rsid w:val="00823231"/>
    <w:rsid w:val="00845739"/>
    <w:rsid w:val="00853CC6"/>
    <w:rsid w:val="00854DFB"/>
    <w:rsid w:val="00877401"/>
    <w:rsid w:val="00891C16"/>
    <w:rsid w:val="008930E5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2164A"/>
    <w:rsid w:val="00927733"/>
    <w:rsid w:val="00946087"/>
    <w:rsid w:val="00965A70"/>
    <w:rsid w:val="00971F4E"/>
    <w:rsid w:val="009850E5"/>
    <w:rsid w:val="009A4382"/>
    <w:rsid w:val="009D63D6"/>
    <w:rsid w:val="009E3D6C"/>
    <w:rsid w:val="00A12336"/>
    <w:rsid w:val="00A12F5B"/>
    <w:rsid w:val="00A23DCF"/>
    <w:rsid w:val="00A24FD4"/>
    <w:rsid w:val="00A3487B"/>
    <w:rsid w:val="00A40613"/>
    <w:rsid w:val="00A63D2C"/>
    <w:rsid w:val="00A66E1B"/>
    <w:rsid w:val="00A816E2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0E28"/>
    <w:rsid w:val="00B124A0"/>
    <w:rsid w:val="00B20B1E"/>
    <w:rsid w:val="00B219B3"/>
    <w:rsid w:val="00B26D50"/>
    <w:rsid w:val="00B347BF"/>
    <w:rsid w:val="00B35973"/>
    <w:rsid w:val="00B402C1"/>
    <w:rsid w:val="00B47AD8"/>
    <w:rsid w:val="00B708E4"/>
    <w:rsid w:val="00BA6B9A"/>
    <w:rsid w:val="00BB2C40"/>
    <w:rsid w:val="00BB475E"/>
    <w:rsid w:val="00BD7323"/>
    <w:rsid w:val="00BE455E"/>
    <w:rsid w:val="00BF12CA"/>
    <w:rsid w:val="00C07C76"/>
    <w:rsid w:val="00C311AD"/>
    <w:rsid w:val="00C675C0"/>
    <w:rsid w:val="00C718D0"/>
    <w:rsid w:val="00C7420C"/>
    <w:rsid w:val="00C746D9"/>
    <w:rsid w:val="00C74BE9"/>
    <w:rsid w:val="00C80511"/>
    <w:rsid w:val="00CA3A80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256CB"/>
    <w:rsid w:val="00D26478"/>
    <w:rsid w:val="00D31EFD"/>
    <w:rsid w:val="00D45204"/>
    <w:rsid w:val="00D554FD"/>
    <w:rsid w:val="00D600BC"/>
    <w:rsid w:val="00D72130"/>
    <w:rsid w:val="00D73D66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133E"/>
    <w:rsid w:val="00E50AB0"/>
    <w:rsid w:val="00E524A4"/>
    <w:rsid w:val="00E57363"/>
    <w:rsid w:val="00E61997"/>
    <w:rsid w:val="00E64ED2"/>
    <w:rsid w:val="00E66559"/>
    <w:rsid w:val="00E67E48"/>
    <w:rsid w:val="00E70D79"/>
    <w:rsid w:val="00E87112"/>
    <w:rsid w:val="00EC3429"/>
    <w:rsid w:val="00EC63AF"/>
    <w:rsid w:val="00ED33B8"/>
    <w:rsid w:val="00EE10B1"/>
    <w:rsid w:val="00EE64C2"/>
    <w:rsid w:val="00EF7012"/>
    <w:rsid w:val="00F0167A"/>
    <w:rsid w:val="00F070A9"/>
    <w:rsid w:val="00F11BF1"/>
    <w:rsid w:val="00F12B51"/>
    <w:rsid w:val="00F13C51"/>
    <w:rsid w:val="00F206AA"/>
    <w:rsid w:val="00F33255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D4C50"/>
    <w:rsid w:val="00FF3A9E"/>
    <w:rsid w:val="00FF4EF5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693D6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1434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3</cp:revision>
  <cp:lastPrinted>2026-04-20T11:17:00Z</cp:lastPrinted>
  <dcterms:created xsi:type="dcterms:W3CDTF">2026-04-22T12:37:00Z</dcterms:created>
  <dcterms:modified xsi:type="dcterms:W3CDTF">2026-04-22T12:39:00Z</dcterms:modified>
</cp:coreProperties>
</file>