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0ABA" w:rsidRDefault="0017694D" w:rsidP="0017694D">
      <w:pPr>
        <w:pStyle w:val="1"/>
        <w:spacing w:before="0" w:after="0"/>
        <w:jc w:val="center"/>
        <w:rPr>
          <w:b/>
          <w:sz w:val="24"/>
          <w:szCs w:val="24"/>
        </w:rPr>
      </w:pPr>
      <w:r w:rsidRPr="006D3F59">
        <w:rPr>
          <w:color w:val="000000"/>
          <w:szCs w:val="28"/>
        </w:rPr>
        <w:object w:dxaOrig="840" w:dyaOrig="11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1.4pt;height:54.6pt;mso-position-horizontal-relative:page;mso-position-vertical-relative:page" o:ole="" o:preferrelative="f" filled="t">
            <v:fill color2="black"/>
            <v:imagedata r:id="rId6" o:title=""/>
          </v:shape>
          <o:OLEObject Type="Embed" ProgID="Word.Picture.8" ShapeID="Object 2" DrawAspect="Content" ObjectID="_1834032974" r:id="rId7"/>
        </w:object>
      </w:r>
    </w:p>
    <w:p w:rsidR="00720ABA" w:rsidRPr="00EF0505" w:rsidRDefault="00720ABA" w:rsidP="00720ABA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EF0505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БАЛАКЛІЙСЬКА МІСЬКА </w:t>
      </w:r>
    </w:p>
    <w:p w:rsidR="00720ABA" w:rsidRPr="00EF0505" w:rsidRDefault="00720ABA" w:rsidP="00720ABA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EF0505">
        <w:rPr>
          <w:rFonts w:ascii="Times New Roman" w:hAnsi="Times New Roman" w:cs="Times New Roman"/>
          <w:b/>
          <w:bCs/>
          <w:color w:val="auto"/>
          <w:sz w:val="32"/>
          <w:szCs w:val="32"/>
        </w:rPr>
        <w:t>ВІЙСЬКОВА АДМІНІСТРАЦІЯ</w:t>
      </w:r>
    </w:p>
    <w:p w:rsidR="00720ABA" w:rsidRPr="00EF0505" w:rsidRDefault="00720ABA" w:rsidP="00720ABA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EF0505">
        <w:rPr>
          <w:rFonts w:ascii="Times New Roman" w:hAnsi="Times New Roman" w:cs="Times New Roman"/>
          <w:b/>
          <w:bCs/>
          <w:color w:val="auto"/>
          <w:sz w:val="32"/>
          <w:szCs w:val="32"/>
        </w:rPr>
        <w:t>ІЗЮМСЬКОГО РАЙОНУ ХАРКІВСЬКОЇ ОБЛАСТІ</w:t>
      </w:r>
    </w:p>
    <w:p w:rsidR="00720ABA" w:rsidRPr="00EF0505" w:rsidRDefault="00720ABA" w:rsidP="00EF05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ABA" w:rsidRPr="00EF0505" w:rsidRDefault="00720ABA" w:rsidP="00EF0505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F0505">
        <w:rPr>
          <w:rFonts w:ascii="Times New Roman" w:hAnsi="Times New Roman" w:cs="Times New Roman"/>
          <w:b/>
          <w:sz w:val="32"/>
          <w:szCs w:val="32"/>
        </w:rPr>
        <w:t>РОЗПОРЯДЖЕННЯ</w:t>
      </w:r>
    </w:p>
    <w:p w:rsidR="00720ABA" w:rsidRPr="00720ABA" w:rsidRDefault="00720ABA" w:rsidP="00720AB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0ABA" w:rsidRPr="00EF0505" w:rsidRDefault="008C2F50" w:rsidP="00720ABA">
      <w:pPr>
        <w:spacing w:after="0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26 лютого</w:t>
      </w:r>
      <w:r w:rsidR="00720ABA" w:rsidRPr="00EF0505">
        <w:rPr>
          <w:rFonts w:ascii="Times New Roman" w:hAnsi="Times New Roman" w:cs="Times New Roman"/>
          <w:bCs/>
          <w:sz w:val="28"/>
          <w:szCs w:val="28"/>
        </w:rPr>
        <w:t xml:space="preserve"> 2026 року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720ABA" w:rsidRPr="00EF05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05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0ABA" w:rsidRPr="00EF0505">
        <w:rPr>
          <w:rFonts w:ascii="Times New Roman" w:hAnsi="Times New Roman" w:cs="Times New Roman"/>
          <w:bCs/>
          <w:sz w:val="28"/>
          <w:szCs w:val="28"/>
        </w:rPr>
        <w:t xml:space="preserve">       м. Балаклія              </w:t>
      </w:r>
      <w:r w:rsidR="00EF0505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720ABA" w:rsidRPr="00EF0505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1C4BC3" w:rsidRPr="00EF0505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720ABA" w:rsidRPr="00EF0505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720ABA" w:rsidRPr="00EF0505">
        <w:rPr>
          <w:rFonts w:ascii="Times New Roman" w:hAnsi="Times New Roman" w:cs="Times New Roman"/>
          <w:bCs/>
          <w:sz w:val="28"/>
          <w:szCs w:val="28"/>
        </w:rPr>
        <w:t xml:space="preserve">    № </w:t>
      </w:r>
      <w:r>
        <w:rPr>
          <w:rFonts w:ascii="Times New Roman" w:hAnsi="Times New Roman" w:cs="Times New Roman"/>
          <w:bCs/>
          <w:sz w:val="28"/>
          <w:szCs w:val="28"/>
        </w:rPr>
        <w:t>408</w:t>
      </w:r>
    </w:p>
    <w:p w:rsidR="00720ABA" w:rsidRPr="00720ABA" w:rsidRDefault="00720ABA" w:rsidP="00720ABA">
      <w:pPr>
        <w:pStyle w:val="ac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20ABA" w:rsidRPr="00720ABA" w:rsidRDefault="00720ABA" w:rsidP="006D7D2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0ABA" w:rsidRPr="00237D31" w:rsidRDefault="00720ABA" w:rsidP="00237D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7D31">
        <w:rPr>
          <w:rFonts w:ascii="Times New Roman" w:hAnsi="Times New Roman" w:cs="Times New Roman"/>
          <w:b/>
          <w:sz w:val="28"/>
          <w:szCs w:val="28"/>
        </w:rPr>
        <w:t xml:space="preserve">Про надання повноважень </w:t>
      </w:r>
      <w:r w:rsidR="00237D31" w:rsidRPr="00237D31">
        <w:rPr>
          <w:rFonts w:ascii="Times New Roman" w:hAnsi="Times New Roman" w:cs="Times New Roman"/>
          <w:b/>
          <w:sz w:val="28"/>
          <w:szCs w:val="28"/>
        </w:rPr>
        <w:br/>
      </w:r>
      <w:r w:rsidRPr="00237D31">
        <w:rPr>
          <w:rFonts w:ascii="Times New Roman" w:hAnsi="Times New Roman" w:cs="Times New Roman"/>
          <w:b/>
          <w:sz w:val="28"/>
          <w:szCs w:val="28"/>
        </w:rPr>
        <w:t xml:space="preserve">на складання протоколів </w:t>
      </w:r>
      <w:r w:rsidR="00237D31" w:rsidRPr="00237D31">
        <w:rPr>
          <w:rFonts w:ascii="Times New Roman" w:hAnsi="Times New Roman" w:cs="Times New Roman"/>
          <w:b/>
          <w:sz w:val="28"/>
          <w:szCs w:val="28"/>
        </w:rPr>
        <w:br/>
      </w:r>
      <w:r w:rsidRPr="00237D31">
        <w:rPr>
          <w:rFonts w:ascii="Times New Roman" w:hAnsi="Times New Roman" w:cs="Times New Roman"/>
          <w:b/>
          <w:sz w:val="28"/>
          <w:szCs w:val="28"/>
        </w:rPr>
        <w:t>про адміністративні правопорушення</w:t>
      </w:r>
    </w:p>
    <w:p w:rsidR="00720ABA" w:rsidRDefault="00720ABA" w:rsidP="006D7D2A">
      <w:pPr>
        <w:spacing w:after="0"/>
        <w:ind w:firstLine="709"/>
        <w:jc w:val="both"/>
        <w:rPr>
          <w:color w:val="000000"/>
          <w:sz w:val="28"/>
        </w:rPr>
      </w:pPr>
    </w:p>
    <w:p w:rsidR="00237D31" w:rsidRDefault="00237D31" w:rsidP="006D7D2A">
      <w:pPr>
        <w:spacing w:after="0"/>
        <w:ind w:firstLine="709"/>
        <w:jc w:val="both"/>
        <w:rPr>
          <w:color w:val="000000"/>
          <w:sz w:val="28"/>
        </w:rPr>
      </w:pPr>
    </w:p>
    <w:p w:rsidR="00237D31" w:rsidRDefault="00237D31" w:rsidP="0017694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37D31">
        <w:rPr>
          <w:rFonts w:ascii="Times New Roman" w:hAnsi="Times New Roman" w:cs="Times New Roman"/>
          <w:color w:val="000000"/>
          <w:sz w:val="28"/>
        </w:rPr>
        <w:t xml:space="preserve">Відповідно </w:t>
      </w:r>
      <w:r>
        <w:rPr>
          <w:rFonts w:ascii="Times New Roman" w:hAnsi="Times New Roman" w:cs="Times New Roman"/>
          <w:color w:val="000000"/>
          <w:sz w:val="28"/>
        </w:rPr>
        <w:t xml:space="preserve">до статті 255 Кодексу України про адміністративні правопорушення, статті 11 Закону України «Про забезпечення </w:t>
      </w:r>
      <w:r w:rsidR="001C4BC3">
        <w:rPr>
          <w:rFonts w:ascii="Times New Roman" w:hAnsi="Times New Roman" w:cs="Times New Roman"/>
          <w:color w:val="000000"/>
          <w:sz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організаційно-правових умов соціального захисту дітей-сиріт та дітей, позба</w:t>
      </w:r>
      <w:r w:rsidR="00ED635A">
        <w:rPr>
          <w:rFonts w:ascii="Times New Roman" w:hAnsi="Times New Roman" w:cs="Times New Roman"/>
          <w:color w:val="000000"/>
          <w:sz w:val="28"/>
        </w:rPr>
        <w:t>в</w:t>
      </w:r>
      <w:r>
        <w:rPr>
          <w:rFonts w:ascii="Times New Roman" w:hAnsi="Times New Roman" w:cs="Times New Roman"/>
          <w:color w:val="000000"/>
          <w:sz w:val="28"/>
        </w:rPr>
        <w:t xml:space="preserve">лених батьківського піклування», постанови Кабінету Міністрів України від 24 вересня 2008 року № 866 «Питання діяльності органів опіки та піклування </w:t>
      </w:r>
      <w:r w:rsidR="00ED635A">
        <w:rPr>
          <w:rFonts w:ascii="Times New Roman" w:hAnsi="Times New Roman" w:cs="Times New Roman"/>
          <w:color w:val="000000"/>
          <w:sz w:val="28"/>
        </w:rPr>
        <w:t>пов’язаної</w:t>
      </w:r>
      <w:r>
        <w:rPr>
          <w:rFonts w:ascii="Times New Roman" w:hAnsi="Times New Roman" w:cs="Times New Roman"/>
          <w:color w:val="000000"/>
          <w:sz w:val="28"/>
        </w:rPr>
        <w:t xml:space="preserve"> із захистом прав дитини» (зі змінами), наказу Міністерства соціальної політики України від 06 серпня 2019 року № 1201 «Про затвердження Інструкції з оформлення посадовими особами органів опіки та піклування матеріалів про адміністративні правопорушення»</w:t>
      </w:r>
      <w:r w:rsidR="00ED635A">
        <w:rPr>
          <w:rFonts w:ascii="Times New Roman" w:hAnsi="Times New Roman" w:cs="Times New Roman"/>
          <w:color w:val="000000"/>
          <w:sz w:val="28"/>
        </w:rPr>
        <w:t>, зареєстрованого в</w:t>
      </w:r>
      <w:r w:rsidR="006D7D2A">
        <w:rPr>
          <w:rFonts w:ascii="Times New Roman" w:hAnsi="Times New Roman" w:cs="Times New Roman"/>
          <w:color w:val="000000"/>
          <w:sz w:val="28"/>
        </w:rPr>
        <w:t xml:space="preserve"> </w:t>
      </w:r>
      <w:r w:rsidR="00ED635A">
        <w:rPr>
          <w:rFonts w:ascii="Times New Roman" w:hAnsi="Times New Roman" w:cs="Times New Roman"/>
          <w:color w:val="000000"/>
          <w:sz w:val="28"/>
        </w:rPr>
        <w:t xml:space="preserve">Міністерстві юстиції України 27 серпня 2019 року за № 976/33947, Закону України «Про правовий режим воєнного стану», Указом Президента України від 01 жовтня 2022 року </w:t>
      </w:r>
      <w:r w:rsidR="006D7D2A">
        <w:rPr>
          <w:rFonts w:ascii="Times New Roman" w:hAnsi="Times New Roman" w:cs="Times New Roman"/>
          <w:color w:val="000000"/>
          <w:sz w:val="28"/>
        </w:rPr>
        <w:br/>
      </w:r>
      <w:r w:rsidR="00ED635A">
        <w:rPr>
          <w:rFonts w:ascii="Times New Roman" w:hAnsi="Times New Roman" w:cs="Times New Roman"/>
          <w:color w:val="000000"/>
          <w:sz w:val="28"/>
        </w:rPr>
        <w:t xml:space="preserve">№ 680/2022 «Про утворення військових адміністрацій населених пунктів у Харківській області», </w:t>
      </w:r>
      <w:r w:rsidR="001C4BC3">
        <w:rPr>
          <w:rFonts w:ascii="Times New Roman" w:hAnsi="Times New Roman" w:cs="Times New Roman"/>
          <w:color w:val="000000"/>
          <w:sz w:val="28"/>
        </w:rPr>
        <w:t xml:space="preserve">розпорядженням Президента України від 04 жовтня </w:t>
      </w:r>
      <w:r w:rsidR="006D7D2A">
        <w:rPr>
          <w:rFonts w:ascii="Times New Roman" w:hAnsi="Times New Roman" w:cs="Times New Roman"/>
          <w:color w:val="000000"/>
          <w:sz w:val="28"/>
        </w:rPr>
        <w:br/>
      </w:r>
      <w:r w:rsidR="001C4BC3">
        <w:rPr>
          <w:rFonts w:ascii="Times New Roman" w:hAnsi="Times New Roman" w:cs="Times New Roman"/>
          <w:color w:val="000000"/>
          <w:sz w:val="28"/>
        </w:rPr>
        <w:t>2022 року № 229/2022-рп «Про призначення В.КАРАБАНОВА начальником Балаклійської міської військової адміністрації Ізюмського району Харківської області», постановою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 від 16 листопада 2022 року № 2777-ХІ», з метою забезпечення дотримання посадовими особами Балаклійської міської військової адміністрації Ізюмського району Харківської області законодавства при оформленні матеріалів про адміністративні правопорушення, керуючись статтею 38 Закону України «Про місцеве самоврядування в Україні»</w:t>
      </w:r>
      <w:r w:rsidR="00C97810">
        <w:rPr>
          <w:rFonts w:ascii="Times New Roman" w:hAnsi="Times New Roman" w:cs="Times New Roman"/>
          <w:color w:val="000000"/>
          <w:sz w:val="28"/>
        </w:rPr>
        <w:t xml:space="preserve">, </w:t>
      </w:r>
    </w:p>
    <w:p w:rsidR="0017694D" w:rsidRDefault="0017694D" w:rsidP="00C97810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C97810" w:rsidRPr="00771002" w:rsidRDefault="00C97810" w:rsidP="00C97810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 w:rsidRPr="00771002">
        <w:rPr>
          <w:rFonts w:ascii="Times New Roman" w:hAnsi="Times New Roman" w:cs="Times New Roman"/>
          <w:b/>
          <w:bCs/>
          <w:color w:val="000000"/>
          <w:sz w:val="28"/>
        </w:rPr>
        <w:t>ЗОБОВ</w:t>
      </w:r>
      <w:r w:rsidR="00771002" w:rsidRPr="00771002">
        <w:rPr>
          <w:rFonts w:ascii="Times New Roman" w:hAnsi="Times New Roman" w:cs="Times New Roman"/>
          <w:b/>
          <w:bCs/>
          <w:color w:val="000000"/>
          <w:sz w:val="28"/>
        </w:rPr>
        <w:t>’</w:t>
      </w:r>
      <w:r w:rsidRPr="00771002">
        <w:rPr>
          <w:rFonts w:ascii="Times New Roman" w:hAnsi="Times New Roman" w:cs="Times New Roman"/>
          <w:b/>
          <w:bCs/>
          <w:color w:val="000000"/>
          <w:sz w:val="28"/>
        </w:rPr>
        <w:t>ЯЗУЮ:</w:t>
      </w:r>
    </w:p>
    <w:p w:rsidR="00C97810" w:rsidRDefault="00C97810" w:rsidP="00C9781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</w:p>
    <w:p w:rsidR="0017694D" w:rsidRPr="0017694D" w:rsidRDefault="0017694D" w:rsidP="00C9781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</w:rPr>
      </w:pPr>
    </w:p>
    <w:p w:rsidR="0017694D" w:rsidRDefault="0017694D" w:rsidP="00C9781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32844" w:rsidRPr="0017694D" w:rsidRDefault="00632844" w:rsidP="00C9781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694D" w:rsidRPr="0017694D" w:rsidRDefault="0017694D" w:rsidP="00C9781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71002" w:rsidRDefault="00C97810" w:rsidP="00771002">
      <w:pPr>
        <w:pStyle w:val="a7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Надати повноваження на складання протоколів про адміністративні правопорушення відповідно до частини п’ятої, шостої статті 184,  статті </w:t>
      </w:r>
      <w:r w:rsidR="00771002" w:rsidRPr="00771002">
        <w:rPr>
          <w:rFonts w:ascii="Times New Roman" w:hAnsi="Times New Roman" w:cs="Times New Roman"/>
          <w:color w:val="000000"/>
          <w:sz w:val="28"/>
        </w:rPr>
        <w:t>188</w:t>
      </w:r>
      <w:r w:rsidR="00755F41">
        <w:rPr>
          <w:rFonts w:ascii="Times New Roman" w:hAnsi="Times New Roman" w:cs="Times New Roman"/>
          <w:color w:val="000000"/>
          <w:sz w:val="28"/>
          <w:vertAlign w:val="superscript"/>
        </w:rPr>
        <w:t>5</w:t>
      </w:r>
      <w:r w:rsidR="00771002" w:rsidRPr="00771002">
        <w:rPr>
          <w:rFonts w:ascii="Times New Roman" w:hAnsi="Times New Roman" w:cs="Times New Roman"/>
          <w:color w:val="000000"/>
          <w:sz w:val="28"/>
          <w:vertAlign w:val="superscript"/>
        </w:rPr>
        <w:t>0</w:t>
      </w:r>
      <w:r w:rsidR="00771002" w:rsidRPr="00771002">
        <w:rPr>
          <w:rFonts w:ascii="Times New Roman" w:hAnsi="Times New Roman" w:cs="Times New Roman"/>
          <w:color w:val="000000"/>
          <w:sz w:val="28"/>
        </w:rPr>
        <w:t xml:space="preserve"> </w:t>
      </w:r>
      <w:r w:rsidR="00771002">
        <w:rPr>
          <w:rFonts w:ascii="Times New Roman" w:hAnsi="Times New Roman" w:cs="Times New Roman"/>
          <w:color w:val="000000"/>
          <w:sz w:val="28"/>
        </w:rPr>
        <w:t xml:space="preserve">Кодексу України про адміністративні правопорушення, оформлення інших матеріалів про адміністративні правопорушення та надсилання протоколів і матеріалів до Балаклійського  районного суду Харківської області посадовим особам за списком згідно з додатком. </w:t>
      </w:r>
    </w:p>
    <w:p w:rsidR="00771002" w:rsidRPr="00BE2FF5" w:rsidRDefault="00771002" w:rsidP="00771002">
      <w:pPr>
        <w:pStyle w:val="a7"/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color w:val="000000"/>
          <w:sz w:val="24"/>
          <w:szCs w:val="20"/>
        </w:rPr>
      </w:pPr>
    </w:p>
    <w:p w:rsidR="00755F41" w:rsidRDefault="00755F41" w:rsidP="00771002">
      <w:pPr>
        <w:pStyle w:val="a7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Призначити відповідальним за оформлення, ведення та зберігання Журналу реєстрацій протоколів про адміністративні правопорушення Балаклійської міської ради Харківської області головного спеціаліста сектору  з питань соціально-правового захисту дітей служби у справах дітей Балаклійської міської ради Харківської області Майю ЧЕРЕВАТЕНКО.</w:t>
      </w:r>
    </w:p>
    <w:p w:rsidR="004249BF" w:rsidRPr="00BE2FF5" w:rsidRDefault="004249BF" w:rsidP="004249BF">
      <w:pPr>
        <w:pStyle w:val="a7"/>
        <w:rPr>
          <w:rFonts w:ascii="Times New Roman" w:hAnsi="Times New Roman" w:cs="Times New Roman"/>
          <w:color w:val="000000"/>
          <w:sz w:val="24"/>
          <w:szCs w:val="20"/>
        </w:rPr>
      </w:pPr>
    </w:p>
    <w:p w:rsidR="004249BF" w:rsidRDefault="004249BF" w:rsidP="00771002">
      <w:pPr>
        <w:pStyle w:val="a7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Визнати таким, що втратило чинність розпорядження начальника Балаклійської міської військової адміністрації від 05 березня 2024 року № 841.</w:t>
      </w:r>
    </w:p>
    <w:p w:rsidR="00755F41" w:rsidRPr="00BE2FF5" w:rsidRDefault="00755F41" w:rsidP="00755F41">
      <w:pPr>
        <w:pStyle w:val="a7"/>
        <w:rPr>
          <w:rFonts w:ascii="Times New Roman" w:hAnsi="Times New Roman" w:cs="Times New Roman"/>
          <w:color w:val="000000"/>
          <w:sz w:val="24"/>
          <w:szCs w:val="20"/>
        </w:rPr>
      </w:pPr>
    </w:p>
    <w:p w:rsidR="00755F41" w:rsidRDefault="00755F41" w:rsidP="00771002">
      <w:pPr>
        <w:pStyle w:val="a7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Контроль за виконанням цього розпорядження покласти на заступника начальника </w:t>
      </w:r>
      <w:r w:rsidRPr="00755F41">
        <w:rPr>
          <w:rFonts w:ascii="Times New Roman" w:hAnsi="Times New Roman"/>
          <w:sz w:val="28"/>
          <w:szCs w:val="28"/>
        </w:rPr>
        <w:t>Балаклійської міської військової адміністрації</w:t>
      </w:r>
      <w:r>
        <w:rPr>
          <w:rFonts w:ascii="Times New Roman" w:hAnsi="Times New Roman" w:cs="Times New Roman"/>
          <w:color w:val="000000"/>
          <w:sz w:val="28"/>
        </w:rPr>
        <w:t xml:space="preserve"> Тетяну ГРУНСЬКУ.</w:t>
      </w:r>
    </w:p>
    <w:p w:rsidR="00755F41" w:rsidRPr="00A97160" w:rsidRDefault="00755F41" w:rsidP="00A97160">
      <w:pPr>
        <w:pStyle w:val="a7"/>
        <w:spacing w:after="0"/>
        <w:rPr>
          <w:rFonts w:ascii="Times New Roman" w:hAnsi="Times New Roman" w:cs="Times New Roman"/>
          <w:color w:val="000000"/>
          <w:sz w:val="24"/>
          <w:szCs w:val="20"/>
        </w:rPr>
      </w:pPr>
    </w:p>
    <w:p w:rsidR="00755F41" w:rsidRPr="00A97160" w:rsidRDefault="00755F41" w:rsidP="00A97160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0"/>
        </w:rPr>
      </w:pPr>
    </w:p>
    <w:p w:rsidR="00C97810" w:rsidRPr="00755F41" w:rsidRDefault="00755F41" w:rsidP="00755F41">
      <w:pPr>
        <w:tabs>
          <w:tab w:val="left" w:pos="851"/>
        </w:tabs>
        <w:spacing w:after="0"/>
        <w:rPr>
          <w:rFonts w:ascii="Times New Roman" w:hAnsi="Times New Roman" w:cs="Times New Roman"/>
          <w:b/>
          <w:bCs/>
          <w:color w:val="000000"/>
          <w:sz w:val="28"/>
        </w:rPr>
      </w:pPr>
      <w:r w:rsidRPr="00755F41">
        <w:rPr>
          <w:rFonts w:ascii="Times New Roman" w:hAnsi="Times New Roman" w:cs="Times New Roman"/>
          <w:b/>
          <w:bCs/>
          <w:color w:val="000000"/>
          <w:sz w:val="28"/>
        </w:rPr>
        <w:t xml:space="preserve">Начальник міської </w:t>
      </w:r>
      <w:r w:rsidRPr="00755F41">
        <w:rPr>
          <w:rFonts w:ascii="Times New Roman" w:hAnsi="Times New Roman" w:cs="Times New Roman"/>
          <w:b/>
          <w:bCs/>
          <w:color w:val="000000"/>
          <w:sz w:val="28"/>
        </w:rPr>
        <w:br/>
        <w:t>військової адміністрації                                                     Віталій КАРАБАНОВ</w:t>
      </w:r>
      <w:r w:rsidR="0016678D" w:rsidRPr="00755F41">
        <w:rPr>
          <w:rFonts w:ascii="Times New Roman" w:hAnsi="Times New Roman" w:cs="Times New Roman"/>
          <w:b/>
          <w:bCs/>
          <w:color w:val="000000"/>
          <w:sz w:val="28"/>
        </w:rPr>
        <w:br/>
      </w:r>
    </w:p>
    <w:p w:rsidR="00720ABA" w:rsidRDefault="00720ABA">
      <w:pPr>
        <w:rPr>
          <w:rFonts w:ascii="Times New Roman" w:hAnsi="Times New Roman" w:cs="Times New Roman"/>
        </w:rPr>
      </w:pPr>
    </w:p>
    <w:p w:rsidR="000072BD" w:rsidRDefault="000072BD">
      <w:pPr>
        <w:rPr>
          <w:rFonts w:ascii="Times New Roman" w:hAnsi="Times New Roman" w:cs="Times New Roman"/>
        </w:rPr>
      </w:pPr>
    </w:p>
    <w:p w:rsidR="000072BD" w:rsidRDefault="000072BD">
      <w:pPr>
        <w:rPr>
          <w:rFonts w:ascii="Times New Roman" w:hAnsi="Times New Roman" w:cs="Times New Roman"/>
        </w:rPr>
      </w:pPr>
    </w:p>
    <w:p w:rsidR="000072BD" w:rsidRDefault="000072BD">
      <w:pPr>
        <w:rPr>
          <w:rFonts w:ascii="Times New Roman" w:hAnsi="Times New Roman" w:cs="Times New Roman"/>
        </w:rPr>
      </w:pPr>
    </w:p>
    <w:p w:rsidR="000072BD" w:rsidRDefault="000072BD">
      <w:pPr>
        <w:rPr>
          <w:rFonts w:ascii="Times New Roman" w:hAnsi="Times New Roman" w:cs="Times New Roman"/>
        </w:rPr>
      </w:pPr>
    </w:p>
    <w:p w:rsidR="000072BD" w:rsidRDefault="000072BD">
      <w:pPr>
        <w:rPr>
          <w:rFonts w:ascii="Times New Roman" w:hAnsi="Times New Roman" w:cs="Times New Roman"/>
        </w:rPr>
      </w:pPr>
    </w:p>
    <w:p w:rsidR="000072BD" w:rsidRDefault="000072BD">
      <w:pPr>
        <w:rPr>
          <w:rFonts w:ascii="Times New Roman" w:hAnsi="Times New Roman" w:cs="Times New Roman"/>
        </w:rPr>
      </w:pPr>
    </w:p>
    <w:p w:rsidR="000072BD" w:rsidRDefault="000072BD">
      <w:pPr>
        <w:rPr>
          <w:rFonts w:ascii="Times New Roman" w:hAnsi="Times New Roman" w:cs="Times New Roman"/>
        </w:rPr>
      </w:pPr>
    </w:p>
    <w:p w:rsidR="000072BD" w:rsidRDefault="000072BD">
      <w:pPr>
        <w:rPr>
          <w:rFonts w:ascii="Times New Roman" w:hAnsi="Times New Roman" w:cs="Times New Roman"/>
        </w:rPr>
      </w:pPr>
    </w:p>
    <w:p w:rsidR="000072BD" w:rsidRDefault="000072BD">
      <w:pPr>
        <w:rPr>
          <w:rFonts w:ascii="Times New Roman" w:hAnsi="Times New Roman" w:cs="Times New Roman"/>
        </w:rPr>
      </w:pPr>
    </w:p>
    <w:p w:rsidR="000072BD" w:rsidRDefault="000072BD">
      <w:pPr>
        <w:rPr>
          <w:rFonts w:ascii="Times New Roman" w:hAnsi="Times New Roman" w:cs="Times New Roman"/>
        </w:rPr>
      </w:pPr>
    </w:p>
    <w:p w:rsidR="000072BD" w:rsidRDefault="000072BD">
      <w:pPr>
        <w:rPr>
          <w:rFonts w:ascii="Times New Roman" w:hAnsi="Times New Roman" w:cs="Times New Roman"/>
        </w:rPr>
      </w:pPr>
    </w:p>
    <w:p w:rsidR="000072BD" w:rsidRDefault="000072BD">
      <w:pPr>
        <w:rPr>
          <w:rFonts w:ascii="Times New Roman" w:hAnsi="Times New Roman" w:cs="Times New Roman"/>
        </w:rPr>
      </w:pPr>
    </w:p>
    <w:p w:rsidR="000072BD" w:rsidRDefault="000072BD">
      <w:pPr>
        <w:rPr>
          <w:rFonts w:ascii="Times New Roman" w:hAnsi="Times New Roman" w:cs="Times New Roman"/>
        </w:rPr>
      </w:pPr>
    </w:p>
    <w:p w:rsidR="000072BD" w:rsidRDefault="000072BD" w:rsidP="000072BD">
      <w:pPr>
        <w:rPr>
          <w:rFonts w:ascii="Times New Roman" w:hAnsi="Times New Roman" w:cs="Times New Roman"/>
        </w:rPr>
      </w:pPr>
      <w:bookmarkStart w:id="0" w:name="_Hlk221626842"/>
      <w:bookmarkEnd w:id="0"/>
    </w:p>
    <w:sectPr w:rsidR="000072BD" w:rsidSect="0017694D">
      <w:pgSz w:w="11906" w:h="16838"/>
      <w:pgMar w:top="28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2F07"/>
    <w:multiLevelType w:val="hybridMultilevel"/>
    <w:tmpl w:val="E2BE4976"/>
    <w:lvl w:ilvl="0" w:tplc="FFFFFFFF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7" w:hanging="360"/>
      </w:pPr>
    </w:lvl>
    <w:lvl w:ilvl="2" w:tplc="FFFFFFFF" w:tentative="1">
      <w:start w:val="1"/>
      <w:numFmt w:val="lowerRoman"/>
      <w:lvlText w:val="%3."/>
      <w:lvlJc w:val="right"/>
      <w:pPr>
        <w:ind w:left="3217" w:hanging="180"/>
      </w:pPr>
    </w:lvl>
    <w:lvl w:ilvl="3" w:tplc="FFFFFFFF" w:tentative="1">
      <w:start w:val="1"/>
      <w:numFmt w:val="decimal"/>
      <w:lvlText w:val="%4."/>
      <w:lvlJc w:val="left"/>
      <w:pPr>
        <w:ind w:left="3937" w:hanging="360"/>
      </w:pPr>
    </w:lvl>
    <w:lvl w:ilvl="4" w:tplc="FFFFFFFF" w:tentative="1">
      <w:start w:val="1"/>
      <w:numFmt w:val="lowerLetter"/>
      <w:lvlText w:val="%5."/>
      <w:lvlJc w:val="left"/>
      <w:pPr>
        <w:ind w:left="4657" w:hanging="360"/>
      </w:pPr>
    </w:lvl>
    <w:lvl w:ilvl="5" w:tplc="FFFFFFFF" w:tentative="1">
      <w:start w:val="1"/>
      <w:numFmt w:val="lowerRoman"/>
      <w:lvlText w:val="%6."/>
      <w:lvlJc w:val="right"/>
      <w:pPr>
        <w:ind w:left="5377" w:hanging="180"/>
      </w:pPr>
    </w:lvl>
    <w:lvl w:ilvl="6" w:tplc="FFFFFFFF" w:tentative="1">
      <w:start w:val="1"/>
      <w:numFmt w:val="decimal"/>
      <w:lvlText w:val="%7."/>
      <w:lvlJc w:val="left"/>
      <w:pPr>
        <w:ind w:left="6097" w:hanging="360"/>
      </w:pPr>
    </w:lvl>
    <w:lvl w:ilvl="7" w:tplc="FFFFFFFF" w:tentative="1">
      <w:start w:val="1"/>
      <w:numFmt w:val="lowerLetter"/>
      <w:lvlText w:val="%8."/>
      <w:lvlJc w:val="left"/>
      <w:pPr>
        <w:ind w:left="6817" w:hanging="360"/>
      </w:pPr>
    </w:lvl>
    <w:lvl w:ilvl="8" w:tplc="FFFFFFFF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 w15:restartNumberingAfterBreak="0">
    <w:nsid w:val="150B788A"/>
    <w:multiLevelType w:val="hybridMultilevel"/>
    <w:tmpl w:val="918874DA"/>
    <w:lvl w:ilvl="0" w:tplc="9B3CCA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714FCF"/>
    <w:multiLevelType w:val="hybridMultilevel"/>
    <w:tmpl w:val="E2BE4976"/>
    <w:lvl w:ilvl="0" w:tplc="593A5AF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7" w:hanging="360"/>
      </w:pPr>
    </w:lvl>
    <w:lvl w:ilvl="2" w:tplc="0422001B" w:tentative="1">
      <w:start w:val="1"/>
      <w:numFmt w:val="lowerRoman"/>
      <w:lvlText w:val="%3."/>
      <w:lvlJc w:val="right"/>
      <w:pPr>
        <w:ind w:left="3217" w:hanging="180"/>
      </w:pPr>
    </w:lvl>
    <w:lvl w:ilvl="3" w:tplc="0422000F" w:tentative="1">
      <w:start w:val="1"/>
      <w:numFmt w:val="decimal"/>
      <w:lvlText w:val="%4."/>
      <w:lvlJc w:val="left"/>
      <w:pPr>
        <w:ind w:left="3937" w:hanging="360"/>
      </w:pPr>
    </w:lvl>
    <w:lvl w:ilvl="4" w:tplc="04220019" w:tentative="1">
      <w:start w:val="1"/>
      <w:numFmt w:val="lowerLetter"/>
      <w:lvlText w:val="%5."/>
      <w:lvlJc w:val="left"/>
      <w:pPr>
        <w:ind w:left="4657" w:hanging="360"/>
      </w:pPr>
    </w:lvl>
    <w:lvl w:ilvl="5" w:tplc="0422001B" w:tentative="1">
      <w:start w:val="1"/>
      <w:numFmt w:val="lowerRoman"/>
      <w:lvlText w:val="%6."/>
      <w:lvlJc w:val="right"/>
      <w:pPr>
        <w:ind w:left="5377" w:hanging="180"/>
      </w:pPr>
    </w:lvl>
    <w:lvl w:ilvl="6" w:tplc="0422000F" w:tentative="1">
      <w:start w:val="1"/>
      <w:numFmt w:val="decimal"/>
      <w:lvlText w:val="%7."/>
      <w:lvlJc w:val="left"/>
      <w:pPr>
        <w:ind w:left="6097" w:hanging="360"/>
      </w:pPr>
    </w:lvl>
    <w:lvl w:ilvl="7" w:tplc="04220019" w:tentative="1">
      <w:start w:val="1"/>
      <w:numFmt w:val="lowerLetter"/>
      <w:lvlText w:val="%8."/>
      <w:lvlJc w:val="left"/>
      <w:pPr>
        <w:ind w:left="6817" w:hanging="360"/>
      </w:pPr>
    </w:lvl>
    <w:lvl w:ilvl="8" w:tplc="0422001B" w:tentative="1">
      <w:start w:val="1"/>
      <w:numFmt w:val="lowerRoman"/>
      <w:lvlText w:val="%9."/>
      <w:lvlJc w:val="right"/>
      <w:pPr>
        <w:ind w:left="7537" w:hanging="180"/>
      </w:pPr>
    </w:lvl>
  </w:abstractNum>
  <w:num w:numId="1" w16cid:durableId="982084019">
    <w:abstractNumId w:val="1"/>
  </w:num>
  <w:num w:numId="2" w16cid:durableId="2076128346">
    <w:abstractNumId w:val="2"/>
  </w:num>
  <w:num w:numId="3" w16cid:durableId="1229001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100"/>
    <w:rsid w:val="000072BD"/>
    <w:rsid w:val="000617ED"/>
    <w:rsid w:val="000D17C5"/>
    <w:rsid w:val="00147EB5"/>
    <w:rsid w:val="0016678D"/>
    <w:rsid w:val="0017694D"/>
    <w:rsid w:val="001850BE"/>
    <w:rsid w:val="00195100"/>
    <w:rsid w:val="001C4BC3"/>
    <w:rsid w:val="00237D31"/>
    <w:rsid w:val="002A7BCB"/>
    <w:rsid w:val="00316B98"/>
    <w:rsid w:val="004249BF"/>
    <w:rsid w:val="005002E7"/>
    <w:rsid w:val="00566EA2"/>
    <w:rsid w:val="005F6846"/>
    <w:rsid w:val="00632844"/>
    <w:rsid w:val="006B392F"/>
    <w:rsid w:val="006D7D2A"/>
    <w:rsid w:val="00720ABA"/>
    <w:rsid w:val="00755F41"/>
    <w:rsid w:val="00771002"/>
    <w:rsid w:val="00856F3C"/>
    <w:rsid w:val="008C2F50"/>
    <w:rsid w:val="00A97160"/>
    <w:rsid w:val="00BE1BC2"/>
    <w:rsid w:val="00BE2FF5"/>
    <w:rsid w:val="00C97810"/>
    <w:rsid w:val="00D7111D"/>
    <w:rsid w:val="00E01CF2"/>
    <w:rsid w:val="00ED635A"/>
    <w:rsid w:val="00EF0505"/>
    <w:rsid w:val="00FB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D35B4"/>
  <w15:chartTrackingRefBased/>
  <w15:docId w15:val="{3DA0ADD5-F5C7-4086-82DE-BFE9D830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95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1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1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51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51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51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51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51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51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51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51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51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5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5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5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5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51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51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51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51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510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9510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720ABA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character" w:styleId="ad">
    <w:name w:val="Placeholder Text"/>
    <w:basedOn w:val="a0"/>
    <w:uiPriority w:val="99"/>
    <w:semiHidden/>
    <w:rsid w:val="0016678D"/>
    <w:rPr>
      <w:color w:val="666666"/>
    </w:rPr>
  </w:style>
  <w:style w:type="table" w:styleId="ae">
    <w:name w:val="Table Grid"/>
    <w:basedOn w:val="a1"/>
    <w:uiPriority w:val="39"/>
    <w:rsid w:val="000D1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1">
    <w:name w:val="Plain Table 4"/>
    <w:basedOn w:val="a1"/>
    <w:uiPriority w:val="44"/>
    <w:rsid w:val="001850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">
    <w:name w:val="Grid Table Light"/>
    <w:basedOn w:val="a1"/>
    <w:uiPriority w:val="40"/>
    <w:rsid w:val="001850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51">
    <w:name w:val="Plain Table 5"/>
    <w:basedOn w:val="a1"/>
    <w:uiPriority w:val="45"/>
    <w:rsid w:val="004249B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1">
    <w:name w:val="Plain Table 3"/>
    <w:basedOn w:val="a1"/>
    <w:uiPriority w:val="43"/>
    <w:rsid w:val="004249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3">
    <w:name w:val="Plain Table 2"/>
    <w:basedOn w:val="a1"/>
    <w:uiPriority w:val="42"/>
    <w:rsid w:val="004249B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A3107-DE96-4638-8C3E-9DD704188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1998</Words>
  <Characters>1140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2026-02-24T14:37:00Z</cp:lastPrinted>
  <dcterms:created xsi:type="dcterms:W3CDTF">2026-02-09T08:19:00Z</dcterms:created>
  <dcterms:modified xsi:type="dcterms:W3CDTF">2026-03-03T06:50:00Z</dcterms:modified>
</cp:coreProperties>
</file>