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BA04B7"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sz w:val="24"/>
          <w:szCs w:val="24"/>
          <w:lang w:eastAsia="x-none"/>
        </w:rPr>
      </w:pPr>
      <w:bookmarkStart w:id="0" w:name="_Hlk142047490"/>
      <w:r w:rsidRPr="00BA04B7">
        <w:rPr>
          <w:rFonts w:ascii="Times New Roman" w:eastAsia="Times New Roman" w:hAnsi="Times New Roman"/>
          <w:b/>
          <w:bCs/>
          <w:sz w:val="24"/>
          <w:szCs w:val="24"/>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BA04B7" w:rsidRDefault="006E441D" w:rsidP="006853FF">
      <w:pPr>
        <w:jc w:val="center"/>
        <w:rPr>
          <w:rFonts w:ascii="Times New Roman" w:hAnsi="Times New Roman"/>
          <w:color w:val="000000"/>
          <w:sz w:val="24"/>
          <w:szCs w:val="24"/>
        </w:rPr>
      </w:pPr>
    </w:p>
    <w:p w14:paraId="4D584E8D" w14:textId="77777777" w:rsidR="006E441D" w:rsidRPr="00BA04B7" w:rsidRDefault="006E441D" w:rsidP="006853FF">
      <w:pPr>
        <w:jc w:val="center"/>
        <w:rPr>
          <w:rFonts w:ascii="Times New Roman" w:hAnsi="Times New Roman"/>
          <w:color w:val="000000"/>
          <w:sz w:val="24"/>
          <w:szCs w:val="24"/>
        </w:rPr>
      </w:pPr>
      <w:r w:rsidRPr="00BA04B7">
        <w:rPr>
          <w:rFonts w:ascii="Times New Roman" w:hAnsi="Times New Roman"/>
          <w:color w:val="000000"/>
          <w:sz w:val="24"/>
          <w:szCs w:val="24"/>
        </w:rPr>
        <w:t>ОБҐРУНТУВАННЯ</w:t>
      </w:r>
    </w:p>
    <w:p w14:paraId="4FCA4DEA"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0CE9A308"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 xml:space="preserve">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w:t>
      </w:r>
      <w:proofErr w:type="spellStart"/>
      <w:r w:rsidRPr="00BA04B7">
        <w:rPr>
          <w:rFonts w:ascii="Times New Roman" w:hAnsi="Times New Roman"/>
          <w:color w:val="000000"/>
          <w:sz w:val="24"/>
          <w:szCs w:val="24"/>
        </w:rPr>
        <w:t>закупівель</w:t>
      </w:r>
      <w:proofErr w:type="spellEnd"/>
      <w:r w:rsidRPr="00BA04B7">
        <w:rPr>
          <w:rFonts w:ascii="Times New Roman" w:hAnsi="Times New Roman"/>
          <w:color w:val="000000"/>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60D97E13" w14:textId="2103240B" w:rsidR="000B7FAD" w:rsidRPr="000A5A7E" w:rsidRDefault="006E441D" w:rsidP="002F3B87">
      <w:pPr>
        <w:spacing w:after="0" w:line="240" w:lineRule="auto"/>
        <w:jc w:val="both"/>
        <w:rPr>
          <w:rFonts w:ascii="Times New Roman" w:hAnsi="Times New Roman"/>
          <w:color w:val="454545"/>
          <w:shd w:val="clear" w:color="auto" w:fill="F0F5F2"/>
        </w:rPr>
      </w:pPr>
      <w:r w:rsidRPr="00BA04B7">
        <w:rPr>
          <w:rFonts w:ascii="Times New Roman" w:hAnsi="Times New Roman"/>
          <w:b/>
          <w:color w:val="000000"/>
          <w:sz w:val="24"/>
          <w:szCs w:val="24"/>
        </w:rPr>
        <w:t>Предмет закупівлі:</w:t>
      </w:r>
      <w:r w:rsidRPr="00BA04B7">
        <w:rPr>
          <w:rFonts w:ascii="Times New Roman" w:hAnsi="Times New Roman"/>
          <w:color w:val="000000"/>
          <w:sz w:val="24"/>
          <w:szCs w:val="24"/>
        </w:rPr>
        <w:t xml:space="preserve"> </w:t>
      </w:r>
      <w:bookmarkStart w:id="1" w:name="_Hlk214454551"/>
      <w:bookmarkStart w:id="2" w:name="_Hlk155703040"/>
      <w:r w:rsidR="00A17A83" w:rsidRPr="00A17A83">
        <w:rPr>
          <w:rFonts w:ascii="Times New Roman" w:hAnsi="Times New Roman"/>
          <w:color w:val="454545"/>
        </w:rPr>
        <w:t xml:space="preserve">ДК 021:2015: 34990000-3 — Регулювальне, запобіжне, сигнальне та освітлювальне обладнання </w:t>
      </w:r>
      <w:r w:rsidR="000A5A7E" w:rsidRPr="000A5A7E">
        <w:rPr>
          <w:rFonts w:ascii="Times New Roman" w:hAnsi="Times New Roman"/>
          <w:color w:val="454545"/>
        </w:rPr>
        <w:t>(</w:t>
      </w:r>
      <w:r w:rsidR="00A17A83" w:rsidRPr="00A17A83">
        <w:rPr>
          <w:rFonts w:ascii="Times New Roman" w:hAnsi="Times New Roman"/>
          <w:color w:val="454545"/>
        </w:rPr>
        <w:t>Дорожні знаки з кріпленням</w:t>
      </w:r>
      <w:r w:rsidR="00A17A83">
        <w:rPr>
          <w:rFonts w:ascii="Times New Roman" w:hAnsi="Times New Roman"/>
          <w:color w:val="454545"/>
        </w:rPr>
        <w:t>)</w:t>
      </w:r>
      <w:bookmarkEnd w:id="1"/>
    </w:p>
    <w:bookmarkEnd w:id="2"/>
    <w:p w14:paraId="0A40CED8" w14:textId="2F06441B"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 xml:space="preserve">Мета </w:t>
      </w:r>
      <w:proofErr w:type="spellStart"/>
      <w:r w:rsidRPr="00BA04B7">
        <w:rPr>
          <w:rFonts w:ascii="Times New Roman" w:hAnsi="Times New Roman"/>
          <w:b/>
          <w:bCs/>
          <w:color w:val="000000"/>
          <w:sz w:val="24"/>
          <w:szCs w:val="24"/>
          <w:lang w:val="ru-RU"/>
        </w:rPr>
        <w:t>використання</w:t>
      </w:r>
      <w:proofErr w:type="spellEnd"/>
      <w:r w:rsidRPr="00BA04B7">
        <w:rPr>
          <w:rFonts w:ascii="Times New Roman" w:hAnsi="Times New Roman"/>
          <w:b/>
          <w:bCs/>
          <w:color w:val="000000"/>
          <w:sz w:val="24"/>
          <w:szCs w:val="24"/>
          <w:lang w:val="ru-RU"/>
        </w:rPr>
        <w:t xml:space="preserve"> товару</w:t>
      </w:r>
      <w:r w:rsidRPr="00BA04B7">
        <w:rPr>
          <w:rFonts w:ascii="Times New Roman" w:hAnsi="Times New Roman"/>
          <w:color w:val="000000"/>
          <w:sz w:val="24"/>
          <w:szCs w:val="24"/>
          <w:lang w:val="ru-RU"/>
        </w:rPr>
        <w:t xml:space="preserve">: для </w:t>
      </w:r>
      <w:proofErr w:type="spellStart"/>
      <w:r w:rsidRPr="00BA04B7">
        <w:rPr>
          <w:rFonts w:ascii="Times New Roman" w:hAnsi="Times New Roman"/>
          <w:color w:val="000000"/>
          <w:sz w:val="24"/>
          <w:szCs w:val="24"/>
          <w:lang w:val="ru-RU"/>
        </w:rPr>
        <w:t>задоволення</w:t>
      </w:r>
      <w:proofErr w:type="spellEnd"/>
      <w:r w:rsidRPr="00BA04B7">
        <w:rPr>
          <w:rFonts w:ascii="Times New Roman" w:hAnsi="Times New Roman"/>
          <w:color w:val="000000"/>
          <w:sz w:val="24"/>
          <w:szCs w:val="24"/>
          <w:lang w:val="ru-RU"/>
        </w:rPr>
        <w:t xml:space="preserve"> потреб </w:t>
      </w:r>
      <w:proofErr w:type="spellStart"/>
      <w:r w:rsidRPr="00BA04B7">
        <w:rPr>
          <w:rFonts w:ascii="Times New Roman" w:hAnsi="Times New Roman"/>
          <w:color w:val="000000"/>
          <w:sz w:val="24"/>
          <w:szCs w:val="24"/>
          <w:lang w:val="ru-RU"/>
        </w:rPr>
        <w:t>Замовника</w:t>
      </w:r>
      <w:proofErr w:type="spellEnd"/>
      <w:r w:rsidR="000B7FAD" w:rsidRPr="00BA04B7">
        <w:rPr>
          <w:rFonts w:ascii="Times New Roman" w:hAnsi="Times New Roman"/>
          <w:color w:val="000000"/>
          <w:sz w:val="24"/>
          <w:szCs w:val="24"/>
          <w:lang w:val="ru-RU"/>
        </w:rPr>
        <w:t>.</w:t>
      </w:r>
    </w:p>
    <w:p w14:paraId="3A4F4803" w14:textId="77777777" w:rsidR="000B7FAD" w:rsidRPr="00BA04B7" w:rsidRDefault="000B7FAD" w:rsidP="002F3B87">
      <w:pPr>
        <w:spacing w:after="0" w:line="240" w:lineRule="auto"/>
        <w:jc w:val="both"/>
        <w:rPr>
          <w:rFonts w:ascii="Times New Roman" w:hAnsi="Times New Roman"/>
          <w:color w:val="000000"/>
          <w:sz w:val="24"/>
          <w:szCs w:val="24"/>
          <w:lang w:val="ru-RU"/>
        </w:rPr>
      </w:pPr>
    </w:p>
    <w:p w14:paraId="2061BC2B" w14:textId="0C5F8C77" w:rsidR="00A17A83" w:rsidRDefault="006E441D" w:rsidP="00614CE2">
      <w:pPr>
        <w:spacing w:after="0" w:line="240" w:lineRule="auto"/>
        <w:jc w:val="both"/>
        <w:rPr>
          <w:rFonts w:ascii="Open Sans" w:hAnsi="Open Sans" w:cs="Open Sans"/>
          <w:color w:val="242638"/>
          <w:shd w:val="clear" w:color="auto" w:fill="FFFFFF"/>
        </w:rPr>
      </w:pPr>
      <w:proofErr w:type="spellStart"/>
      <w:r w:rsidRPr="00BA04B7">
        <w:rPr>
          <w:rFonts w:ascii="Times New Roman" w:hAnsi="Times New Roman"/>
          <w:b/>
          <w:bCs/>
          <w:color w:val="000000"/>
          <w:sz w:val="24"/>
          <w:szCs w:val="24"/>
          <w:lang w:val="ru-RU"/>
        </w:rPr>
        <w:t>Ідентифікатор</w:t>
      </w:r>
      <w:proofErr w:type="spellEnd"/>
      <w:r w:rsidRPr="00BA04B7">
        <w:rPr>
          <w:rFonts w:ascii="Times New Roman" w:hAnsi="Times New Roman"/>
          <w:b/>
          <w:bCs/>
          <w:color w:val="000000"/>
          <w:sz w:val="24"/>
          <w:szCs w:val="24"/>
          <w:lang w:val="ru-RU"/>
        </w:rPr>
        <w:t xml:space="preserve"> </w:t>
      </w:r>
      <w:proofErr w:type="spellStart"/>
      <w:proofErr w:type="gramStart"/>
      <w:r w:rsidRPr="00BA04B7">
        <w:rPr>
          <w:rFonts w:ascii="Times New Roman" w:hAnsi="Times New Roman"/>
          <w:b/>
          <w:bCs/>
          <w:color w:val="000000"/>
          <w:sz w:val="24"/>
          <w:szCs w:val="24"/>
          <w:lang w:val="ru-RU"/>
        </w:rPr>
        <w:t>закупівлі</w:t>
      </w:r>
      <w:proofErr w:type="spellEnd"/>
      <w:r w:rsidR="00E54CFB" w:rsidRPr="00BA04B7">
        <w:rPr>
          <w:rFonts w:ascii="Times New Roman" w:hAnsi="Times New Roman"/>
          <w:color w:val="242638"/>
          <w:sz w:val="24"/>
          <w:szCs w:val="24"/>
          <w:shd w:val="clear" w:color="auto" w:fill="FFFFFF"/>
        </w:rPr>
        <w:t xml:space="preserve">  </w:t>
      </w:r>
      <w:r w:rsidR="00CF5832" w:rsidRPr="00CF5832">
        <w:rPr>
          <w:rFonts w:ascii="Open Sans" w:hAnsi="Open Sans" w:cs="Open Sans"/>
          <w:color w:val="242638"/>
          <w:shd w:val="clear" w:color="auto" w:fill="FFFFFF"/>
        </w:rPr>
        <w:t>UA</w:t>
      </w:r>
      <w:proofErr w:type="gramEnd"/>
      <w:r w:rsidR="00CF5832" w:rsidRPr="00CF5832">
        <w:rPr>
          <w:rFonts w:ascii="Open Sans" w:hAnsi="Open Sans" w:cs="Open Sans"/>
          <w:color w:val="242638"/>
          <w:shd w:val="clear" w:color="auto" w:fill="FFFFFF"/>
        </w:rPr>
        <w:t>-2025-12-05-017934-a</w:t>
      </w:r>
    </w:p>
    <w:p w14:paraId="6677A578" w14:textId="3818898D" w:rsidR="00E04103" w:rsidRPr="000A5A7E" w:rsidRDefault="006E441D" w:rsidP="00614CE2">
      <w:pPr>
        <w:spacing w:after="0" w:line="240" w:lineRule="auto"/>
        <w:jc w:val="both"/>
        <w:rPr>
          <w:rFonts w:ascii="Times New Roman" w:hAnsi="Times New Roman"/>
          <w:b/>
          <w:bCs/>
        </w:rPr>
      </w:pPr>
      <w:r w:rsidRPr="000A5A7E">
        <w:rPr>
          <w:rFonts w:ascii="Times New Roman" w:hAnsi="Times New Roman"/>
          <w:b/>
          <w:bCs/>
          <w:color w:val="000000"/>
        </w:rPr>
        <w:t>Найменування замовника</w:t>
      </w:r>
      <w:r w:rsidRPr="000A5A7E">
        <w:rPr>
          <w:rFonts w:ascii="Times New Roman" w:hAnsi="Times New Roman"/>
          <w:color w:val="000000"/>
        </w:rPr>
        <w:t xml:space="preserve">: </w:t>
      </w:r>
      <w:proofErr w:type="spellStart"/>
      <w:r w:rsidR="00E04103" w:rsidRPr="000A5A7E">
        <w:rPr>
          <w:rFonts w:ascii="Times New Roman" w:hAnsi="Times New Roman"/>
        </w:rPr>
        <w:t>Упpaвлiння</w:t>
      </w:r>
      <w:proofErr w:type="spellEnd"/>
      <w:r w:rsidR="00E04103" w:rsidRPr="000A5A7E">
        <w:rPr>
          <w:rFonts w:ascii="Times New Roman" w:hAnsi="Times New Roman"/>
        </w:rPr>
        <w:t xml:space="preserve"> </w:t>
      </w:r>
      <w:proofErr w:type="spellStart"/>
      <w:r w:rsidR="00E04103" w:rsidRPr="000A5A7E">
        <w:rPr>
          <w:rFonts w:ascii="Times New Roman" w:hAnsi="Times New Roman"/>
        </w:rPr>
        <w:t>житлoвo-кoмунaльнoгo</w:t>
      </w:r>
      <w:proofErr w:type="spellEnd"/>
      <w:r w:rsidR="00E04103" w:rsidRPr="000A5A7E">
        <w:rPr>
          <w:rFonts w:ascii="Times New Roman" w:hAnsi="Times New Roman"/>
        </w:rPr>
        <w:t xml:space="preserve"> </w:t>
      </w:r>
      <w:proofErr w:type="spellStart"/>
      <w:r w:rsidR="00E04103" w:rsidRPr="000A5A7E">
        <w:rPr>
          <w:rFonts w:ascii="Times New Roman" w:hAnsi="Times New Roman"/>
        </w:rPr>
        <w:t>гocпoдapcтвa</w:t>
      </w:r>
      <w:proofErr w:type="spellEnd"/>
      <w:r w:rsidR="00E04103" w:rsidRPr="000A5A7E">
        <w:rPr>
          <w:rFonts w:ascii="Times New Roman" w:hAnsi="Times New Roman"/>
        </w:rPr>
        <w:t xml:space="preserve">, </w:t>
      </w:r>
      <w:proofErr w:type="spellStart"/>
      <w:r w:rsidR="00E04103" w:rsidRPr="000A5A7E">
        <w:rPr>
          <w:rFonts w:ascii="Times New Roman" w:hAnsi="Times New Roman"/>
        </w:rPr>
        <w:t>тpaнcпopтa</w:t>
      </w:r>
      <w:proofErr w:type="spellEnd"/>
      <w:r w:rsidR="00E04103" w:rsidRPr="000A5A7E">
        <w:rPr>
          <w:rFonts w:ascii="Times New Roman" w:hAnsi="Times New Roman"/>
        </w:rPr>
        <w:t xml:space="preserve"> </w:t>
      </w:r>
      <w:proofErr w:type="spellStart"/>
      <w:r w:rsidR="00E04103" w:rsidRPr="000A5A7E">
        <w:rPr>
          <w:rFonts w:ascii="Times New Roman" w:hAnsi="Times New Roman"/>
        </w:rPr>
        <w:t>тa</w:t>
      </w:r>
      <w:proofErr w:type="spellEnd"/>
      <w:r w:rsidR="00E04103" w:rsidRPr="000A5A7E">
        <w:rPr>
          <w:rFonts w:ascii="Times New Roman" w:hAnsi="Times New Roman"/>
        </w:rPr>
        <w:t xml:space="preserve"> </w:t>
      </w:r>
      <w:proofErr w:type="spellStart"/>
      <w:r w:rsidR="00E04103" w:rsidRPr="000A5A7E">
        <w:rPr>
          <w:rFonts w:ascii="Times New Roman" w:hAnsi="Times New Roman"/>
        </w:rPr>
        <w:t>блaгoуcтpoю</w:t>
      </w:r>
      <w:proofErr w:type="spellEnd"/>
      <w:r w:rsidR="00E04103" w:rsidRPr="000A5A7E">
        <w:rPr>
          <w:rFonts w:ascii="Times New Roman" w:hAnsi="Times New Roman"/>
        </w:rPr>
        <w:t xml:space="preserve"> </w:t>
      </w:r>
      <w:proofErr w:type="spellStart"/>
      <w:r w:rsidR="00E04103" w:rsidRPr="000A5A7E">
        <w:rPr>
          <w:rFonts w:ascii="Times New Roman" w:hAnsi="Times New Roman"/>
        </w:rPr>
        <w:t>Бaлaклiйcькoї</w:t>
      </w:r>
      <w:proofErr w:type="spellEnd"/>
      <w:r w:rsidR="00E04103" w:rsidRPr="000A5A7E">
        <w:rPr>
          <w:rFonts w:ascii="Times New Roman" w:hAnsi="Times New Roman"/>
        </w:rPr>
        <w:t xml:space="preserve"> </w:t>
      </w:r>
      <w:proofErr w:type="spellStart"/>
      <w:r w:rsidR="00E04103" w:rsidRPr="000A5A7E">
        <w:rPr>
          <w:rFonts w:ascii="Times New Roman" w:hAnsi="Times New Roman"/>
        </w:rPr>
        <w:t>мicькoї</w:t>
      </w:r>
      <w:proofErr w:type="spellEnd"/>
      <w:r w:rsidR="00E04103" w:rsidRPr="000A5A7E">
        <w:rPr>
          <w:rFonts w:ascii="Times New Roman" w:hAnsi="Times New Roman"/>
        </w:rPr>
        <w:t xml:space="preserve"> </w:t>
      </w:r>
      <w:proofErr w:type="spellStart"/>
      <w:r w:rsidR="00E04103" w:rsidRPr="000A5A7E">
        <w:rPr>
          <w:rFonts w:ascii="Times New Roman" w:hAnsi="Times New Roman"/>
        </w:rPr>
        <w:t>paди</w:t>
      </w:r>
      <w:proofErr w:type="spellEnd"/>
      <w:r w:rsidR="00E04103" w:rsidRPr="000A5A7E">
        <w:rPr>
          <w:rFonts w:ascii="Times New Roman" w:hAnsi="Times New Roman"/>
        </w:rPr>
        <w:t xml:space="preserve"> </w:t>
      </w:r>
      <w:proofErr w:type="spellStart"/>
      <w:r w:rsidR="00E04103" w:rsidRPr="000A5A7E">
        <w:rPr>
          <w:rFonts w:ascii="Times New Roman" w:hAnsi="Times New Roman"/>
        </w:rPr>
        <w:t>Хapкiвcькoї</w:t>
      </w:r>
      <w:proofErr w:type="spellEnd"/>
      <w:r w:rsidR="00E04103" w:rsidRPr="000A5A7E">
        <w:rPr>
          <w:rFonts w:ascii="Times New Roman" w:hAnsi="Times New Roman"/>
        </w:rPr>
        <w:t xml:space="preserve"> </w:t>
      </w:r>
      <w:proofErr w:type="spellStart"/>
      <w:r w:rsidR="00E04103" w:rsidRPr="000A5A7E">
        <w:rPr>
          <w:rFonts w:ascii="Times New Roman" w:hAnsi="Times New Roman"/>
        </w:rPr>
        <w:t>oблacтi</w:t>
      </w:r>
      <w:proofErr w:type="spellEnd"/>
    </w:p>
    <w:p w14:paraId="6289835C" w14:textId="1713DE0A" w:rsidR="006E441D" w:rsidRPr="00BA04B7" w:rsidRDefault="006E441D" w:rsidP="00E04103">
      <w:pPr>
        <w:widowControl w:val="0"/>
        <w:autoSpaceDE w:val="0"/>
        <w:autoSpaceDN w:val="0"/>
        <w:adjustRightInd w:val="0"/>
        <w:spacing w:after="0" w:line="240" w:lineRule="auto"/>
        <w:ind w:left="320"/>
        <w:jc w:val="center"/>
        <w:rPr>
          <w:rFonts w:ascii="Times New Roman" w:hAnsi="Times New Roman"/>
          <w:color w:val="000000"/>
          <w:sz w:val="24"/>
          <w:szCs w:val="24"/>
        </w:rPr>
      </w:pPr>
    </w:p>
    <w:p w14:paraId="50815E3A" w14:textId="16339146"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Юридична адреса замовника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64200</w:t>
      </w:r>
      <w:r w:rsidRPr="00BA04B7">
        <w:rPr>
          <w:rFonts w:ascii="Times New Roman" w:hAnsi="Times New Roman"/>
          <w:color w:val="000000"/>
          <w:sz w:val="24"/>
          <w:szCs w:val="24"/>
        </w:rPr>
        <w:t xml:space="preserve"> Україна, Харківська обл., </w:t>
      </w:r>
      <w:r w:rsidR="00E04103" w:rsidRPr="00BA04B7">
        <w:rPr>
          <w:rFonts w:ascii="Times New Roman" w:hAnsi="Times New Roman"/>
          <w:color w:val="000000"/>
          <w:sz w:val="24"/>
          <w:szCs w:val="24"/>
        </w:rPr>
        <w:t>Ізюмський</w:t>
      </w:r>
      <w:r w:rsidRPr="00BA04B7">
        <w:rPr>
          <w:rFonts w:ascii="Times New Roman" w:hAnsi="Times New Roman"/>
          <w:color w:val="000000"/>
          <w:sz w:val="24"/>
          <w:szCs w:val="24"/>
        </w:rPr>
        <w:t xml:space="preserve"> р-н, м</w:t>
      </w:r>
      <w:r w:rsidR="00E04103" w:rsidRPr="00BA04B7">
        <w:rPr>
          <w:rFonts w:ascii="Times New Roman" w:hAnsi="Times New Roman"/>
          <w:color w:val="000000"/>
          <w:sz w:val="24"/>
          <w:szCs w:val="24"/>
        </w:rPr>
        <w:t xml:space="preserve">. </w:t>
      </w:r>
      <w:proofErr w:type="spellStart"/>
      <w:r w:rsidR="00E04103" w:rsidRPr="00BA04B7">
        <w:rPr>
          <w:rFonts w:ascii="Times New Roman" w:hAnsi="Times New Roman"/>
          <w:color w:val="000000"/>
          <w:sz w:val="24"/>
          <w:szCs w:val="24"/>
        </w:rPr>
        <w:t>Балаклі</w:t>
      </w:r>
      <w:proofErr w:type="spellEnd"/>
      <w:r w:rsidRPr="00BA04B7">
        <w:rPr>
          <w:rFonts w:ascii="Times New Roman" w:hAnsi="Times New Roman"/>
          <w:color w:val="000000"/>
          <w:sz w:val="24"/>
          <w:szCs w:val="24"/>
        </w:rPr>
        <w:t xml:space="preserve">, </w:t>
      </w:r>
      <w:proofErr w:type="spellStart"/>
      <w:r w:rsidRPr="00BA04B7">
        <w:rPr>
          <w:rFonts w:ascii="Times New Roman" w:hAnsi="Times New Roman"/>
          <w:color w:val="000000"/>
          <w:sz w:val="24"/>
          <w:szCs w:val="24"/>
        </w:rPr>
        <w:t>вул</w:t>
      </w:r>
      <w:proofErr w:type="spellEnd"/>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Центральна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16</w:t>
      </w:r>
      <w:r w:rsidRPr="00BA04B7">
        <w:rPr>
          <w:rFonts w:ascii="Times New Roman" w:hAnsi="Times New Roman"/>
          <w:color w:val="000000"/>
          <w:sz w:val="24"/>
          <w:szCs w:val="24"/>
        </w:rPr>
        <w:t>.</w:t>
      </w:r>
    </w:p>
    <w:p w14:paraId="0E08AFF0" w14:textId="77777777" w:rsidR="006E441D" w:rsidRPr="00BA04B7" w:rsidRDefault="006E441D" w:rsidP="002F3B87">
      <w:pPr>
        <w:spacing w:after="0" w:line="240" w:lineRule="auto"/>
        <w:jc w:val="both"/>
        <w:rPr>
          <w:rFonts w:ascii="Times New Roman" w:hAnsi="Times New Roman"/>
          <w:b/>
          <w:bCs/>
          <w:color w:val="000000"/>
          <w:sz w:val="24"/>
          <w:szCs w:val="24"/>
        </w:rPr>
      </w:pPr>
    </w:p>
    <w:p w14:paraId="7E524DFE" w14:textId="5F93AEC0"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 xml:space="preserve">Код за ЄДРПОУ: </w:t>
      </w:r>
      <w:r w:rsidR="00E04103" w:rsidRPr="00BA04B7">
        <w:rPr>
          <w:rFonts w:ascii="Times New Roman" w:hAnsi="Times New Roman"/>
          <w:color w:val="000000"/>
          <w:sz w:val="24"/>
          <w:szCs w:val="24"/>
        </w:rPr>
        <w:t>34329096</w:t>
      </w:r>
      <w:r w:rsidRPr="00BA04B7">
        <w:rPr>
          <w:rFonts w:ascii="Times New Roman" w:hAnsi="Times New Roman"/>
          <w:color w:val="000000"/>
          <w:sz w:val="24"/>
          <w:szCs w:val="24"/>
        </w:rPr>
        <w:t>.</w:t>
      </w:r>
    </w:p>
    <w:p w14:paraId="3687183D" w14:textId="77777777" w:rsidR="006E441D" w:rsidRPr="00BA04B7" w:rsidRDefault="006E441D" w:rsidP="002F3B87">
      <w:pPr>
        <w:spacing w:after="0" w:line="240" w:lineRule="auto"/>
        <w:jc w:val="both"/>
        <w:rPr>
          <w:rFonts w:ascii="Times New Roman" w:hAnsi="Times New Roman"/>
          <w:b/>
          <w:bCs/>
          <w:color w:val="000000"/>
          <w:sz w:val="24"/>
          <w:szCs w:val="24"/>
          <w:lang w:val="ru-RU"/>
        </w:rPr>
      </w:pPr>
    </w:p>
    <w:p w14:paraId="77B9A583" w14:textId="5522572E" w:rsidR="006E441D" w:rsidRPr="00BA04B7" w:rsidRDefault="006E441D" w:rsidP="002F3B87">
      <w:pPr>
        <w:spacing w:after="0" w:line="240" w:lineRule="auto"/>
        <w:jc w:val="both"/>
        <w:rPr>
          <w:rFonts w:ascii="Times New Roman" w:hAnsi="Times New Roman"/>
          <w:color w:val="454545"/>
          <w:sz w:val="24"/>
          <w:szCs w:val="24"/>
        </w:rPr>
      </w:pPr>
      <w:proofErr w:type="spellStart"/>
      <w:r w:rsidRPr="00BA04B7">
        <w:rPr>
          <w:rFonts w:ascii="Times New Roman" w:hAnsi="Times New Roman"/>
          <w:b/>
          <w:bCs/>
          <w:color w:val="000000"/>
          <w:sz w:val="24"/>
          <w:szCs w:val="24"/>
          <w:lang w:val="ru-RU"/>
        </w:rPr>
        <w:t>Категорія</w:t>
      </w:r>
      <w:proofErr w:type="spellEnd"/>
      <w:r w:rsidRPr="00BA04B7">
        <w:rPr>
          <w:rFonts w:ascii="Times New Roman" w:hAnsi="Times New Roman"/>
          <w:b/>
          <w:bCs/>
          <w:color w:val="000000"/>
          <w:sz w:val="24"/>
          <w:szCs w:val="24"/>
          <w:lang w:val="ru-RU"/>
        </w:rPr>
        <w:t xml:space="preserve"> </w:t>
      </w:r>
      <w:proofErr w:type="spellStart"/>
      <w:r w:rsidRPr="00BA04B7">
        <w:rPr>
          <w:rFonts w:ascii="Times New Roman" w:hAnsi="Times New Roman"/>
          <w:b/>
          <w:bCs/>
          <w:color w:val="000000"/>
          <w:sz w:val="24"/>
          <w:szCs w:val="24"/>
          <w:lang w:val="ru-RU"/>
        </w:rPr>
        <w:t>замовника</w:t>
      </w:r>
      <w:proofErr w:type="spellEnd"/>
      <w:r w:rsidRPr="00BA04B7">
        <w:rPr>
          <w:rFonts w:ascii="Times New Roman" w:hAnsi="Times New Roman"/>
          <w:b/>
          <w:bCs/>
          <w:color w:val="000000"/>
          <w:sz w:val="24"/>
          <w:szCs w:val="24"/>
          <w:lang w:val="ru-RU"/>
        </w:rPr>
        <w:t xml:space="preserve">: </w:t>
      </w:r>
      <w:r w:rsidR="004E2675" w:rsidRPr="00BA04B7">
        <w:rPr>
          <w:rFonts w:ascii="Times New Roman" w:hAnsi="Times New Roman"/>
          <w:color w:val="454545"/>
          <w:sz w:val="24"/>
          <w:szCs w:val="24"/>
        </w:rPr>
        <w:t>Юридична особа, яка забезпечує потреби держави або територіальної громади</w:t>
      </w:r>
      <w:r w:rsidRPr="00BA04B7">
        <w:rPr>
          <w:rFonts w:ascii="Times New Roman" w:hAnsi="Times New Roman"/>
          <w:color w:val="454545"/>
          <w:sz w:val="24"/>
          <w:szCs w:val="24"/>
        </w:rPr>
        <w:t>.</w:t>
      </w:r>
    </w:p>
    <w:p w14:paraId="280F8C20" w14:textId="77777777" w:rsidR="006E441D" w:rsidRPr="00BA04B7" w:rsidRDefault="006E441D" w:rsidP="002F3B87">
      <w:pPr>
        <w:spacing w:after="0" w:line="240" w:lineRule="auto"/>
        <w:jc w:val="both"/>
        <w:rPr>
          <w:rFonts w:ascii="Times New Roman" w:hAnsi="Times New Roman"/>
          <w:color w:val="000000"/>
          <w:sz w:val="24"/>
          <w:szCs w:val="24"/>
        </w:rPr>
      </w:pPr>
    </w:p>
    <w:p w14:paraId="1EDA16E1" w14:textId="465D2A1F" w:rsidR="000B7FAD" w:rsidRPr="00BA04B7" w:rsidRDefault="006E441D" w:rsidP="000B7FAD">
      <w:pPr>
        <w:spacing w:after="0" w:line="240" w:lineRule="auto"/>
        <w:jc w:val="both"/>
        <w:rPr>
          <w:rFonts w:ascii="Times New Roman" w:hAnsi="Times New Roman"/>
          <w:color w:val="454545"/>
          <w:sz w:val="24"/>
          <w:szCs w:val="24"/>
          <w:shd w:val="clear" w:color="auto" w:fill="F0F5F2"/>
        </w:rPr>
      </w:pPr>
      <w:r w:rsidRPr="00BA04B7">
        <w:rPr>
          <w:rFonts w:ascii="Times New Roman" w:hAnsi="Times New Roman"/>
          <w:b/>
          <w:bCs/>
          <w:color w:val="000000"/>
          <w:sz w:val="24"/>
          <w:szCs w:val="24"/>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A17A83" w:rsidRPr="00A17A83">
        <w:rPr>
          <w:rFonts w:ascii="Times New Roman" w:hAnsi="Times New Roman"/>
          <w:color w:val="454545"/>
        </w:rPr>
        <w:t>ДК 021:2015: 34990000-3 — Регулювальне, запобіжне, сигнальне та освітлювальне обладнання (Дорожні знаки з кріпленням)</w:t>
      </w:r>
    </w:p>
    <w:p w14:paraId="24F2CF85" w14:textId="332C9BAA" w:rsidR="006E441D" w:rsidRPr="00BA04B7" w:rsidRDefault="006E441D" w:rsidP="000B7FAD">
      <w:pPr>
        <w:spacing w:after="0" w:line="240" w:lineRule="auto"/>
        <w:rPr>
          <w:rFonts w:ascii="Times New Roman" w:hAnsi="Times New Roman"/>
          <w:color w:val="000000"/>
          <w:sz w:val="24"/>
          <w:szCs w:val="24"/>
        </w:rPr>
      </w:pPr>
      <w:r w:rsidRPr="00BA04B7">
        <w:rPr>
          <w:rFonts w:ascii="Times New Roman" w:hAnsi="Times New Roman"/>
          <w:b/>
          <w:bCs/>
          <w:color w:val="000000"/>
          <w:sz w:val="24"/>
          <w:szCs w:val="24"/>
        </w:rPr>
        <w:t>Кількість товарів</w:t>
      </w:r>
      <w:r w:rsidRPr="00BA04B7">
        <w:rPr>
          <w:rFonts w:ascii="Times New Roman" w:hAnsi="Times New Roman"/>
          <w:color w:val="000000"/>
          <w:sz w:val="24"/>
          <w:szCs w:val="24"/>
        </w:rPr>
        <w:t xml:space="preserve">:  </w:t>
      </w:r>
      <w:r w:rsidR="00A17A83">
        <w:rPr>
          <w:rFonts w:ascii="Times New Roman" w:hAnsi="Times New Roman"/>
          <w:color w:val="000000"/>
          <w:sz w:val="24"/>
          <w:szCs w:val="24"/>
        </w:rPr>
        <w:t xml:space="preserve">362 </w:t>
      </w:r>
      <w:proofErr w:type="spellStart"/>
      <w:r w:rsidR="00A17A83">
        <w:rPr>
          <w:rFonts w:ascii="Times New Roman" w:hAnsi="Times New Roman"/>
          <w:color w:val="000000"/>
          <w:sz w:val="24"/>
          <w:szCs w:val="24"/>
        </w:rPr>
        <w:t>шт</w:t>
      </w:r>
      <w:proofErr w:type="spellEnd"/>
      <w:r w:rsidR="000B7FAD" w:rsidRPr="00BA04B7">
        <w:rPr>
          <w:rFonts w:ascii="Times New Roman" w:eastAsia="Times New Roman" w:hAnsi="Times New Roman"/>
          <w:color w:val="454545"/>
          <w:sz w:val="24"/>
          <w:szCs w:val="24"/>
          <w:lang w:eastAsia="uk-UA"/>
        </w:rPr>
        <w:t xml:space="preserve"> </w:t>
      </w:r>
    </w:p>
    <w:p w14:paraId="120FF3AA" w14:textId="77777777" w:rsidR="006E441D" w:rsidRPr="00BA04B7" w:rsidRDefault="006E441D" w:rsidP="002F3B87">
      <w:pPr>
        <w:spacing w:after="0" w:line="240" w:lineRule="auto"/>
        <w:jc w:val="both"/>
        <w:rPr>
          <w:rFonts w:ascii="Times New Roman" w:hAnsi="Times New Roman"/>
          <w:b/>
          <w:bCs/>
          <w:color w:val="000000"/>
          <w:sz w:val="24"/>
          <w:szCs w:val="24"/>
        </w:rPr>
      </w:pPr>
    </w:p>
    <w:p w14:paraId="6823EA36" w14:textId="5B44C5E5" w:rsidR="006E441D" w:rsidRPr="00A17A83" w:rsidRDefault="00A17A83" w:rsidP="002F3B87">
      <w:pPr>
        <w:spacing w:after="0" w:line="240" w:lineRule="auto"/>
        <w:jc w:val="both"/>
        <w:rPr>
          <w:rFonts w:ascii="Times New Roman" w:hAnsi="Times New Roman"/>
          <w:color w:val="000000"/>
          <w:sz w:val="24"/>
          <w:szCs w:val="24"/>
        </w:rPr>
      </w:pPr>
      <w:r w:rsidRPr="00A17A83">
        <w:rPr>
          <w:rFonts w:ascii="Times New Roman" w:hAnsi="Times New Roman"/>
          <w:b/>
          <w:bCs/>
          <w:color w:val="000000"/>
          <w:sz w:val="24"/>
          <w:szCs w:val="24"/>
        </w:rPr>
        <w:t xml:space="preserve">Місце поставки товару: </w:t>
      </w:r>
      <w:r w:rsidRPr="00A17A83">
        <w:rPr>
          <w:rFonts w:ascii="Times New Roman" w:hAnsi="Times New Roman"/>
          <w:color w:val="000000"/>
          <w:sz w:val="24"/>
          <w:szCs w:val="24"/>
        </w:rPr>
        <w:t>64200, Україна, Харківська область,  м. Балаклія, вул. Центральна,16</w:t>
      </w:r>
    </w:p>
    <w:p w14:paraId="44DD0F1B" w14:textId="5C0920F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 xml:space="preserve">Строк поставки </w:t>
      </w:r>
      <w:proofErr w:type="spellStart"/>
      <w:r w:rsidRPr="00BA04B7">
        <w:rPr>
          <w:rFonts w:ascii="Times New Roman" w:hAnsi="Times New Roman"/>
          <w:b/>
          <w:bCs/>
          <w:color w:val="000000"/>
          <w:sz w:val="24"/>
          <w:szCs w:val="24"/>
          <w:lang w:val="ru-RU"/>
        </w:rPr>
        <w:t>товарів</w:t>
      </w:r>
      <w:proofErr w:type="spellEnd"/>
      <w:proofErr w:type="gramStart"/>
      <w:r w:rsidRPr="00BA04B7">
        <w:rPr>
          <w:rFonts w:ascii="Times New Roman" w:hAnsi="Times New Roman"/>
          <w:color w:val="000000"/>
          <w:sz w:val="24"/>
          <w:szCs w:val="24"/>
          <w:lang w:val="ru-RU"/>
        </w:rPr>
        <w:t xml:space="preserve">: </w:t>
      </w:r>
      <w:r w:rsidRPr="00BA04B7">
        <w:rPr>
          <w:rFonts w:ascii="Times New Roman" w:hAnsi="Times New Roman"/>
          <w:color w:val="000000"/>
          <w:sz w:val="24"/>
          <w:szCs w:val="24"/>
        </w:rPr>
        <w:t>До</w:t>
      </w:r>
      <w:proofErr w:type="gramEnd"/>
      <w:r w:rsidR="00B15232" w:rsidRPr="00BA04B7">
        <w:rPr>
          <w:rFonts w:ascii="Times New Roman" w:hAnsi="Times New Roman"/>
          <w:color w:val="000000"/>
          <w:sz w:val="24"/>
          <w:szCs w:val="24"/>
        </w:rPr>
        <w:t xml:space="preserve"> </w:t>
      </w:r>
      <w:r w:rsidR="00CB771A" w:rsidRPr="00BA04B7">
        <w:rPr>
          <w:rFonts w:ascii="Times New Roman" w:hAnsi="Times New Roman"/>
          <w:color w:val="000000"/>
          <w:sz w:val="24"/>
          <w:szCs w:val="24"/>
        </w:rPr>
        <w:t>31 грудня</w:t>
      </w:r>
      <w:r w:rsidRPr="00BA04B7">
        <w:rPr>
          <w:rFonts w:ascii="Times New Roman" w:hAnsi="Times New Roman"/>
          <w:color w:val="000000"/>
          <w:sz w:val="24"/>
          <w:szCs w:val="24"/>
        </w:rPr>
        <w:t xml:space="preserve"> 202</w:t>
      </w:r>
      <w:r w:rsidR="00ED2DB2" w:rsidRPr="00ED2DB2">
        <w:rPr>
          <w:rFonts w:ascii="Times New Roman" w:hAnsi="Times New Roman"/>
          <w:color w:val="000000"/>
          <w:sz w:val="24"/>
          <w:szCs w:val="24"/>
          <w:lang w:val="ru-RU"/>
        </w:rPr>
        <w:t>5</w:t>
      </w:r>
      <w:r w:rsidRPr="00BA04B7">
        <w:rPr>
          <w:rFonts w:ascii="Times New Roman" w:hAnsi="Times New Roman"/>
          <w:color w:val="000000"/>
          <w:sz w:val="24"/>
          <w:szCs w:val="24"/>
        </w:rPr>
        <w:t xml:space="preserve"> року.</w:t>
      </w:r>
    </w:p>
    <w:p w14:paraId="6F995174" w14:textId="77777777" w:rsidR="006E441D" w:rsidRPr="00BA04B7" w:rsidRDefault="006E441D" w:rsidP="002F3B87">
      <w:pPr>
        <w:spacing w:after="0" w:line="240" w:lineRule="auto"/>
        <w:jc w:val="both"/>
        <w:rPr>
          <w:rFonts w:ascii="Times New Roman" w:hAnsi="Times New Roman"/>
          <w:color w:val="000000"/>
          <w:sz w:val="24"/>
          <w:szCs w:val="24"/>
        </w:rPr>
      </w:pPr>
    </w:p>
    <w:p w14:paraId="67D6B664" w14:textId="77777777"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 xml:space="preserve">Вид </w:t>
      </w:r>
      <w:proofErr w:type="spellStart"/>
      <w:r w:rsidRPr="00BA04B7">
        <w:rPr>
          <w:rFonts w:ascii="Times New Roman" w:hAnsi="Times New Roman"/>
          <w:b/>
          <w:bCs/>
          <w:color w:val="000000"/>
          <w:sz w:val="24"/>
          <w:szCs w:val="24"/>
          <w:lang w:val="ru-RU"/>
        </w:rPr>
        <w:t>процедури</w:t>
      </w:r>
      <w:proofErr w:type="spellEnd"/>
      <w:r w:rsidRPr="00BA04B7">
        <w:rPr>
          <w:rFonts w:ascii="Times New Roman" w:hAnsi="Times New Roman"/>
          <w:b/>
          <w:bCs/>
          <w:color w:val="000000"/>
          <w:sz w:val="24"/>
          <w:szCs w:val="24"/>
          <w:lang w:val="ru-RU"/>
        </w:rPr>
        <w:t xml:space="preserve"> </w:t>
      </w:r>
      <w:proofErr w:type="spellStart"/>
      <w:r w:rsidRPr="00BA04B7">
        <w:rPr>
          <w:rFonts w:ascii="Times New Roman" w:hAnsi="Times New Roman"/>
          <w:b/>
          <w:bCs/>
          <w:color w:val="000000"/>
          <w:sz w:val="24"/>
          <w:szCs w:val="24"/>
          <w:lang w:val="ru-RU"/>
        </w:rPr>
        <w:t>закупівлі</w:t>
      </w:r>
      <w:proofErr w:type="spellEnd"/>
      <w:r w:rsidRPr="00BA04B7">
        <w:rPr>
          <w:rFonts w:ascii="Times New Roman" w:hAnsi="Times New Roman"/>
          <w:color w:val="000000"/>
          <w:sz w:val="24"/>
          <w:szCs w:val="24"/>
          <w:lang w:val="ru-RU"/>
        </w:rPr>
        <w:t xml:space="preserve">: </w:t>
      </w:r>
      <w:proofErr w:type="spellStart"/>
      <w:r w:rsidRPr="00BA04B7">
        <w:rPr>
          <w:rFonts w:ascii="Times New Roman" w:hAnsi="Times New Roman"/>
          <w:color w:val="000000"/>
          <w:sz w:val="24"/>
          <w:szCs w:val="24"/>
          <w:lang w:val="ru-RU"/>
        </w:rPr>
        <w:t>Відкриті</w:t>
      </w:r>
      <w:proofErr w:type="spellEnd"/>
      <w:r w:rsidRPr="00BA04B7">
        <w:rPr>
          <w:rFonts w:ascii="Times New Roman" w:hAnsi="Times New Roman"/>
          <w:color w:val="000000"/>
          <w:sz w:val="24"/>
          <w:szCs w:val="24"/>
          <w:lang w:val="ru-RU"/>
        </w:rPr>
        <w:t xml:space="preserve"> торги з </w:t>
      </w:r>
      <w:proofErr w:type="spellStart"/>
      <w:r w:rsidRPr="00BA04B7">
        <w:rPr>
          <w:rFonts w:ascii="Times New Roman" w:hAnsi="Times New Roman"/>
          <w:color w:val="000000"/>
          <w:sz w:val="24"/>
          <w:szCs w:val="24"/>
          <w:lang w:val="ru-RU"/>
        </w:rPr>
        <w:t>особливостями</w:t>
      </w:r>
      <w:proofErr w:type="spellEnd"/>
      <w:r w:rsidRPr="00BA04B7">
        <w:rPr>
          <w:rFonts w:ascii="Times New Roman" w:hAnsi="Times New Roman"/>
          <w:color w:val="000000"/>
          <w:sz w:val="24"/>
          <w:szCs w:val="24"/>
          <w:lang w:val="ru-RU"/>
        </w:rPr>
        <w:t>.</w:t>
      </w:r>
    </w:p>
    <w:p w14:paraId="331FFFB5" w14:textId="77777777" w:rsidR="006E441D" w:rsidRPr="00BA04B7" w:rsidRDefault="006E441D" w:rsidP="002F3B87">
      <w:pPr>
        <w:spacing w:after="0" w:line="240" w:lineRule="auto"/>
        <w:jc w:val="both"/>
        <w:rPr>
          <w:rFonts w:ascii="Times New Roman" w:hAnsi="Times New Roman"/>
          <w:color w:val="000000"/>
          <w:sz w:val="24"/>
          <w:szCs w:val="24"/>
          <w:lang w:val="ru-RU"/>
        </w:rPr>
      </w:pPr>
    </w:p>
    <w:p w14:paraId="6DA19360" w14:textId="26C0FB5F" w:rsidR="006E441D" w:rsidRPr="00BA04B7" w:rsidRDefault="006E441D" w:rsidP="002F3B87">
      <w:pPr>
        <w:spacing w:after="0" w:line="240" w:lineRule="auto"/>
        <w:jc w:val="both"/>
        <w:rPr>
          <w:rFonts w:ascii="Times New Roman" w:hAnsi="Times New Roman"/>
          <w:color w:val="000000"/>
          <w:sz w:val="24"/>
          <w:szCs w:val="24"/>
        </w:rPr>
      </w:pPr>
      <w:proofErr w:type="spellStart"/>
      <w:r w:rsidRPr="00BA04B7">
        <w:rPr>
          <w:rFonts w:ascii="Times New Roman" w:hAnsi="Times New Roman"/>
          <w:b/>
          <w:bCs/>
          <w:color w:val="000000"/>
          <w:sz w:val="24"/>
          <w:szCs w:val="24"/>
          <w:lang w:val="ru-RU"/>
        </w:rPr>
        <w:t>Очікувана</w:t>
      </w:r>
      <w:proofErr w:type="spellEnd"/>
      <w:r w:rsidRPr="00BA04B7">
        <w:rPr>
          <w:rFonts w:ascii="Times New Roman" w:hAnsi="Times New Roman"/>
          <w:b/>
          <w:bCs/>
          <w:color w:val="000000"/>
          <w:sz w:val="24"/>
          <w:szCs w:val="24"/>
          <w:lang w:val="ru-RU"/>
        </w:rPr>
        <w:t xml:space="preserve"> </w:t>
      </w:r>
      <w:proofErr w:type="spellStart"/>
      <w:r w:rsidRPr="00BA04B7">
        <w:rPr>
          <w:rFonts w:ascii="Times New Roman" w:hAnsi="Times New Roman"/>
          <w:b/>
          <w:bCs/>
          <w:color w:val="000000"/>
          <w:sz w:val="24"/>
          <w:szCs w:val="24"/>
          <w:lang w:val="ru-RU"/>
        </w:rPr>
        <w:t>вартість</w:t>
      </w:r>
      <w:proofErr w:type="spellEnd"/>
      <w:r w:rsidRPr="00BA04B7">
        <w:rPr>
          <w:rFonts w:ascii="Times New Roman" w:hAnsi="Times New Roman"/>
          <w:b/>
          <w:bCs/>
          <w:color w:val="000000"/>
          <w:sz w:val="24"/>
          <w:szCs w:val="24"/>
          <w:lang w:val="ru-RU"/>
        </w:rPr>
        <w:t xml:space="preserve"> предмета </w:t>
      </w:r>
      <w:proofErr w:type="spellStart"/>
      <w:r w:rsidRPr="00BA04B7">
        <w:rPr>
          <w:rFonts w:ascii="Times New Roman" w:hAnsi="Times New Roman"/>
          <w:b/>
          <w:bCs/>
          <w:color w:val="000000"/>
          <w:sz w:val="24"/>
          <w:szCs w:val="24"/>
          <w:lang w:val="ru-RU"/>
        </w:rPr>
        <w:t>закупівлі</w:t>
      </w:r>
      <w:proofErr w:type="spellEnd"/>
      <w:r w:rsidRPr="00BA04B7">
        <w:rPr>
          <w:rFonts w:ascii="Times New Roman" w:hAnsi="Times New Roman"/>
          <w:color w:val="000000"/>
          <w:sz w:val="24"/>
          <w:szCs w:val="24"/>
          <w:lang w:val="ru-RU"/>
        </w:rPr>
        <w:t xml:space="preserve">: </w:t>
      </w:r>
      <w:r w:rsidR="00A17A83">
        <w:rPr>
          <w:rFonts w:ascii="Times New Roman" w:hAnsi="Times New Roman"/>
          <w:color w:val="000000"/>
          <w:sz w:val="24"/>
          <w:szCs w:val="24"/>
          <w:lang w:val="ru-RU"/>
        </w:rPr>
        <w:t>2</w:t>
      </w:r>
      <w:r w:rsidR="00ED2DB2" w:rsidRPr="00ED2DB2">
        <w:rPr>
          <w:rFonts w:ascii="Times New Roman" w:hAnsi="Times New Roman"/>
          <w:color w:val="000000"/>
          <w:sz w:val="24"/>
          <w:szCs w:val="24"/>
          <w:lang w:val="ru-RU"/>
        </w:rPr>
        <w:t>00</w:t>
      </w:r>
      <w:r w:rsidR="00E54CFB" w:rsidRPr="00BA04B7">
        <w:rPr>
          <w:rFonts w:ascii="Times New Roman" w:hAnsi="Times New Roman"/>
          <w:color w:val="000000"/>
          <w:sz w:val="24"/>
          <w:szCs w:val="24"/>
        </w:rPr>
        <w:t xml:space="preserve"> </w:t>
      </w:r>
      <w:r w:rsidR="00CB771A" w:rsidRPr="00BA04B7">
        <w:rPr>
          <w:rFonts w:ascii="Times New Roman" w:hAnsi="Times New Roman"/>
          <w:color w:val="000000"/>
          <w:sz w:val="24"/>
          <w:szCs w:val="24"/>
        </w:rPr>
        <w:t>000,00</w:t>
      </w:r>
      <w:r w:rsidRPr="00BA04B7">
        <w:rPr>
          <w:rFonts w:ascii="Times New Roman" w:hAnsi="Times New Roman"/>
          <w:color w:val="000000"/>
          <w:sz w:val="24"/>
          <w:szCs w:val="24"/>
        </w:rPr>
        <w:t xml:space="preserve"> грн. з ПДВ.</w:t>
      </w:r>
    </w:p>
    <w:p w14:paraId="6A9FB4CC" w14:textId="77777777" w:rsidR="006E441D" w:rsidRPr="00BA04B7" w:rsidRDefault="006E441D" w:rsidP="002F3B87">
      <w:pPr>
        <w:spacing w:after="0" w:line="240" w:lineRule="auto"/>
        <w:jc w:val="both"/>
        <w:rPr>
          <w:rFonts w:ascii="Times New Roman" w:hAnsi="Times New Roman"/>
          <w:color w:val="000000"/>
          <w:sz w:val="24"/>
          <w:szCs w:val="24"/>
        </w:rPr>
      </w:pPr>
    </w:p>
    <w:p w14:paraId="0BE7D7BF" w14:textId="4A467F20" w:rsidR="006E441D" w:rsidRPr="00A17A83"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Обґрунтування очікуваної вартості предмета закупівлі</w:t>
      </w:r>
      <w:r w:rsidRPr="00BA04B7">
        <w:rPr>
          <w:rFonts w:ascii="Times New Roman" w:hAnsi="Times New Roman"/>
          <w:color w:val="000000"/>
          <w:sz w:val="24"/>
          <w:szCs w:val="24"/>
        </w:rPr>
        <w:t xml:space="preserve">: Розрахунок очікуваної вартості здійснювався методом порівняння ринкових цін, а саме: проведено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w:t>
      </w:r>
      <w:r w:rsidRPr="00BA04B7">
        <w:rPr>
          <w:rFonts w:ascii="Times New Roman" w:hAnsi="Times New Roman"/>
          <w:color w:val="000000"/>
          <w:sz w:val="24"/>
          <w:szCs w:val="24"/>
        </w:rPr>
        <w:lastRenderedPageBreak/>
        <w:t xml:space="preserve">торгівельних майданчиках, в електронних каталогах, в електронній системі </w:t>
      </w:r>
      <w:proofErr w:type="spellStart"/>
      <w:r w:rsidRPr="00BA04B7">
        <w:rPr>
          <w:rFonts w:ascii="Times New Roman" w:hAnsi="Times New Roman"/>
          <w:color w:val="000000"/>
          <w:sz w:val="24"/>
          <w:szCs w:val="24"/>
        </w:rPr>
        <w:t>закупівель</w:t>
      </w:r>
      <w:proofErr w:type="spellEnd"/>
      <w:r w:rsidRPr="00BA04B7">
        <w:rPr>
          <w:rFonts w:ascii="Times New Roman" w:hAnsi="Times New Roman"/>
          <w:color w:val="000000"/>
          <w:sz w:val="24"/>
          <w:szCs w:val="24"/>
        </w:rPr>
        <w:t xml:space="preserve"> «Прозоро», тощо). Крім цього, був проведений аналіз </w:t>
      </w:r>
      <w:proofErr w:type="spellStart"/>
      <w:r w:rsidRPr="00BA04B7">
        <w:rPr>
          <w:rFonts w:ascii="Times New Roman" w:hAnsi="Times New Roman"/>
          <w:color w:val="000000"/>
          <w:sz w:val="24"/>
          <w:szCs w:val="24"/>
        </w:rPr>
        <w:t>закупівель</w:t>
      </w:r>
      <w:proofErr w:type="spellEnd"/>
      <w:r w:rsidRPr="00BA04B7">
        <w:rPr>
          <w:rFonts w:ascii="Times New Roman" w:hAnsi="Times New Roman"/>
          <w:color w:val="000000"/>
          <w:sz w:val="24"/>
          <w:szCs w:val="24"/>
        </w:rPr>
        <w:t xml:space="preserve"> аналогічних Товарів через офіційний портал оприлюднення інформації про публічні закупівлі України «</w:t>
      </w:r>
      <w:proofErr w:type="spellStart"/>
      <w:r w:rsidRPr="00BA04B7">
        <w:rPr>
          <w:rFonts w:ascii="Times New Roman" w:hAnsi="Times New Roman"/>
          <w:color w:val="000000"/>
          <w:sz w:val="24"/>
          <w:szCs w:val="24"/>
          <w:lang w:val="ru-RU"/>
        </w:rPr>
        <w:t>Prozorro</w:t>
      </w:r>
      <w:proofErr w:type="spellEnd"/>
      <w:r w:rsidRPr="00BA04B7">
        <w:rPr>
          <w:rFonts w:ascii="Times New Roman" w:hAnsi="Times New Roman"/>
          <w:color w:val="000000"/>
          <w:sz w:val="24"/>
          <w:szCs w:val="24"/>
        </w:rPr>
        <w:t>»</w:t>
      </w:r>
    </w:p>
    <w:p w14:paraId="55E0F893" w14:textId="77777777" w:rsidR="000A5A7E" w:rsidRPr="00BA04B7" w:rsidRDefault="000A5A7E" w:rsidP="002F3B87">
      <w:pPr>
        <w:spacing w:after="0" w:line="240" w:lineRule="auto"/>
        <w:jc w:val="both"/>
        <w:rPr>
          <w:rFonts w:ascii="Times New Roman" w:hAnsi="Times New Roman"/>
          <w:color w:val="242638"/>
          <w:sz w:val="24"/>
          <w:szCs w:val="24"/>
          <w:shd w:val="clear" w:color="auto" w:fill="FFFFFF"/>
        </w:rPr>
      </w:pPr>
    </w:p>
    <w:p w14:paraId="0E775777" w14:textId="5B3A6EB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Джерело фінансування</w:t>
      </w:r>
      <w:r w:rsidRPr="00BA04B7">
        <w:rPr>
          <w:rFonts w:ascii="Times New Roman" w:hAnsi="Times New Roman"/>
          <w:color w:val="000000"/>
          <w:sz w:val="24"/>
          <w:szCs w:val="24"/>
        </w:rPr>
        <w:t xml:space="preserve">: місцевий бюджет. </w:t>
      </w:r>
    </w:p>
    <w:p w14:paraId="13631B3E" w14:textId="77777777" w:rsidR="006E441D" w:rsidRPr="00BA04B7" w:rsidRDefault="006E441D" w:rsidP="002F3B87">
      <w:pPr>
        <w:spacing w:after="0" w:line="240" w:lineRule="auto"/>
        <w:jc w:val="both"/>
        <w:rPr>
          <w:rFonts w:ascii="Times New Roman" w:hAnsi="Times New Roman"/>
          <w:color w:val="000000"/>
          <w:sz w:val="24"/>
          <w:szCs w:val="24"/>
        </w:rPr>
      </w:pPr>
    </w:p>
    <w:p w14:paraId="5C18D70A" w14:textId="77777777"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BA04B7">
        <w:rPr>
          <w:rFonts w:ascii="Times New Roman" w:hAnsi="Times New Roman"/>
          <w:color w:val="000000"/>
          <w:sz w:val="24"/>
          <w:szCs w:val="24"/>
        </w:rPr>
        <w:t xml:space="preserve"> </w:t>
      </w:r>
    </w:p>
    <w:p w14:paraId="2359CC21" w14:textId="77777777" w:rsidR="005A4BDB" w:rsidRPr="00BA04B7" w:rsidRDefault="005A4BDB" w:rsidP="005A4BDB">
      <w:pPr>
        <w:spacing w:after="0"/>
        <w:ind w:right="263"/>
        <w:jc w:val="center"/>
        <w:rPr>
          <w:rFonts w:ascii="Times New Roman" w:hAnsi="Times New Roman"/>
          <w:b/>
          <w:sz w:val="24"/>
          <w:szCs w:val="24"/>
        </w:rPr>
      </w:pPr>
    </w:p>
    <w:p w14:paraId="33BE00D4" w14:textId="77777777" w:rsidR="00A17A83" w:rsidRPr="00A17A83" w:rsidRDefault="00A17A83" w:rsidP="00A17A83">
      <w:pPr>
        <w:spacing w:after="0" w:line="240" w:lineRule="auto"/>
        <w:jc w:val="center"/>
        <w:rPr>
          <w:rFonts w:ascii="Times New Roman" w:eastAsia="Times New Roman" w:hAnsi="Times New Roman"/>
          <w:b/>
          <w:bCs/>
          <w:iCs/>
        </w:rPr>
      </w:pPr>
      <w:r w:rsidRPr="00A17A83">
        <w:rPr>
          <w:rFonts w:ascii="Times New Roman" w:eastAsia="Times New Roman" w:hAnsi="Times New Roman"/>
          <w:b/>
          <w:bCs/>
          <w:iCs/>
        </w:rPr>
        <w:t>ІІ. Інформація про необхідні технічні, якісні та кількісні характеристики предмета закупівлі</w:t>
      </w:r>
    </w:p>
    <w:p w14:paraId="1B32A36E" w14:textId="77777777" w:rsidR="00A17A83" w:rsidRPr="00A17A83" w:rsidRDefault="00A17A83" w:rsidP="00A17A83">
      <w:pPr>
        <w:spacing w:after="0" w:line="240" w:lineRule="auto"/>
        <w:rPr>
          <w:rFonts w:ascii="Times New Roman" w:eastAsia="Times New Roman" w:hAnsi="Times New Roman"/>
          <w:b/>
          <w:bCs/>
          <w:iCs/>
        </w:rPr>
      </w:pPr>
    </w:p>
    <w:p w14:paraId="00B46159" w14:textId="77777777" w:rsidR="00A17A83" w:rsidRPr="00A17A83" w:rsidRDefault="00A17A83" w:rsidP="00A17A83">
      <w:pPr>
        <w:spacing w:after="0" w:line="240" w:lineRule="auto"/>
        <w:rPr>
          <w:rFonts w:ascii="Times New Roman" w:eastAsia="Times New Roman" w:hAnsi="Times New Roman"/>
          <w:b/>
          <w:bCs/>
          <w:iCs/>
        </w:rPr>
      </w:pPr>
      <w:r w:rsidRPr="00A17A83">
        <w:rPr>
          <w:rFonts w:ascii="Times New Roman" w:eastAsia="Times New Roman" w:hAnsi="Times New Roman"/>
          <w:b/>
          <w:bCs/>
          <w:iCs/>
        </w:rPr>
        <w:t xml:space="preserve">Найменування та кількість </w:t>
      </w:r>
    </w:p>
    <w:p w14:paraId="23073128" w14:textId="77777777" w:rsidR="00A17A83" w:rsidRPr="00A17A83" w:rsidRDefault="00A17A83" w:rsidP="00A17A83">
      <w:pPr>
        <w:spacing w:after="0" w:line="240" w:lineRule="auto"/>
        <w:jc w:val="right"/>
        <w:rPr>
          <w:rFonts w:ascii="Times New Roman" w:eastAsia="Times New Roman" w:hAnsi="Times New Roman"/>
          <w:b/>
          <w:bCs/>
          <w:iCs/>
        </w:rPr>
      </w:pPr>
    </w:p>
    <w:p w14:paraId="65F58A3F" w14:textId="77777777" w:rsidR="00A17A83" w:rsidRPr="00A17A83" w:rsidRDefault="00A17A83" w:rsidP="00A17A83">
      <w:pPr>
        <w:spacing w:after="0" w:line="240" w:lineRule="auto"/>
        <w:jc w:val="right"/>
        <w:rPr>
          <w:rFonts w:ascii="Times New Roman" w:eastAsia="Times New Roman" w:hAnsi="Times New Roman"/>
          <w:b/>
          <w:bCs/>
          <w:iCs/>
        </w:rPr>
      </w:pPr>
      <w:r w:rsidRPr="00A17A83">
        <w:rPr>
          <w:rFonts w:ascii="Times New Roman" w:eastAsia="Times New Roman" w:hAnsi="Times New Roman"/>
          <w:b/>
          <w:bCs/>
          <w:iCs/>
        </w:rPr>
        <w:t xml:space="preserve">Таблиця 1 </w:t>
      </w:r>
    </w:p>
    <w:tbl>
      <w:tblPr>
        <w:tblW w:w="0" w:type="auto"/>
        <w:jc w:val="center"/>
        <w:tblLook w:val="0400" w:firstRow="0" w:lastRow="0" w:firstColumn="0" w:lastColumn="0" w:noHBand="0" w:noVBand="1"/>
      </w:tblPr>
      <w:tblGrid>
        <w:gridCol w:w="927"/>
        <w:gridCol w:w="1983"/>
        <w:gridCol w:w="3061"/>
        <w:gridCol w:w="1708"/>
        <w:gridCol w:w="1666"/>
      </w:tblGrid>
      <w:tr w:rsidR="00A17A83" w:rsidRPr="00A17A83" w14:paraId="30315911" w14:textId="77777777" w:rsidTr="00FE7C63">
        <w:trPr>
          <w:trHeight w:val="315"/>
          <w:jc w:val="center"/>
        </w:trPr>
        <w:tc>
          <w:tcPr>
            <w:tcW w:w="0" w:type="auto"/>
            <w:tcBorders>
              <w:top w:val="single" w:sz="4" w:space="0" w:color="auto"/>
              <w:left w:val="single" w:sz="4" w:space="0" w:color="000000"/>
              <w:bottom w:val="single" w:sz="4" w:space="0" w:color="auto"/>
              <w:right w:val="single" w:sz="4" w:space="0" w:color="000000"/>
            </w:tcBorders>
            <w:vAlign w:val="center"/>
          </w:tcPr>
          <w:p w14:paraId="17C57981"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 поряд.</w:t>
            </w:r>
          </w:p>
        </w:tc>
        <w:tc>
          <w:tcPr>
            <w:tcW w:w="0" w:type="auto"/>
            <w:tcBorders>
              <w:top w:val="single" w:sz="4" w:space="0" w:color="auto"/>
              <w:left w:val="nil"/>
              <w:bottom w:val="single" w:sz="4" w:space="0" w:color="auto"/>
              <w:right w:val="single" w:sz="4" w:space="0" w:color="000000"/>
            </w:tcBorders>
            <w:vAlign w:val="center"/>
          </w:tcPr>
          <w:p w14:paraId="0DD30728"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Номер згідно з ДСТУ 4100:2021</w:t>
            </w:r>
          </w:p>
        </w:tc>
        <w:tc>
          <w:tcPr>
            <w:tcW w:w="0" w:type="auto"/>
            <w:tcBorders>
              <w:top w:val="single" w:sz="4" w:space="0" w:color="auto"/>
              <w:left w:val="nil"/>
              <w:bottom w:val="single" w:sz="4" w:space="0" w:color="auto"/>
              <w:right w:val="single" w:sz="4" w:space="0" w:color="000000"/>
            </w:tcBorders>
            <w:vAlign w:val="center"/>
          </w:tcPr>
          <w:p w14:paraId="73C65355"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Найменування</w:t>
            </w:r>
          </w:p>
        </w:tc>
        <w:tc>
          <w:tcPr>
            <w:tcW w:w="1708" w:type="dxa"/>
            <w:tcBorders>
              <w:top w:val="single" w:sz="4" w:space="0" w:color="auto"/>
              <w:left w:val="nil"/>
              <w:bottom w:val="single" w:sz="4" w:space="0" w:color="auto"/>
              <w:right w:val="single" w:sz="4" w:space="0" w:color="000000"/>
            </w:tcBorders>
            <w:vAlign w:val="center"/>
          </w:tcPr>
          <w:p w14:paraId="1A77E0DD"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 xml:space="preserve">Кількість знаків за т-розміром (І), </w:t>
            </w:r>
            <w:proofErr w:type="spellStart"/>
            <w:r w:rsidRPr="00A17A83">
              <w:rPr>
                <w:rFonts w:ascii="Times New Roman" w:eastAsia="Times New Roman" w:hAnsi="Times New Roman"/>
              </w:rPr>
              <w:t>шт</w:t>
            </w:r>
            <w:proofErr w:type="spellEnd"/>
          </w:p>
        </w:tc>
        <w:tc>
          <w:tcPr>
            <w:tcW w:w="1666" w:type="dxa"/>
            <w:tcBorders>
              <w:top w:val="single" w:sz="4" w:space="0" w:color="auto"/>
              <w:left w:val="nil"/>
              <w:bottom w:val="single" w:sz="4" w:space="0" w:color="auto"/>
              <w:right w:val="single" w:sz="4" w:space="0" w:color="000000"/>
            </w:tcBorders>
            <w:vAlign w:val="center"/>
          </w:tcPr>
          <w:p w14:paraId="03FA30DE"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 xml:space="preserve">Кількість, </w:t>
            </w:r>
            <w:proofErr w:type="spellStart"/>
            <w:r w:rsidRPr="00A17A83">
              <w:rPr>
                <w:rFonts w:ascii="Times New Roman" w:eastAsia="Times New Roman" w:hAnsi="Times New Roman"/>
              </w:rPr>
              <w:t>шт</w:t>
            </w:r>
            <w:proofErr w:type="spellEnd"/>
          </w:p>
        </w:tc>
      </w:tr>
      <w:tr w:rsidR="00A17A83" w:rsidRPr="00A17A83" w14:paraId="7A955452" w14:textId="77777777" w:rsidTr="00FE7C63">
        <w:trPr>
          <w:trHeight w:val="315"/>
          <w:jc w:val="center"/>
        </w:trPr>
        <w:tc>
          <w:tcPr>
            <w:tcW w:w="0" w:type="auto"/>
            <w:tcBorders>
              <w:top w:val="single" w:sz="4" w:space="0" w:color="auto"/>
              <w:left w:val="single" w:sz="4" w:space="0" w:color="000000"/>
              <w:bottom w:val="single" w:sz="4" w:space="0" w:color="000000"/>
              <w:right w:val="single" w:sz="4" w:space="0" w:color="000000"/>
            </w:tcBorders>
            <w:vAlign w:val="center"/>
          </w:tcPr>
          <w:p w14:paraId="70329F4A"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w:t>
            </w:r>
          </w:p>
        </w:tc>
        <w:tc>
          <w:tcPr>
            <w:tcW w:w="0" w:type="auto"/>
            <w:tcBorders>
              <w:top w:val="single" w:sz="4" w:space="0" w:color="auto"/>
              <w:left w:val="nil"/>
              <w:bottom w:val="single" w:sz="4" w:space="0" w:color="000000"/>
              <w:right w:val="single" w:sz="4" w:space="0" w:color="000000"/>
            </w:tcBorders>
            <w:vAlign w:val="center"/>
          </w:tcPr>
          <w:p w14:paraId="6115C9F9"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2.1</w:t>
            </w:r>
          </w:p>
        </w:tc>
        <w:tc>
          <w:tcPr>
            <w:tcW w:w="0" w:type="auto"/>
            <w:tcBorders>
              <w:top w:val="single" w:sz="4" w:space="0" w:color="auto"/>
              <w:left w:val="nil"/>
              <w:bottom w:val="single" w:sz="4" w:space="0" w:color="000000"/>
              <w:right w:val="single" w:sz="4" w:space="0" w:color="000000"/>
            </w:tcBorders>
            <w:vAlign w:val="center"/>
          </w:tcPr>
          <w:p w14:paraId="1BF24B79" w14:textId="77777777" w:rsidR="00A17A83" w:rsidRPr="00A17A83" w:rsidRDefault="00A17A83" w:rsidP="00A17A83">
            <w:pPr>
              <w:spacing w:after="0" w:line="240" w:lineRule="auto"/>
              <w:rPr>
                <w:rFonts w:ascii="Times New Roman" w:eastAsia="Times New Roman" w:hAnsi="Times New Roman"/>
              </w:rPr>
            </w:pPr>
            <w:r w:rsidRPr="00A17A83">
              <w:rPr>
                <w:rFonts w:ascii="Times New Roman" w:eastAsia="Times New Roman" w:hAnsi="Times New Roman"/>
                <w:shd w:val="clear" w:color="auto" w:fill="FFFFFF"/>
              </w:rPr>
              <w:t>Дати дорогу</w:t>
            </w:r>
          </w:p>
        </w:tc>
        <w:tc>
          <w:tcPr>
            <w:tcW w:w="1708" w:type="dxa"/>
            <w:tcBorders>
              <w:top w:val="single" w:sz="4" w:space="0" w:color="auto"/>
              <w:left w:val="nil"/>
              <w:bottom w:val="single" w:sz="4" w:space="0" w:color="000000"/>
              <w:right w:val="single" w:sz="4" w:space="0" w:color="000000"/>
            </w:tcBorders>
            <w:vAlign w:val="center"/>
          </w:tcPr>
          <w:p w14:paraId="394617A8"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4</w:t>
            </w:r>
          </w:p>
        </w:tc>
        <w:tc>
          <w:tcPr>
            <w:tcW w:w="1666" w:type="dxa"/>
            <w:tcBorders>
              <w:top w:val="single" w:sz="4" w:space="0" w:color="auto"/>
              <w:left w:val="nil"/>
              <w:bottom w:val="single" w:sz="4" w:space="0" w:color="000000"/>
              <w:right w:val="single" w:sz="4" w:space="0" w:color="000000"/>
            </w:tcBorders>
          </w:tcPr>
          <w:p w14:paraId="5106526F"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3E2DB6E9" w14:textId="77777777" w:rsidTr="00FE7C63">
        <w:trPr>
          <w:trHeight w:val="307"/>
          <w:jc w:val="center"/>
        </w:trPr>
        <w:tc>
          <w:tcPr>
            <w:tcW w:w="0" w:type="auto"/>
            <w:tcBorders>
              <w:top w:val="nil"/>
              <w:left w:val="single" w:sz="4" w:space="0" w:color="000000"/>
              <w:bottom w:val="single" w:sz="4" w:space="0" w:color="000000"/>
              <w:right w:val="single" w:sz="4" w:space="0" w:color="000000"/>
            </w:tcBorders>
          </w:tcPr>
          <w:p w14:paraId="4DD0D27D"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2</w:t>
            </w:r>
          </w:p>
        </w:tc>
        <w:tc>
          <w:tcPr>
            <w:tcW w:w="0" w:type="auto"/>
            <w:tcBorders>
              <w:top w:val="nil"/>
              <w:left w:val="nil"/>
              <w:bottom w:val="single" w:sz="4" w:space="0" w:color="000000"/>
              <w:right w:val="single" w:sz="4" w:space="0" w:color="000000"/>
            </w:tcBorders>
          </w:tcPr>
          <w:p w14:paraId="5F27D342"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2.3</w:t>
            </w:r>
          </w:p>
        </w:tc>
        <w:tc>
          <w:tcPr>
            <w:tcW w:w="0" w:type="auto"/>
            <w:tcBorders>
              <w:top w:val="nil"/>
              <w:left w:val="nil"/>
              <w:bottom w:val="single" w:sz="4" w:space="0" w:color="000000"/>
              <w:right w:val="single" w:sz="4" w:space="0" w:color="000000"/>
            </w:tcBorders>
          </w:tcPr>
          <w:p w14:paraId="15E0809E"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Головна дорога</w:t>
            </w:r>
          </w:p>
        </w:tc>
        <w:tc>
          <w:tcPr>
            <w:tcW w:w="1708" w:type="dxa"/>
            <w:tcBorders>
              <w:top w:val="nil"/>
              <w:left w:val="nil"/>
              <w:bottom w:val="single" w:sz="4" w:space="0" w:color="000000"/>
              <w:right w:val="single" w:sz="4" w:space="0" w:color="000000"/>
            </w:tcBorders>
          </w:tcPr>
          <w:p w14:paraId="60B2E79E"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4</w:t>
            </w:r>
          </w:p>
        </w:tc>
        <w:tc>
          <w:tcPr>
            <w:tcW w:w="1666" w:type="dxa"/>
            <w:tcBorders>
              <w:top w:val="nil"/>
              <w:left w:val="nil"/>
              <w:bottom w:val="single" w:sz="4" w:space="0" w:color="000000"/>
              <w:right w:val="single" w:sz="4" w:space="0" w:color="000000"/>
            </w:tcBorders>
          </w:tcPr>
          <w:p w14:paraId="4A6C7768"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7C659511"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7ACED239"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3</w:t>
            </w:r>
          </w:p>
        </w:tc>
        <w:tc>
          <w:tcPr>
            <w:tcW w:w="0" w:type="auto"/>
            <w:tcBorders>
              <w:top w:val="nil"/>
              <w:left w:val="nil"/>
              <w:bottom w:val="single" w:sz="4" w:space="0" w:color="000000"/>
              <w:right w:val="single" w:sz="4" w:space="0" w:color="000000"/>
            </w:tcBorders>
            <w:vAlign w:val="center"/>
          </w:tcPr>
          <w:p w14:paraId="6B63BCC8"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2.4</w:t>
            </w:r>
          </w:p>
        </w:tc>
        <w:tc>
          <w:tcPr>
            <w:tcW w:w="0" w:type="auto"/>
            <w:tcBorders>
              <w:top w:val="nil"/>
              <w:left w:val="nil"/>
              <w:bottom w:val="single" w:sz="4" w:space="0" w:color="000000"/>
              <w:right w:val="single" w:sz="4" w:space="0" w:color="000000"/>
            </w:tcBorders>
            <w:vAlign w:val="center"/>
          </w:tcPr>
          <w:p w14:paraId="6C4E2A08" w14:textId="77777777" w:rsidR="00A17A83" w:rsidRPr="00A17A83" w:rsidRDefault="00A17A83" w:rsidP="00A17A83">
            <w:pPr>
              <w:spacing w:after="0" w:line="240" w:lineRule="auto"/>
              <w:rPr>
                <w:rFonts w:ascii="Times New Roman" w:eastAsia="Times New Roman" w:hAnsi="Times New Roman"/>
                <w:shd w:val="clear" w:color="auto" w:fill="FFFFFF"/>
              </w:rPr>
            </w:pPr>
            <w:r w:rsidRPr="00A17A83">
              <w:rPr>
                <w:rFonts w:ascii="Times New Roman" w:eastAsia="Times New Roman" w:hAnsi="Times New Roman"/>
                <w:shd w:val="clear" w:color="auto" w:fill="FFFFFF"/>
              </w:rPr>
              <w:t>Кінець головної дороги</w:t>
            </w:r>
          </w:p>
        </w:tc>
        <w:tc>
          <w:tcPr>
            <w:tcW w:w="1708" w:type="dxa"/>
            <w:tcBorders>
              <w:top w:val="nil"/>
              <w:left w:val="nil"/>
              <w:bottom w:val="single" w:sz="4" w:space="0" w:color="000000"/>
              <w:right w:val="single" w:sz="4" w:space="0" w:color="000000"/>
            </w:tcBorders>
            <w:vAlign w:val="center"/>
          </w:tcPr>
          <w:p w14:paraId="0DAF6BF9"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w:t>
            </w:r>
          </w:p>
        </w:tc>
        <w:tc>
          <w:tcPr>
            <w:tcW w:w="1666" w:type="dxa"/>
            <w:tcBorders>
              <w:top w:val="nil"/>
              <w:left w:val="nil"/>
              <w:bottom w:val="single" w:sz="4" w:space="0" w:color="000000"/>
              <w:right w:val="single" w:sz="4" w:space="0" w:color="000000"/>
            </w:tcBorders>
          </w:tcPr>
          <w:p w14:paraId="1DCDD4B3"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645A0BFD"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6014964C"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4</w:t>
            </w:r>
          </w:p>
        </w:tc>
        <w:tc>
          <w:tcPr>
            <w:tcW w:w="0" w:type="auto"/>
            <w:tcBorders>
              <w:top w:val="nil"/>
              <w:left w:val="nil"/>
              <w:bottom w:val="single" w:sz="4" w:space="0" w:color="000000"/>
              <w:right w:val="single" w:sz="4" w:space="0" w:color="000000"/>
            </w:tcBorders>
            <w:vAlign w:val="center"/>
          </w:tcPr>
          <w:p w14:paraId="10D6DBD2"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3.21</w:t>
            </w:r>
          </w:p>
        </w:tc>
        <w:tc>
          <w:tcPr>
            <w:tcW w:w="0" w:type="auto"/>
            <w:tcBorders>
              <w:top w:val="nil"/>
              <w:left w:val="nil"/>
              <w:bottom w:val="single" w:sz="4" w:space="0" w:color="000000"/>
              <w:right w:val="single" w:sz="4" w:space="0" w:color="000000"/>
            </w:tcBorders>
            <w:vAlign w:val="center"/>
          </w:tcPr>
          <w:p w14:paraId="1DBBC495" w14:textId="77777777" w:rsidR="00A17A83" w:rsidRPr="00A17A83" w:rsidRDefault="00A17A83" w:rsidP="00A17A83">
            <w:pPr>
              <w:spacing w:after="0" w:line="240" w:lineRule="auto"/>
              <w:rPr>
                <w:rFonts w:ascii="Times New Roman" w:eastAsia="Times New Roman" w:hAnsi="Times New Roman"/>
                <w:shd w:val="clear" w:color="auto" w:fill="FFFFFF"/>
              </w:rPr>
            </w:pPr>
            <w:r w:rsidRPr="00A17A83">
              <w:rPr>
                <w:rFonts w:ascii="Times New Roman" w:eastAsia="Times New Roman" w:hAnsi="Times New Roman"/>
                <w:shd w:val="clear" w:color="auto" w:fill="FFFFFF"/>
              </w:rPr>
              <w:t>В’їзд заборонено</w:t>
            </w:r>
          </w:p>
        </w:tc>
        <w:tc>
          <w:tcPr>
            <w:tcW w:w="1708" w:type="dxa"/>
            <w:tcBorders>
              <w:top w:val="nil"/>
              <w:left w:val="nil"/>
              <w:bottom w:val="single" w:sz="4" w:space="0" w:color="000000"/>
              <w:right w:val="single" w:sz="4" w:space="0" w:color="000000"/>
            </w:tcBorders>
            <w:vAlign w:val="center"/>
          </w:tcPr>
          <w:p w14:paraId="477151EF"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61611471"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47515128"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6D8ADA0D"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5</w:t>
            </w:r>
          </w:p>
        </w:tc>
        <w:tc>
          <w:tcPr>
            <w:tcW w:w="0" w:type="auto"/>
            <w:tcBorders>
              <w:top w:val="nil"/>
              <w:left w:val="nil"/>
              <w:bottom w:val="single" w:sz="4" w:space="0" w:color="000000"/>
              <w:right w:val="single" w:sz="4" w:space="0" w:color="000000"/>
            </w:tcBorders>
            <w:vAlign w:val="center"/>
          </w:tcPr>
          <w:p w14:paraId="02DC0935"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4.1</w:t>
            </w:r>
          </w:p>
        </w:tc>
        <w:tc>
          <w:tcPr>
            <w:tcW w:w="0" w:type="auto"/>
            <w:tcBorders>
              <w:top w:val="nil"/>
              <w:left w:val="nil"/>
              <w:bottom w:val="single" w:sz="4" w:space="0" w:color="000000"/>
              <w:right w:val="single" w:sz="4" w:space="0" w:color="000000"/>
            </w:tcBorders>
            <w:vAlign w:val="center"/>
          </w:tcPr>
          <w:p w14:paraId="4E59D9B2" w14:textId="77777777" w:rsidR="00A17A83" w:rsidRPr="00A17A83" w:rsidRDefault="00A17A83" w:rsidP="00A17A83">
            <w:pPr>
              <w:spacing w:after="0" w:line="240" w:lineRule="auto"/>
              <w:rPr>
                <w:rFonts w:ascii="Times New Roman" w:eastAsia="Times New Roman" w:hAnsi="Times New Roman"/>
                <w:shd w:val="clear" w:color="auto" w:fill="FFFFFF"/>
              </w:rPr>
            </w:pPr>
            <w:r w:rsidRPr="00A17A83">
              <w:rPr>
                <w:rFonts w:ascii="Times New Roman" w:eastAsia="Times New Roman" w:hAnsi="Times New Roman"/>
                <w:shd w:val="clear" w:color="auto" w:fill="FFFFFF"/>
              </w:rPr>
              <w:t>Рух прямо</w:t>
            </w:r>
          </w:p>
        </w:tc>
        <w:tc>
          <w:tcPr>
            <w:tcW w:w="1708" w:type="dxa"/>
            <w:tcBorders>
              <w:top w:val="nil"/>
              <w:left w:val="nil"/>
              <w:bottom w:val="single" w:sz="4" w:space="0" w:color="000000"/>
              <w:right w:val="single" w:sz="4" w:space="0" w:color="000000"/>
            </w:tcBorders>
            <w:vAlign w:val="center"/>
          </w:tcPr>
          <w:p w14:paraId="68015848"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16A4B21A"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5724EEA3"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15A350D6"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6</w:t>
            </w:r>
          </w:p>
        </w:tc>
        <w:tc>
          <w:tcPr>
            <w:tcW w:w="0" w:type="auto"/>
            <w:tcBorders>
              <w:top w:val="nil"/>
              <w:left w:val="nil"/>
              <w:bottom w:val="single" w:sz="4" w:space="0" w:color="000000"/>
              <w:right w:val="single" w:sz="4" w:space="0" w:color="000000"/>
            </w:tcBorders>
            <w:vAlign w:val="center"/>
          </w:tcPr>
          <w:p w14:paraId="3560EB66"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5.16</w:t>
            </w:r>
          </w:p>
        </w:tc>
        <w:tc>
          <w:tcPr>
            <w:tcW w:w="0" w:type="auto"/>
            <w:tcBorders>
              <w:top w:val="nil"/>
              <w:left w:val="nil"/>
              <w:bottom w:val="single" w:sz="4" w:space="0" w:color="000000"/>
              <w:right w:val="single" w:sz="4" w:space="0" w:color="000000"/>
            </w:tcBorders>
            <w:vAlign w:val="center"/>
          </w:tcPr>
          <w:p w14:paraId="623370BC" w14:textId="77777777" w:rsidR="00A17A83" w:rsidRPr="00A17A83" w:rsidRDefault="00A17A83" w:rsidP="00A17A83">
            <w:pPr>
              <w:spacing w:after="0" w:line="240" w:lineRule="auto"/>
              <w:rPr>
                <w:rFonts w:ascii="Times New Roman" w:eastAsia="Times New Roman" w:hAnsi="Times New Roman"/>
                <w:shd w:val="clear" w:color="auto" w:fill="FFFFFF"/>
              </w:rPr>
            </w:pPr>
            <w:r w:rsidRPr="00A17A83">
              <w:rPr>
                <w:rFonts w:ascii="Times New Roman" w:eastAsia="Times New Roman" w:hAnsi="Times New Roman"/>
                <w:shd w:val="clear" w:color="auto" w:fill="FFFFFF"/>
              </w:rPr>
              <w:t>Напрямки руху по смугах</w:t>
            </w:r>
          </w:p>
        </w:tc>
        <w:tc>
          <w:tcPr>
            <w:tcW w:w="1708" w:type="dxa"/>
            <w:tcBorders>
              <w:top w:val="nil"/>
              <w:left w:val="nil"/>
              <w:bottom w:val="single" w:sz="4" w:space="0" w:color="000000"/>
              <w:right w:val="single" w:sz="4" w:space="0" w:color="000000"/>
            </w:tcBorders>
            <w:vAlign w:val="center"/>
          </w:tcPr>
          <w:p w14:paraId="6A78BD7A"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3</w:t>
            </w:r>
          </w:p>
        </w:tc>
        <w:tc>
          <w:tcPr>
            <w:tcW w:w="1666" w:type="dxa"/>
            <w:tcBorders>
              <w:top w:val="nil"/>
              <w:left w:val="nil"/>
              <w:bottom w:val="single" w:sz="4" w:space="0" w:color="000000"/>
              <w:right w:val="single" w:sz="4" w:space="0" w:color="000000"/>
            </w:tcBorders>
          </w:tcPr>
          <w:p w14:paraId="3509E1B7"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2060B07F"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3EE3D628"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7</w:t>
            </w:r>
          </w:p>
        </w:tc>
        <w:tc>
          <w:tcPr>
            <w:tcW w:w="0" w:type="auto"/>
            <w:tcBorders>
              <w:top w:val="nil"/>
              <w:left w:val="nil"/>
              <w:bottom w:val="single" w:sz="4" w:space="0" w:color="000000"/>
              <w:right w:val="single" w:sz="4" w:space="0" w:color="000000"/>
            </w:tcBorders>
            <w:vAlign w:val="center"/>
          </w:tcPr>
          <w:p w14:paraId="459B886F"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5.38.1</w:t>
            </w:r>
          </w:p>
        </w:tc>
        <w:tc>
          <w:tcPr>
            <w:tcW w:w="0" w:type="auto"/>
            <w:tcBorders>
              <w:top w:val="nil"/>
              <w:left w:val="nil"/>
              <w:bottom w:val="single" w:sz="4" w:space="0" w:color="000000"/>
              <w:right w:val="single" w:sz="4" w:space="0" w:color="000000"/>
            </w:tcBorders>
            <w:vAlign w:val="center"/>
          </w:tcPr>
          <w:p w14:paraId="7ACDE43C" w14:textId="77777777" w:rsidR="00A17A83" w:rsidRPr="00A17A83" w:rsidRDefault="00A17A83" w:rsidP="00A17A83">
            <w:pPr>
              <w:spacing w:after="0" w:line="240" w:lineRule="auto"/>
              <w:rPr>
                <w:rFonts w:ascii="Times New Roman" w:eastAsia="Times New Roman" w:hAnsi="Times New Roman"/>
              </w:rPr>
            </w:pPr>
            <w:r w:rsidRPr="00A17A83">
              <w:rPr>
                <w:rFonts w:ascii="Times New Roman" w:eastAsia="Times New Roman" w:hAnsi="Times New Roman"/>
                <w:shd w:val="clear" w:color="auto" w:fill="FFFFFF"/>
              </w:rPr>
              <w:t>Пішохідний перехід</w:t>
            </w:r>
          </w:p>
        </w:tc>
        <w:tc>
          <w:tcPr>
            <w:tcW w:w="1708" w:type="dxa"/>
            <w:tcBorders>
              <w:top w:val="nil"/>
              <w:left w:val="nil"/>
              <w:bottom w:val="single" w:sz="4" w:space="0" w:color="000000"/>
              <w:right w:val="single" w:sz="4" w:space="0" w:color="000000"/>
            </w:tcBorders>
            <w:vAlign w:val="center"/>
          </w:tcPr>
          <w:p w14:paraId="47B9D0CD"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17</w:t>
            </w:r>
          </w:p>
        </w:tc>
        <w:tc>
          <w:tcPr>
            <w:tcW w:w="1666" w:type="dxa"/>
            <w:tcBorders>
              <w:top w:val="nil"/>
              <w:left w:val="nil"/>
              <w:bottom w:val="single" w:sz="4" w:space="0" w:color="000000"/>
              <w:right w:val="single" w:sz="4" w:space="0" w:color="000000"/>
            </w:tcBorders>
          </w:tcPr>
          <w:p w14:paraId="3E8C1DD1"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1A5EE653"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385FBC3F"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8</w:t>
            </w:r>
          </w:p>
        </w:tc>
        <w:tc>
          <w:tcPr>
            <w:tcW w:w="0" w:type="auto"/>
            <w:tcBorders>
              <w:top w:val="nil"/>
              <w:left w:val="nil"/>
              <w:bottom w:val="single" w:sz="4" w:space="0" w:color="000000"/>
              <w:right w:val="single" w:sz="4" w:space="0" w:color="000000"/>
            </w:tcBorders>
            <w:vAlign w:val="center"/>
          </w:tcPr>
          <w:p w14:paraId="4BC59AFF"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5.38.2</w:t>
            </w:r>
          </w:p>
        </w:tc>
        <w:tc>
          <w:tcPr>
            <w:tcW w:w="0" w:type="auto"/>
            <w:tcBorders>
              <w:top w:val="nil"/>
              <w:left w:val="nil"/>
              <w:bottom w:val="single" w:sz="4" w:space="0" w:color="000000"/>
              <w:right w:val="single" w:sz="4" w:space="0" w:color="000000"/>
            </w:tcBorders>
            <w:vAlign w:val="center"/>
          </w:tcPr>
          <w:p w14:paraId="76D807DE" w14:textId="77777777" w:rsidR="00A17A83" w:rsidRPr="00A17A83" w:rsidRDefault="00A17A83" w:rsidP="00A17A83">
            <w:pPr>
              <w:spacing w:after="0" w:line="240" w:lineRule="auto"/>
              <w:rPr>
                <w:rFonts w:ascii="Times New Roman" w:eastAsia="Times New Roman" w:hAnsi="Times New Roman"/>
              </w:rPr>
            </w:pPr>
            <w:r w:rsidRPr="00A17A83">
              <w:rPr>
                <w:rFonts w:ascii="Times New Roman" w:eastAsia="Times New Roman" w:hAnsi="Times New Roman"/>
                <w:shd w:val="clear" w:color="auto" w:fill="FFFFFF"/>
              </w:rPr>
              <w:t>Пішохідний перехід</w:t>
            </w:r>
          </w:p>
        </w:tc>
        <w:tc>
          <w:tcPr>
            <w:tcW w:w="1708" w:type="dxa"/>
            <w:tcBorders>
              <w:top w:val="nil"/>
              <w:left w:val="nil"/>
              <w:bottom w:val="single" w:sz="4" w:space="0" w:color="000000"/>
              <w:right w:val="single" w:sz="4" w:space="0" w:color="000000"/>
            </w:tcBorders>
            <w:vAlign w:val="center"/>
          </w:tcPr>
          <w:p w14:paraId="58B2CAAE"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17</w:t>
            </w:r>
          </w:p>
        </w:tc>
        <w:tc>
          <w:tcPr>
            <w:tcW w:w="1666" w:type="dxa"/>
            <w:tcBorders>
              <w:top w:val="nil"/>
              <w:left w:val="nil"/>
              <w:bottom w:val="single" w:sz="4" w:space="0" w:color="000000"/>
              <w:right w:val="single" w:sz="4" w:space="0" w:color="000000"/>
            </w:tcBorders>
          </w:tcPr>
          <w:p w14:paraId="5E1658F0"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43C49610"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5B6D0A6"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9</w:t>
            </w:r>
          </w:p>
        </w:tc>
        <w:tc>
          <w:tcPr>
            <w:tcW w:w="0" w:type="auto"/>
            <w:tcBorders>
              <w:top w:val="nil"/>
              <w:left w:val="nil"/>
              <w:bottom w:val="single" w:sz="4" w:space="0" w:color="000000"/>
              <w:right w:val="single" w:sz="4" w:space="0" w:color="000000"/>
            </w:tcBorders>
            <w:vAlign w:val="center"/>
          </w:tcPr>
          <w:p w14:paraId="116F499F"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5.42.1</w:t>
            </w:r>
          </w:p>
        </w:tc>
        <w:tc>
          <w:tcPr>
            <w:tcW w:w="0" w:type="auto"/>
            <w:tcBorders>
              <w:top w:val="nil"/>
              <w:left w:val="nil"/>
              <w:bottom w:val="single" w:sz="4" w:space="0" w:color="000000"/>
              <w:right w:val="single" w:sz="4" w:space="0" w:color="000000"/>
            </w:tcBorders>
            <w:vAlign w:val="center"/>
          </w:tcPr>
          <w:p w14:paraId="75682004" w14:textId="77777777" w:rsidR="00A17A83" w:rsidRPr="00A17A83" w:rsidRDefault="00A17A83" w:rsidP="00A17A83">
            <w:pPr>
              <w:spacing w:after="0" w:line="240" w:lineRule="auto"/>
              <w:rPr>
                <w:rFonts w:ascii="Times New Roman" w:eastAsia="Times New Roman" w:hAnsi="Times New Roman"/>
                <w:shd w:val="clear" w:color="auto" w:fill="FFFFFF"/>
              </w:rPr>
            </w:pPr>
            <w:r w:rsidRPr="00A17A83">
              <w:rPr>
                <w:rFonts w:ascii="Times New Roman" w:eastAsia="Times New Roman" w:hAnsi="Times New Roman"/>
                <w:shd w:val="clear" w:color="auto" w:fill="FFFFFF"/>
              </w:rPr>
              <w:t>Місце для стоянки</w:t>
            </w:r>
          </w:p>
        </w:tc>
        <w:tc>
          <w:tcPr>
            <w:tcW w:w="1708" w:type="dxa"/>
            <w:tcBorders>
              <w:top w:val="nil"/>
              <w:left w:val="nil"/>
              <w:bottom w:val="single" w:sz="4" w:space="0" w:color="000000"/>
              <w:right w:val="single" w:sz="4" w:space="0" w:color="000000"/>
            </w:tcBorders>
            <w:vAlign w:val="center"/>
          </w:tcPr>
          <w:p w14:paraId="36A12FB1"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12</w:t>
            </w:r>
          </w:p>
        </w:tc>
        <w:tc>
          <w:tcPr>
            <w:tcW w:w="1666" w:type="dxa"/>
            <w:tcBorders>
              <w:top w:val="nil"/>
              <w:left w:val="nil"/>
              <w:bottom w:val="single" w:sz="4" w:space="0" w:color="000000"/>
              <w:right w:val="single" w:sz="4" w:space="0" w:color="000000"/>
            </w:tcBorders>
          </w:tcPr>
          <w:p w14:paraId="60AF650D"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11A027DC"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67BDC4B1"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10</w:t>
            </w:r>
          </w:p>
        </w:tc>
        <w:tc>
          <w:tcPr>
            <w:tcW w:w="0" w:type="auto"/>
            <w:tcBorders>
              <w:top w:val="nil"/>
              <w:left w:val="nil"/>
              <w:bottom w:val="single" w:sz="4" w:space="0" w:color="000000"/>
              <w:right w:val="single" w:sz="4" w:space="0" w:color="000000"/>
            </w:tcBorders>
            <w:vAlign w:val="center"/>
          </w:tcPr>
          <w:p w14:paraId="762FB52E"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5.43</w:t>
            </w:r>
          </w:p>
        </w:tc>
        <w:tc>
          <w:tcPr>
            <w:tcW w:w="0" w:type="auto"/>
            <w:tcBorders>
              <w:top w:val="nil"/>
              <w:left w:val="nil"/>
              <w:bottom w:val="single" w:sz="4" w:space="0" w:color="000000"/>
              <w:right w:val="single" w:sz="4" w:space="0" w:color="000000"/>
            </w:tcBorders>
            <w:vAlign w:val="center"/>
          </w:tcPr>
          <w:p w14:paraId="1F46A1B8" w14:textId="77777777" w:rsidR="00A17A83" w:rsidRPr="00A17A83" w:rsidRDefault="00A17A83" w:rsidP="00A17A83">
            <w:pPr>
              <w:spacing w:after="0" w:line="240" w:lineRule="auto"/>
              <w:rPr>
                <w:rFonts w:ascii="Times New Roman" w:eastAsia="Times New Roman" w:hAnsi="Times New Roman"/>
              </w:rPr>
            </w:pPr>
            <w:r w:rsidRPr="00A17A83">
              <w:rPr>
                <w:rFonts w:ascii="Times New Roman" w:eastAsia="Times New Roman" w:hAnsi="Times New Roman"/>
              </w:rPr>
              <w:t>Зона стоянки</w:t>
            </w:r>
          </w:p>
        </w:tc>
        <w:tc>
          <w:tcPr>
            <w:tcW w:w="1708" w:type="dxa"/>
            <w:tcBorders>
              <w:top w:val="nil"/>
              <w:left w:val="nil"/>
              <w:bottom w:val="single" w:sz="4" w:space="0" w:color="000000"/>
              <w:right w:val="single" w:sz="4" w:space="0" w:color="000000"/>
            </w:tcBorders>
            <w:vAlign w:val="center"/>
          </w:tcPr>
          <w:p w14:paraId="73B6DAFE"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7</w:t>
            </w:r>
          </w:p>
        </w:tc>
        <w:tc>
          <w:tcPr>
            <w:tcW w:w="1666" w:type="dxa"/>
            <w:tcBorders>
              <w:top w:val="nil"/>
              <w:left w:val="nil"/>
              <w:bottom w:val="single" w:sz="4" w:space="0" w:color="000000"/>
              <w:right w:val="single" w:sz="4" w:space="0" w:color="000000"/>
            </w:tcBorders>
          </w:tcPr>
          <w:p w14:paraId="48FC4998"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471FF36B"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825DC04"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11</w:t>
            </w:r>
          </w:p>
        </w:tc>
        <w:tc>
          <w:tcPr>
            <w:tcW w:w="0" w:type="auto"/>
            <w:tcBorders>
              <w:top w:val="nil"/>
              <w:left w:val="nil"/>
              <w:bottom w:val="single" w:sz="4" w:space="0" w:color="000000"/>
              <w:right w:val="single" w:sz="4" w:space="0" w:color="000000"/>
            </w:tcBorders>
            <w:vAlign w:val="center"/>
          </w:tcPr>
          <w:p w14:paraId="6F766F06"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5.44</w:t>
            </w:r>
          </w:p>
        </w:tc>
        <w:tc>
          <w:tcPr>
            <w:tcW w:w="0" w:type="auto"/>
            <w:tcBorders>
              <w:top w:val="nil"/>
              <w:left w:val="nil"/>
              <w:bottom w:val="single" w:sz="4" w:space="0" w:color="000000"/>
              <w:right w:val="single" w:sz="4" w:space="0" w:color="000000"/>
            </w:tcBorders>
            <w:vAlign w:val="center"/>
          </w:tcPr>
          <w:p w14:paraId="2D8E36C3" w14:textId="77777777" w:rsidR="00A17A83" w:rsidRPr="00A17A83" w:rsidRDefault="00A17A83" w:rsidP="00A17A83">
            <w:pPr>
              <w:spacing w:after="0" w:line="240" w:lineRule="auto"/>
              <w:rPr>
                <w:rFonts w:ascii="Times New Roman" w:eastAsia="Times New Roman" w:hAnsi="Times New Roman"/>
              </w:rPr>
            </w:pPr>
            <w:r w:rsidRPr="00A17A83">
              <w:rPr>
                <w:rFonts w:ascii="Times New Roman" w:eastAsia="Times New Roman" w:hAnsi="Times New Roman"/>
              </w:rPr>
              <w:t>Кінець зони стоянки</w:t>
            </w:r>
          </w:p>
        </w:tc>
        <w:tc>
          <w:tcPr>
            <w:tcW w:w="1708" w:type="dxa"/>
            <w:tcBorders>
              <w:top w:val="nil"/>
              <w:left w:val="nil"/>
              <w:bottom w:val="single" w:sz="4" w:space="0" w:color="000000"/>
              <w:right w:val="single" w:sz="4" w:space="0" w:color="000000"/>
            </w:tcBorders>
            <w:vAlign w:val="center"/>
          </w:tcPr>
          <w:p w14:paraId="43D79ACD"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7</w:t>
            </w:r>
          </w:p>
        </w:tc>
        <w:tc>
          <w:tcPr>
            <w:tcW w:w="1666" w:type="dxa"/>
            <w:tcBorders>
              <w:top w:val="nil"/>
              <w:left w:val="nil"/>
              <w:bottom w:val="single" w:sz="4" w:space="0" w:color="000000"/>
              <w:right w:val="single" w:sz="4" w:space="0" w:color="000000"/>
            </w:tcBorders>
          </w:tcPr>
          <w:p w14:paraId="415A7AA5"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26D868AC"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2FCA23CB"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12</w:t>
            </w:r>
          </w:p>
        </w:tc>
        <w:tc>
          <w:tcPr>
            <w:tcW w:w="0" w:type="auto"/>
            <w:tcBorders>
              <w:top w:val="nil"/>
              <w:left w:val="nil"/>
              <w:bottom w:val="single" w:sz="4" w:space="0" w:color="000000"/>
              <w:right w:val="single" w:sz="4" w:space="0" w:color="000000"/>
            </w:tcBorders>
            <w:vAlign w:val="center"/>
          </w:tcPr>
          <w:p w14:paraId="78CBE701"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5.5</w:t>
            </w:r>
          </w:p>
        </w:tc>
        <w:tc>
          <w:tcPr>
            <w:tcW w:w="0" w:type="auto"/>
            <w:tcBorders>
              <w:top w:val="nil"/>
              <w:left w:val="nil"/>
              <w:bottom w:val="single" w:sz="4" w:space="0" w:color="000000"/>
              <w:right w:val="single" w:sz="4" w:space="0" w:color="000000"/>
            </w:tcBorders>
            <w:vAlign w:val="center"/>
          </w:tcPr>
          <w:p w14:paraId="4169FD69" w14:textId="77777777" w:rsidR="00A17A83" w:rsidRPr="00A17A83" w:rsidRDefault="00A17A83" w:rsidP="00A17A83">
            <w:pPr>
              <w:spacing w:after="0" w:line="240" w:lineRule="auto"/>
              <w:rPr>
                <w:rFonts w:ascii="Times New Roman" w:eastAsia="Times New Roman" w:hAnsi="Times New Roman"/>
                <w:b/>
              </w:rPr>
            </w:pPr>
            <w:r w:rsidRPr="00A17A83">
              <w:rPr>
                <w:rFonts w:ascii="Times New Roman" w:eastAsia="Times New Roman" w:hAnsi="Times New Roman"/>
                <w:shd w:val="clear" w:color="auto" w:fill="FFFFFF"/>
              </w:rPr>
              <w:t>Дорога з одностороннім рухом</w:t>
            </w:r>
          </w:p>
        </w:tc>
        <w:tc>
          <w:tcPr>
            <w:tcW w:w="1708" w:type="dxa"/>
            <w:tcBorders>
              <w:top w:val="nil"/>
              <w:left w:val="nil"/>
              <w:bottom w:val="single" w:sz="4" w:space="0" w:color="000000"/>
              <w:right w:val="single" w:sz="4" w:space="0" w:color="000000"/>
            </w:tcBorders>
            <w:vAlign w:val="center"/>
          </w:tcPr>
          <w:p w14:paraId="1A2B7C4A"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114BDFE1"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5315F030"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57344F39"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13</w:t>
            </w:r>
          </w:p>
        </w:tc>
        <w:tc>
          <w:tcPr>
            <w:tcW w:w="0" w:type="auto"/>
            <w:tcBorders>
              <w:top w:val="nil"/>
              <w:left w:val="nil"/>
              <w:bottom w:val="single" w:sz="4" w:space="0" w:color="000000"/>
              <w:right w:val="single" w:sz="4" w:space="0" w:color="000000"/>
            </w:tcBorders>
          </w:tcPr>
          <w:p w14:paraId="0CD01527"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5.6</w:t>
            </w:r>
          </w:p>
        </w:tc>
        <w:tc>
          <w:tcPr>
            <w:tcW w:w="0" w:type="auto"/>
            <w:tcBorders>
              <w:top w:val="nil"/>
              <w:left w:val="nil"/>
              <w:bottom w:val="single" w:sz="4" w:space="0" w:color="000000"/>
              <w:right w:val="single" w:sz="4" w:space="0" w:color="000000"/>
            </w:tcBorders>
          </w:tcPr>
          <w:p w14:paraId="25C82BAC"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Кінець дороги з одностороннім рухом</w:t>
            </w:r>
          </w:p>
        </w:tc>
        <w:tc>
          <w:tcPr>
            <w:tcW w:w="1708" w:type="dxa"/>
            <w:tcBorders>
              <w:top w:val="nil"/>
              <w:left w:val="nil"/>
              <w:bottom w:val="single" w:sz="4" w:space="0" w:color="000000"/>
              <w:right w:val="single" w:sz="4" w:space="0" w:color="000000"/>
            </w:tcBorders>
            <w:vAlign w:val="center"/>
          </w:tcPr>
          <w:p w14:paraId="0B40294C"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377D0AD9"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4D0E96EF"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0BAC349D"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14</w:t>
            </w:r>
          </w:p>
        </w:tc>
        <w:tc>
          <w:tcPr>
            <w:tcW w:w="0" w:type="auto"/>
            <w:tcBorders>
              <w:top w:val="nil"/>
              <w:left w:val="nil"/>
              <w:bottom w:val="single" w:sz="4" w:space="0" w:color="000000"/>
              <w:right w:val="single" w:sz="4" w:space="0" w:color="000000"/>
            </w:tcBorders>
          </w:tcPr>
          <w:p w14:paraId="686B0FF9"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5.7.1</w:t>
            </w:r>
          </w:p>
        </w:tc>
        <w:tc>
          <w:tcPr>
            <w:tcW w:w="0" w:type="auto"/>
            <w:tcBorders>
              <w:top w:val="nil"/>
              <w:left w:val="nil"/>
              <w:bottom w:val="single" w:sz="4" w:space="0" w:color="000000"/>
              <w:right w:val="single" w:sz="4" w:space="0" w:color="000000"/>
            </w:tcBorders>
          </w:tcPr>
          <w:p w14:paraId="6E50B259"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Виїзд на дорогу з одностороннім рухом</w:t>
            </w:r>
          </w:p>
        </w:tc>
        <w:tc>
          <w:tcPr>
            <w:tcW w:w="1708" w:type="dxa"/>
            <w:tcBorders>
              <w:top w:val="nil"/>
              <w:left w:val="nil"/>
              <w:bottom w:val="single" w:sz="4" w:space="0" w:color="000000"/>
              <w:right w:val="single" w:sz="4" w:space="0" w:color="000000"/>
            </w:tcBorders>
            <w:vAlign w:val="center"/>
          </w:tcPr>
          <w:p w14:paraId="28D6F9F1"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5A3F64E5"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3777614D"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3C11E53"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15</w:t>
            </w:r>
          </w:p>
        </w:tc>
        <w:tc>
          <w:tcPr>
            <w:tcW w:w="0" w:type="auto"/>
            <w:tcBorders>
              <w:top w:val="nil"/>
              <w:left w:val="nil"/>
              <w:bottom w:val="single" w:sz="4" w:space="0" w:color="000000"/>
              <w:right w:val="single" w:sz="4" w:space="0" w:color="000000"/>
            </w:tcBorders>
          </w:tcPr>
          <w:p w14:paraId="62B52546"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5.7.2</w:t>
            </w:r>
          </w:p>
        </w:tc>
        <w:tc>
          <w:tcPr>
            <w:tcW w:w="0" w:type="auto"/>
            <w:tcBorders>
              <w:top w:val="nil"/>
              <w:left w:val="nil"/>
              <w:bottom w:val="single" w:sz="4" w:space="0" w:color="000000"/>
              <w:right w:val="single" w:sz="4" w:space="0" w:color="000000"/>
            </w:tcBorders>
          </w:tcPr>
          <w:p w14:paraId="5A63E770"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Виїзд на дорогу з одностороннім рухом</w:t>
            </w:r>
          </w:p>
        </w:tc>
        <w:tc>
          <w:tcPr>
            <w:tcW w:w="1708" w:type="dxa"/>
            <w:tcBorders>
              <w:top w:val="nil"/>
              <w:left w:val="nil"/>
              <w:bottom w:val="single" w:sz="4" w:space="0" w:color="000000"/>
              <w:right w:val="single" w:sz="4" w:space="0" w:color="000000"/>
            </w:tcBorders>
            <w:vAlign w:val="center"/>
          </w:tcPr>
          <w:p w14:paraId="45B29AF0"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w:t>
            </w:r>
          </w:p>
        </w:tc>
        <w:tc>
          <w:tcPr>
            <w:tcW w:w="1666" w:type="dxa"/>
            <w:tcBorders>
              <w:top w:val="nil"/>
              <w:left w:val="nil"/>
              <w:bottom w:val="single" w:sz="4" w:space="0" w:color="000000"/>
              <w:right w:val="single" w:sz="4" w:space="0" w:color="000000"/>
            </w:tcBorders>
          </w:tcPr>
          <w:p w14:paraId="6FEECE90"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073BFC8C"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79DC8B87"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16</w:t>
            </w:r>
          </w:p>
        </w:tc>
        <w:tc>
          <w:tcPr>
            <w:tcW w:w="0" w:type="auto"/>
            <w:tcBorders>
              <w:top w:val="nil"/>
              <w:left w:val="nil"/>
              <w:bottom w:val="single" w:sz="4" w:space="0" w:color="000000"/>
              <w:right w:val="single" w:sz="4" w:space="0" w:color="000000"/>
            </w:tcBorders>
          </w:tcPr>
          <w:p w14:paraId="1CE1C1F7"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7.1.1</w:t>
            </w:r>
          </w:p>
        </w:tc>
        <w:tc>
          <w:tcPr>
            <w:tcW w:w="0" w:type="auto"/>
            <w:tcBorders>
              <w:top w:val="nil"/>
              <w:left w:val="nil"/>
              <w:bottom w:val="single" w:sz="4" w:space="0" w:color="000000"/>
              <w:right w:val="single" w:sz="4" w:space="0" w:color="000000"/>
            </w:tcBorders>
          </w:tcPr>
          <w:p w14:paraId="1BDAE764"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Відстань до об’єкта</w:t>
            </w:r>
          </w:p>
        </w:tc>
        <w:tc>
          <w:tcPr>
            <w:tcW w:w="1708" w:type="dxa"/>
            <w:tcBorders>
              <w:top w:val="nil"/>
              <w:left w:val="nil"/>
              <w:bottom w:val="single" w:sz="4" w:space="0" w:color="000000"/>
              <w:right w:val="single" w:sz="4" w:space="0" w:color="000000"/>
            </w:tcBorders>
            <w:vAlign w:val="center"/>
          </w:tcPr>
          <w:p w14:paraId="37EBA5D2"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w:t>
            </w:r>
          </w:p>
        </w:tc>
        <w:tc>
          <w:tcPr>
            <w:tcW w:w="1666" w:type="dxa"/>
            <w:tcBorders>
              <w:top w:val="nil"/>
              <w:left w:val="nil"/>
              <w:bottom w:val="single" w:sz="4" w:space="0" w:color="000000"/>
              <w:right w:val="single" w:sz="4" w:space="0" w:color="000000"/>
            </w:tcBorders>
          </w:tcPr>
          <w:p w14:paraId="66452F7F"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13114E27"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23543F6F"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17</w:t>
            </w:r>
          </w:p>
        </w:tc>
        <w:tc>
          <w:tcPr>
            <w:tcW w:w="0" w:type="auto"/>
            <w:tcBorders>
              <w:top w:val="nil"/>
              <w:left w:val="nil"/>
              <w:bottom w:val="single" w:sz="4" w:space="0" w:color="000000"/>
              <w:right w:val="single" w:sz="4" w:space="0" w:color="000000"/>
            </w:tcBorders>
          </w:tcPr>
          <w:p w14:paraId="72123E1E"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7.6.1</w:t>
            </w:r>
          </w:p>
        </w:tc>
        <w:tc>
          <w:tcPr>
            <w:tcW w:w="0" w:type="auto"/>
            <w:tcBorders>
              <w:top w:val="nil"/>
              <w:left w:val="nil"/>
              <w:bottom w:val="single" w:sz="4" w:space="0" w:color="000000"/>
              <w:right w:val="single" w:sz="4" w:space="0" w:color="000000"/>
            </w:tcBorders>
          </w:tcPr>
          <w:p w14:paraId="40E5F8F6"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Спосіб поставлення транспортного засобу на стоянку</w:t>
            </w:r>
          </w:p>
        </w:tc>
        <w:tc>
          <w:tcPr>
            <w:tcW w:w="1708" w:type="dxa"/>
            <w:tcBorders>
              <w:top w:val="nil"/>
              <w:left w:val="nil"/>
              <w:bottom w:val="single" w:sz="4" w:space="0" w:color="000000"/>
              <w:right w:val="single" w:sz="4" w:space="0" w:color="000000"/>
            </w:tcBorders>
            <w:vAlign w:val="center"/>
          </w:tcPr>
          <w:p w14:paraId="518CDD24"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6</w:t>
            </w:r>
          </w:p>
        </w:tc>
        <w:tc>
          <w:tcPr>
            <w:tcW w:w="1666" w:type="dxa"/>
            <w:tcBorders>
              <w:top w:val="nil"/>
              <w:left w:val="nil"/>
              <w:bottom w:val="single" w:sz="4" w:space="0" w:color="000000"/>
              <w:right w:val="single" w:sz="4" w:space="0" w:color="000000"/>
            </w:tcBorders>
          </w:tcPr>
          <w:p w14:paraId="240C9DE0"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2E59C327"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19EFF55A"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18</w:t>
            </w:r>
          </w:p>
        </w:tc>
        <w:tc>
          <w:tcPr>
            <w:tcW w:w="0" w:type="auto"/>
            <w:tcBorders>
              <w:top w:val="nil"/>
              <w:left w:val="nil"/>
              <w:bottom w:val="single" w:sz="4" w:space="0" w:color="000000"/>
              <w:right w:val="single" w:sz="4" w:space="0" w:color="000000"/>
            </w:tcBorders>
          </w:tcPr>
          <w:p w14:paraId="25A4469A"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7.6.4</w:t>
            </w:r>
          </w:p>
        </w:tc>
        <w:tc>
          <w:tcPr>
            <w:tcW w:w="0" w:type="auto"/>
            <w:tcBorders>
              <w:top w:val="nil"/>
              <w:left w:val="nil"/>
              <w:bottom w:val="single" w:sz="4" w:space="0" w:color="000000"/>
              <w:right w:val="single" w:sz="4" w:space="0" w:color="000000"/>
            </w:tcBorders>
          </w:tcPr>
          <w:p w14:paraId="2A3551AC"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Спосіб поставлення транспортного засобу на стоянку</w:t>
            </w:r>
          </w:p>
        </w:tc>
        <w:tc>
          <w:tcPr>
            <w:tcW w:w="1708" w:type="dxa"/>
            <w:tcBorders>
              <w:top w:val="nil"/>
              <w:left w:val="nil"/>
              <w:bottom w:val="single" w:sz="4" w:space="0" w:color="000000"/>
              <w:right w:val="single" w:sz="4" w:space="0" w:color="000000"/>
            </w:tcBorders>
            <w:vAlign w:val="center"/>
          </w:tcPr>
          <w:p w14:paraId="5A8AF126"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w:t>
            </w:r>
          </w:p>
        </w:tc>
        <w:tc>
          <w:tcPr>
            <w:tcW w:w="1666" w:type="dxa"/>
            <w:tcBorders>
              <w:top w:val="nil"/>
              <w:left w:val="nil"/>
              <w:bottom w:val="single" w:sz="4" w:space="0" w:color="000000"/>
              <w:right w:val="single" w:sz="4" w:space="0" w:color="000000"/>
            </w:tcBorders>
          </w:tcPr>
          <w:p w14:paraId="1F522B74"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1925A9A5"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4A089FB"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lastRenderedPageBreak/>
              <w:t>19</w:t>
            </w:r>
          </w:p>
        </w:tc>
        <w:tc>
          <w:tcPr>
            <w:tcW w:w="0" w:type="auto"/>
            <w:tcBorders>
              <w:top w:val="nil"/>
              <w:left w:val="nil"/>
              <w:bottom w:val="single" w:sz="4" w:space="0" w:color="000000"/>
              <w:right w:val="single" w:sz="4" w:space="0" w:color="000000"/>
            </w:tcBorders>
          </w:tcPr>
          <w:p w14:paraId="5DDA41B7"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7.17</w:t>
            </w:r>
          </w:p>
        </w:tc>
        <w:tc>
          <w:tcPr>
            <w:tcW w:w="0" w:type="auto"/>
            <w:tcBorders>
              <w:top w:val="nil"/>
              <w:left w:val="nil"/>
              <w:bottom w:val="single" w:sz="4" w:space="0" w:color="000000"/>
              <w:right w:val="single" w:sz="4" w:space="0" w:color="000000"/>
            </w:tcBorders>
          </w:tcPr>
          <w:p w14:paraId="1917FA07"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Особи з інвалідністю</w:t>
            </w:r>
          </w:p>
        </w:tc>
        <w:tc>
          <w:tcPr>
            <w:tcW w:w="1708" w:type="dxa"/>
            <w:tcBorders>
              <w:top w:val="nil"/>
              <w:left w:val="nil"/>
              <w:bottom w:val="single" w:sz="4" w:space="0" w:color="000000"/>
              <w:right w:val="single" w:sz="4" w:space="0" w:color="000000"/>
            </w:tcBorders>
            <w:vAlign w:val="center"/>
          </w:tcPr>
          <w:p w14:paraId="47DF8B46"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12</w:t>
            </w:r>
          </w:p>
        </w:tc>
        <w:tc>
          <w:tcPr>
            <w:tcW w:w="1666" w:type="dxa"/>
            <w:tcBorders>
              <w:top w:val="nil"/>
              <w:left w:val="nil"/>
              <w:bottom w:val="single" w:sz="4" w:space="0" w:color="000000"/>
              <w:right w:val="single" w:sz="4" w:space="0" w:color="000000"/>
            </w:tcBorders>
          </w:tcPr>
          <w:p w14:paraId="65EEE720"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12EE07C4"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54E9CB73"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20</w:t>
            </w:r>
          </w:p>
        </w:tc>
        <w:tc>
          <w:tcPr>
            <w:tcW w:w="0" w:type="auto"/>
            <w:tcBorders>
              <w:top w:val="nil"/>
              <w:left w:val="nil"/>
              <w:bottom w:val="single" w:sz="4" w:space="0" w:color="000000"/>
              <w:right w:val="single" w:sz="4" w:space="0" w:color="000000"/>
            </w:tcBorders>
          </w:tcPr>
          <w:p w14:paraId="282ED092"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7.8</w:t>
            </w:r>
          </w:p>
        </w:tc>
        <w:tc>
          <w:tcPr>
            <w:tcW w:w="0" w:type="auto"/>
            <w:tcBorders>
              <w:top w:val="nil"/>
              <w:left w:val="nil"/>
              <w:bottom w:val="single" w:sz="4" w:space="0" w:color="000000"/>
              <w:right w:val="single" w:sz="4" w:space="0" w:color="000000"/>
            </w:tcBorders>
          </w:tcPr>
          <w:p w14:paraId="27044A0E"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Напрямок головної дороги</w:t>
            </w:r>
          </w:p>
        </w:tc>
        <w:tc>
          <w:tcPr>
            <w:tcW w:w="1708" w:type="dxa"/>
            <w:tcBorders>
              <w:top w:val="nil"/>
              <w:left w:val="nil"/>
              <w:bottom w:val="single" w:sz="4" w:space="0" w:color="000000"/>
              <w:right w:val="single" w:sz="4" w:space="0" w:color="000000"/>
            </w:tcBorders>
            <w:vAlign w:val="center"/>
          </w:tcPr>
          <w:p w14:paraId="6A99CCD5"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3</w:t>
            </w:r>
          </w:p>
        </w:tc>
        <w:tc>
          <w:tcPr>
            <w:tcW w:w="1666" w:type="dxa"/>
            <w:tcBorders>
              <w:top w:val="nil"/>
              <w:left w:val="nil"/>
              <w:bottom w:val="single" w:sz="4" w:space="0" w:color="000000"/>
              <w:right w:val="single" w:sz="4" w:space="0" w:color="000000"/>
            </w:tcBorders>
          </w:tcPr>
          <w:p w14:paraId="2953E7BD" w14:textId="77777777" w:rsidR="00A17A83" w:rsidRPr="00A17A83" w:rsidRDefault="00A17A83" w:rsidP="00A17A83">
            <w:pPr>
              <w:spacing w:after="0" w:line="240" w:lineRule="auto"/>
              <w:jc w:val="center"/>
              <w:rPr>
                <w:rFonts w:ascii="Times New Roman" w:eastAsia="Times New Roman" w:hAnsi="Times New Roman"/>
              </w:rPr>
            </w:pPr>
          </w:p>
        </w:tc>
      </w:tr>
      <w:tr w:rsidR="00A17A83" w:rsidRPr="00A17A83" w14:paraId="36A5B34F"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50ACB654"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21</w:t>
            </w:r>
          </w:p>
        </w:tc>
        <w:tc>
          <w:tcPr>
            <w:tcW w:w="0" w:type="auto"/>
            <w:tcBorders>
              <w:top w:val="nil"/>
              <w:left w:val="nil"/>
              <w:bottom w:val="single" w:sz="4" w:space="0" w:color="000000"/>
              <w:right w:val="single" w:sz="4" w:space="0" w:color="000000"/>
            </w:tcBorders>
            <w:vAlign w:val="center"/>
          </w:tcPr>
          <w:p w14:paraId="0CDBA357"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w:t>
            </w:r>
          </w:p>
        </w:tc>
        <w:tc>
          <w:tcPr>
            <w:tcW w:w="0" w:type="auto"/>
            <w:tcBorders>
              <w:top w:val="nil"/>
              <w:left w:val="nil"/>
              <w:bottom w:val="single" w:sz="4" w:space="0" w:color="000000"/>
              <w:right w:val="single" w:sz="4" w:space="0" w:color="000000"/>
            </w:tcBorders>
            <w:vAlign w:val="center"/>
          </w:tcPr>
          <w:p w14:paraId="6115E684" w14:textId="77777777" w:rsidR="00A17A83" w:rsidRPr="00A17A83" w:rsidRDefault="00A17A83" w:rsidP="00A17A83">
            <w:pPr>
              <w:spacing w:after="0" w:line="240" w:lineRule="auto"/>
              <w:rPr>
                <w:rFonts w:ascii="Times New Roman" w:eastAsia="Times New Roman" w:hAnsi="Times New Roman"/>
              </w:rPr>
            </w:pPr>
            <w:proofErr w:type="spellStart"/>
            <w:r w:rsidRPr="00A17A83">
              <w:rPr>
                <w:rFonts w:ascii="Times New Roman" w:eastAsia="Times New Roman" w:hAnsi="Times New Roman"/>
              </w:rPr>
              <w:t>Кіплення</w:t>
            </w:r>
            <w:proofErr w:type="spellEnd"/>
            <w:r w:rsidRPr="00A17A83">
              <w:rPr>
                <w:rFonts w:ascii="Times New Roman" w:eastAsia="Times New Roman" w:hAnsi="Times New Roman"/>
              </w:rPr>
              <w:t xml:space="preserve"> універсальні (</w:t>
            </w:r>
            <w:proofErr w:type="spellStart"/>
            <w:r w:rsidRPr="00A17A83">
              <w:rPr>
                <w:rFonts w:ascii="Times New Roman" w:eastAsia="Times New Roman" w:hAnsi="Times New Roman"/>
              </w:rPr>
              <w:t>компл</w:t>
            </w:r>
            <w:proofErr w:type="spellEnd"/>
            <w:r w:rsidRPr="00A17A83">
              <w:rPr>
                <w:rFonts w:ascii="Times New Roman" w:eastAsia="Times New Roman" w:hAnsi="Times New Roman"/>
              </w:rPr>
              <w:t>)</w:t>
            </w:r>
          </w:p>
        </w:tc>
        <w:tc>
          <w:tcPr>
            <w:tcW w:w="1708" w:type="dxa"/>
            <w:tcBorders>
              <w:top w:val="nil"/>
              <w:left w:val="nil"/>
              <w:bottom w:val="single" w:sz="4" w:space="0" w:color="000000"/>
              <w:right w:val="single" w:sz="4" w:space="0" w:color="000000"/>
            </w:tcBorders>
            <w:vAlign w:val="center"/>
          </w:tcPr>
          <w:p w14:paraId="203952B6" w14:textId="77777777" w:rsidR="00A17A83" w:rsidRPr="00A17A83" w:rsidRDefault="00A17A83" w:rsidP="00A17A83">
            <w:pPr>
              <w:spacing w:after="0" w:line="240" w:lineRule="auto"/>
              <w:jc w:val="center"/>
              <w:rPr>
                <w:rFonts w:ascii="Times New Roman" w:eastAsia="Times New Roman" w:hAnsi="Times New Roman"/>
              </w:rPr>
            </w:pPr>
          </w:p>
        </w:tc>
        <w:tc>
          <w:tcPr>
            <w:tcW w:w="1666" w:type="dxa"/>
            <w:tcBorders>
              <w:top w:val="nil"/>
              <w:left w:val="nil"/>
              <w:bottom w:val="single" w:sz="4" w:space="0" w:color="000000"/>
              <w:right w:val="single" w:sz="4" w:space="0" w:color="000000"/>
            </w:tcBorders>
          </w:tcPr>
          <w:p w14:paraId="5226D427"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214</w:t>
            </w:r>
          </w:p>
        </w:tc>
      </w:tr>
      <w:tr w:rsidR="00A17A83" w:rsidRPr="00A17A83" w14:paraId="7E027FF4"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0DDCC10F"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22</w:t>
            </w:r>
          </w:p>
        </w:tc>
        <w:tc>
          <w:tcPr>
            <w:tcW w:w="0" w:type="auto"/>
            <w:tcBorders>
              <w:top w:val="nil"/>
              <w:left w:val="nil"/>
              <w:bottom w:val="single" w:sz="4" w:space="0" w:color="000000"/>
              <w:right w:val="single" w:sz="4" w:space="0" w:color="000000"/>
            </w:tcBorders>
            <w:vAlign w:val="center"/>
          </w:tcPr>
          <w:p w14:paraId="68E70A61"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w:t>
            </w:r>
          </w:p>
        </w:tc>
        <w:tc>
          <w:tcPr>
            <w:tcW w:w="0" w:type="auto"/>
            <w:tcBorders>
              <w:top w:val="nil"/>
              <w:left w:val="nil"/>
              <w:bottom w:val="single" w:sz="4" w:space="0" w:color="000000"/>
              <w:right w:val="single" w:sz="4" w:space="0" w:color="000000"/>
            </w:tcBorders>
          </w:tcPr>
          <w:p w14:paraId="02861258"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Стійка фарбована d=57*3мм СКМ 2.35</w:t>
            </w:r>
          </w:p>
        </w:tc>
        <w:tc>
          <w:tcPr>
            <w:tcW w:w="1708" w:type="dxa"/>
            <w:tcBorders>
              <w:top w:val="nil"/>
              <w:left w:val="nil"/>
              <w:bottom w:val="single" w:sz="4" w:space="0" w:color="000000"/>
              <w:right w:val="single" w:sz="4" w:space="0" w:color="000000"/>
            </w:tcBorders>
            <w:vAlign w:val="center"/>
          </w:tcPr>
          <w:p w14:paraId="6C7A6B0B" w14:textId="77777777" w:rsidR="00A17A83" w:rsidRPr="00A17A83" w:rsidRDefault="00A17A83" w:rsidP="00A17A83">
            <w:pPr>
              <w:spacing w:after="0" w:line="240" w:lineRule="auto"/>
              <w:jc w:val="center"/>
              <w:rPr>
                <w:rFonts w:ascii="Times New Roman" w:eastAsia="Times New Roman" w:hAnsi="Times New Roman"/>
              </w:rPr>
            </w:pPr>
          </w:p>
        </w:tc>
        <w:tc>
          <w:tcPr>
            <w:tcW w:w="1666" w:type="dxa"/>
            <w:tcBorders>
              <w:top w:val="nil"/>
              <w:left w:val="nil"/>
              <w:bottom w:val="single" w:sz="4" w:space="0" w:color="000000"/>
              <w:right w:val="single" w:sz="4" w:space="0" w:color="000000"/>
            </w:tcBorders>
          </w:tcPr>
          <w:p w14:paraId="2F69843A"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14</w:t>
            </w:r>
          </w:p>
        </w:tc>
      </w:tr>
      <w:tr w:rsidR="00A17A83" w:rsidRPr="00A17A83" w14:paraId="57611F08"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0F3C082"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23</w:t>
            </w:r>
          </w:p>
        </w:tc>
        <w:tc>
          <w:tcPr>
            <w:tcW w:w="0" w:type="auto"/>
            <w:tcBorders>
              <w:top w:val="nil"/>
              <w:left w:val="nil"/>
              <w:bottom w:val="single" w:sz="4" w:space="0" w:color="000000"/>
              <w:right w:val="single" w:sz="4" w:space="0" w:color="000000"/>
            </w:tcBorders>
            <w:vAlign w:val="center"/>
          </w:tcPr>
          <w:p w14:paraId="622D0148"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w:t>
            </w:r>
          </w:p>
        </w:tc>
        <w:tc>
          <w:tcPr>
            <w:tcW w:w="0" w:type="auto"/>
            <w:tcBorders>
              <w:top w:val="nil"/>
              <w:left w:val="nil"/>
              <w:bottom w:val="single" w:sz="4" w:space="0" w:color="000000"/>
              <w:right w:val="single" w:sz="4" w:space="0" w:color="000000"/>
            </w:tcBorders>
          </w:tcPr>
          <w:p w14:paraId="739720FD"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Стійка фарбована d=57*3мм СКМ 2.40</w:t>
            </w:r>
          </w:p>
        </w:tc>
        <w:tc>
          <w:tcPr>
            <w:tcW w:w="1708" w:type="dxa"/>
            <w:tcBorders>
              <w:top w:val="nil"/>
              <w:left w:val="nil"/>
              <w:bottom w:val="single" w:sz="4" w:space="0" w:color="000000"/>
              <w:right w:val="single" w:sz="4" w:space="0" w:color="000000"/>
            </w:tcBorders>
            <w:vAlign w:val="center"/>
          </w:tcPr>
          <w:p w14:paraId="07D97117" w14:textId="77777777" w:rsidR="00A17A83" w:rsidRPr="00A17A83" w:rsidRDefault="00A17A83" w:rsidP="00A17A83">
            <w:pPr>
              <w:spacing w:after="0" w:line="240" w:lineRule="auto"/>
              <w:jc w:val="center"/>
              <w:rPr>
                <w:rFonts w:ascii="Times New Roman" w:eastAsia="Times New Roman" w:hAnsi="Times New Roman"/>
              </w:rPr>
            </w:pPr>
          </w:p>
        </w:tc>
        <w:tc>
          <w:tcPr>
            <w:tcW w:w="1666" w:type="dxa"/>
            <w:tcBorders>
              <w:top w:val="nil"/>
              <w:left w:val="nil"/>
              <w:bottom w:val="single" w:sz="4" w:space="0" w:color="000000"/>
              <w:right w:val="single" w:sz="4" w:space="0" w:color="000000"/>
            </w:tcBorders>
          </w:tcPr>
          <w:p w14:paraId="3BD4377A"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7</w:t>
            </w:r>
          </w:p>
        </w:tc>
      </w:tr>
      <w:tr w:rsidR="00A17A83" w:rsidRPr="00A17A83" w14:paraId="619A5F00" w14:textId="77777777" w:rsidTr="00FE7C63">
        <w:trPr>
          <w:trHeight w:val="315"/>
          <w:jc w:val="center"/>
        </w:trPr>
        <w:tc>
          <w:tcPr>
            <w:tcW w:w="0" w:type="auto"/>
            <w:tcBorders>
              <w:top w:val="nil"/>
              <w:left w:val="single" w:sz="4" w:space="0" w:color="000000"/>
              <w:bottom w:val="single" w:sz="4" w:space="0" w:color="000000"/>
              <w:right w:val="single" w:sz="4" w:space="0" w:color="000000"/>
            </w:tcBorders>
            <w:vAlign w:val="center"/>
          </w:tcPr>
          <w:p w14:paraId="43F05C55" w14:textId="77777777" w:rsidR="00A17A83" w:rsidRPr="00A17A83" w:rsidRDefault="00A17A83" w:rsidP="00A17A83">
            <w:pPr>
              <w:spacing w:after="0" w:line="240" w:lineRule="auto"/>
              <w:jc w:val="center"/>
              <w:rPr>
                <w:rFonts w:ascii="Times New Roman" w:eastAsia="Times New Roman" w:hAnsi="Times New Roman"/>
                <w:color w:val="000000"/>
              </w:rPr>
            </w:pPr>
            <w:r w:rsidRPr="00A17A83">
              <w:rPr>
                <w:rFonts w:ascii="Times New Roman" w:eastAsia="Times New Roman" w:hAnsi="Times New Roman"/>
                <w:color w:val="000000"/>
              </w:rPr>
              <w:t>24</w:t>
            </w:r>
          </w:p>
        </w:tc>
        <w:tc>
          <w:tcPr>
            <w:tcW w:w="0" w:type="auto"/>
            <w:tcBorders>
              <w:top w:val="nil"/>
              <w:left w:val="nil"/>
              <w:bottom w:val="single" w:sz="4" w:space="0" w:color="000000"/>
              <w:right w:val="single" w:sz="4" w:space="0" w:color="000000"/>
            </w:tcBorders>
            <w:vAlign w:val="center"/>
          </w:tcPr>
          <w:p w14:paraId="77130E54" w14:textId="77777777" w:rsidR="00A17A83" w:rsidRPr="00A17A83" w:rsidRDefault="00A17A83" w:rsidP="00A17A83">
            <w:pPr>
              <w:spacing w:after="0" w:line="240" w:lineRule="auto"/>
              <w:jc w:val="center"/>
              <w:rPr>
                <w:rFonts w:ascii="Times New Roman" w:eastAsia="Times New Roman" w:hAnsi="Times New Roman"/>
              </w:rPr>
            </w:pPr>
            <w:r w:rsidRPr="00A17A83">
              <w:rPr>
                <w:rFonts w:ascii="Times New Roman" w:eastAsia="Times New Roman" w:hAnsi="Times New Roman"/>
              </w:rPr>
              <w:t>-</w:t>
            </w:r>
          </w:p>
        </w:tc>
        <w:tc>
          <w:tcPr>
            <w:tcW w:w="0" w:type="auto"/>
            <w:tcBorders>
              <w:top w:val="nil"/>
              <w:left w:val="nil"/>
              <w:bottom w:val="single" w:sz="4" w:space="0" w:color="000000"/>
              <w:right w:val="single" w:sz="4" w:space="0" w:color="000000"/>
            </w:tcBorders>
          </w:tcPr>
          <w:p w14:paraId="3119AA79" w14:textId="77777777" w:rsidR="00A17A83" w:rsidRPr="00A17A83" w:rsidRDefault="00A17A83" w:rsidP="00A17A83">
            <w:pPr>
              <w:spacing w:after="200" w:line="276" w:lineRule="auto"/>
              <w:rPr>
                <w:rFonts w:ascii="Times New Roman" w:eastAsia="Times New Roman" w:hAnsi="Times New Roman"/>
              </w:rPr>
            </w:pPr>
            <w:r w:rsidRPr="00A17A83">
              <w:rPr>
                <w:rFonts w:ascii="Times New Roman" w:eastAsia="Times New Roman" w:hAnsi="Times New Roman"/>
              </w:rPr>
              <w:t>Стійка фарбована d=76*3мм СКМ 3.50</w:t>
            </w:r>
          </w:p>
        </w:tc>
        <w:tc>
          <w:tcPr>
            <w:tcW w:w="1708" w:type="dxa"/>
            <w:tcBorders>
              <w:top w:val="nil"/>
              <w:left w:val="nil"/>
              <w:bottom w:val="single" w:sz="4" w:space="0" w:color="000000"/>
              <w:right w:val="single" w:sz="4" w:space="0" w:color="000000"/>
            </w:tcBorders>
            <w:vAlign w:val="center"/>
          </w:tcPr>
          <w:p w14:paraId="40ADA478" w14:textId="77777777" w:rsidR="00A17A83" w:rsidRPr="00A17A83" w:rsidRDefault="00A17A83" w:rsidP="00A17A83">
            <w:pPr>
              <w:spacing w:after="0" w:line="240" w:lineRule="auto"/>
              <w:jc w:val="center"/>
              <w:rPr>
                <w:rFonts w:ascii="Times New Roman" w:eastAsia="Times New Roman" w:hAnsi="Times New Roman"/>
              </w:rPr>
            </w:pPr>
          </w:p>
        </w:tc>
        <w:tc>
          <w:tcPr>
            <w:tcW w:w="1666" w:type="dxa"/>
            <w:tcBorders>
              <w:top w:val="nil"/>
              <w:left w:val="nil"/>
              <w:bottom w:val="single" w:sz="4" w:space="0" w:color="000000"/>
              <w:right w:val="single" w:sz="4" w:space="0" w:color="000000"/>
            </w:tcBorders>
          </w:tcPr>
          <w:p w14:paraId="608B787E" w14:textId="77777777" w:rsidR="00A17A83" w:rsidRPr="00A17A83" w:rsidRDefault="00A17A83" w:rsidP="00A17A83">
            <w:pPr>
              <w:spacing w:after="200" w:line="276" w:lineRule="auto"/>
              <w:jc w:val="center"/>
              <w:rPr>
                <w:rFonts w:ascii="Times New Roman" w:eastAsia="Times New Roman" w:hAnsi="Times New Roman"/>
              </w:rPr>
            </w:pPr>
            <w:r w:rsidRPr="00A17A83">
              <w:rPr>
                <w:rFonts w:ascii="Times New Roman" w:eastAsia="Times New Roman" w:hAnsi="Times New Roman"/>
              </w:rPr>
              <w:t>17</w:t>
            </w:r>
          </w:p>
        </w:tc>
      </w:tr>
      <w:tr w:rsidR="00A17A83" w:rsidRPr="00A17A83" w14:paraId="50997CD5" w14:textId="77777777" w:rsidTr="00FE7C63">
        <w:trPr>
          <w:trHeight w:val="315"/>
          <w:jc w:val="center"/>
        </w:trPr>
        <w:tc>
          <w:tcPr>
            <w:tcW w:w="0" w:type="auto"/>
            <w:gridSpan w:val="3"/>
            <w:tcBorders>
              <w:top w:val="nil"/>
              <w:left w:val="single" w:sz="4" w:space="0" w:color="000000"/>
              <w:bottom w:val="single" w:sz="4" w:space="0" w:color="000000"/>
              <w:right w:val="single" w:sz="4" w:space="0" w:color="000000"/>
            </w:tcBorders>
            <w:vAlign w:val="center"/>
          </w:tcPr>
          <w:p w14:paraId="7A3B6C0C" w14:textId="77777777" w:rsidR="00A17A83" w:rsidRPr="00A17A83" w:rsidRDefault="00A17A83" w:rsidP="00A17A83">
            <w:pPr>
              <w:spacing w:after="0" w:line="240" w:lineRule="auto"/>
              <w:jc w:val="right"/>
              <w:rPr>
                <w:rFonts w:ascii="Times New Roman" w:eastAsia="Times New Roman" w:hAnsi="Times New Roman"/>
                <w:b/>
                <w:shd w:val="clear" w:color="auto" w:fill="FFFFFF"/>
              </w:rPr>
            </w:pPr>
            <w:r w:rsidRPr="00A17A83">
              <w:rPr>
                <w:rFonts w:ascii="Times New Roman" w:eastAsia="Times New Roman" w:hAnsi="Times New Roman"/>
                <w:b/>
                <w:shd w:val="clear" w:color="auto" w:fill="FFFFFF"/>
              </w:rPr>
              <w:t>ВСЬОГО:</w:t>
            </w:r>
          </w:p>
        </w:tc>
        <w:tc>
          <w:tcPr>
            <w:tcW w:w="1708" w:type="dxa"/>
            <w:tcBorders>
              <w:top w:val="nil"/>
              <w:left w:val="nil"/>
              <w:bottom w:val="single" w:sz="4" w:space="0" w:color="000000"/>
              <w:right w:val="single" w:sz="4" w:space="0" w:color="000000"/>
            </w:tcBorders>
            <w:vAlign w:val="center"/>
          </w:tcPr>
          <w:p w14:paraId="54ACFB86" w14:textId="77777777" w:rsidR="00A17A83" w:rsidRPr="00A17A83" w:rsidRDefault="00A17A83" w:rsidP="00A17A83">
            <w:pPr>
              <w:spacing w:after="0" w:line="240" w:lineRule="auto"/>
              <w:jc w:val="center"/>
              <w:rPr>
                <w:rFonts w:ascii="Times New Roman" w:eastAsia="Times New Roman" w:hAnsi="Times New Roman"/>
                <w:b/>
              </w:rPr>
            </w:pPr>
            <w:r w:rsidRPr="00A17A83">
              <w:rPr>
                <w:rFonts w:ascii="Times New Roman" w:eastAsia="Times New Roman" w:hAnsi="Times New Roman"/>
                <w:b/>
              </w:rPr>
              <w:t>108</w:t>
            </w:r>
          </w:p>
        </w:tc>
        <w:tc>
          <w:tcPr>
            <w:tcW w:w="1666" w:type="dxa"/>
            <w:tcBorders>
              <w:top w:val="nil"/>
              <w:left w:val="nil"/>
              <w:bottom w:val="single" w:sz="4" w:space="0" w:color="000000"/>
              <w:right w:val="single" w:sz="4" w:space="0" w:color="000000"/>
            </w:tcBorders>
          </w:tcPr>
          <w:p w14:paraId="0B3A2491" w14:textId="77777777" w:rsidR="00A17A83" w:rsidRPr="00A17A83" w:rsidRDefault="00A17A83" w:rsidP="00A17A83">
            <w:pPr>
              <w:spacing w:after="0" w:line="240" w:lineRule="auto"/>
              <w:jc w:val="center"/>
              <w:rPr>
                <w:rFonts w:ascii="Times New Roman" w:eastAsia="Times New Roman" w:hAnsi="Times New Roman"/>
                <w:b/>
              </w:rPr>
            </w:pPr>
            <w:r w:rsidRPr="00A17A83">
              <w:rPr>
                <w:rFonts w:ascii="Times New Roman" w:eastAsia="Times New Roman" w:hAnsi="Times New Roman"/>
                <w:b/>
              </w:rPr>
              <w:t>254</w:t>
            </w:r>
          </w:p>
        </w:tc>
      </w:tr>
    </w:tbl>
    <w:p w14:paraId="2B56CD06" w14:textId="77777777" w:rsidR="00A17A83" w:rsidRPr="00A17A83" w:rsidRDefault="00A17A83" w:rsidP="00A17A83">
      <w:pPr>
        <w:spacing w:after="0" w:line="240" w:lineRule="auto"/>
        <w:jc w:val="both"/>
        <w:rPr>
          <w:rFonts w:ascii="Times New Roman" w:eastAsia="Times New Roman" w:hAnsi="Times New Roman"/>
        </w:rPr>
      </w:pPr>
    </w:p>
    <w:p w14:paraId="3C042A42" w14:textId="77777777" w:rsidR="00A17A83" w:rsidRPr="00A17A83" w:rsidRDefault="00A17A83" w:rsidP="00A17A83">
      <w:pPr>
        <w:spacing w:after="0" w:line="240" w:lineRule="auto"/>
        <w:jc w:val="both"/>
        <w:rPr>
          <w:rFonts w:ascii="Times New Roman" w:eastAsia="Times New Roman" w:hAnsi="Times New Roman"/>
        </w:rPr>
      </w:pPr>
    </w:p>
    <w:p w14:paraId="31980847"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ТЕХНІЧНИЙ ОПИС ПРОДУКЦІЇ</w:t>
      </w:r>
    </w:p>
    <w:p w14:paraId="308267BB" w14:textId="77777777" w:rsidR="00CF5832" w:rsidRPr="00CF5832" w:rsidRDefault="00CF5832" w:rsidP="00CF5832">
      <w:pPr>
        <w:spacing w:after="0" w:line="240" w:lineRule="auto"/>
        <w:jc w:val="both"/>
        <w:rPr>
          <w:rFonts w:ascii="Times New Roman" w:eastAsia="Times New Roman" w:hAnsi="Times New Roman"/>
          <w:bCs/>
          <w:sz w:val="24"/>
          <w:szCs w:val="24"/>
        </w:rPr>
      </w:pPr>
    </w:p>
    <w:p w14:paraId="15D245E8"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Знаки дорожні повинні відповідати всім умовам, прописаним в національному стандарті України ДСТУ 4100:2021 «Безпека дорожнього руху. Знаки дорожні. Загальні технічні умови. Правила застосування».</w:t>
      </w:r>
    </w:p>
    <w:p w14:paraId="3ED08802" w14:textId="77777777" w:rsidR="00CF5832" w:rsidRPr="00CF5832" w:rsidRDefault="00CF5832" w:rsidP="00CF5832">
      <w:pPr>
        <w:spacing w:after="0" w:line="240" w:lineRule="auto"/>
        <w:jc w:val="both"/>
        <w:rPr>
          <w:rFonts w:ascii="Times New Roman" w:eastAsia="Times New Roman" w:hAnsi="Times New Roman"/>
          <w:bCs/>
          <w:sz w:val="24"/>
          <w:szCs w:val="24"/>
        </w:rPr>
      </w:pPr>
      <w:proofErr w:type="spellStart"/>
      <w:r w:rsidRPr="00CF5832">
        <w:rPr>
          <w:rFonts w:ascii="Times New Roman" w:eastAsia="Times New Roman" w:hAnsi="Times New Roman"/>
          <w:bCs/>
          <w:sz w:val="24"/>
          <w:szCs w:val="24"/>
        </w:rPr>
        <w:t>Стійки</w:t>
      </w:r>
      <w:proofErr w:type="spellEnd"/>
      <w:r w:rsidRPr="00CF5832">
        <w:rPr>
          <w:rFonts w:ascii="Times New Roman" w:eastAsia="Times New Roman" w:hAnsi="Times New Roman"/>
          <w:bCs/>
          <w:sz w:val="24"/>
          <w:szCs w:val="24"/>
        </w:rPr>
        <w:t xml:space="preserve"> для дорожніх знаків повинні виготовлятись відповідно до АД А.2.4-376419\8-001:2015 «</w:t>
      </w:r>
      <w:proofErr w:type="spellStart"/>
      <w:r w:rsidRPr="00CF5832">
        <w:rPr>
          <w:rFonts w:ascii="Times New Roman" w:eastAsia="Times New Roman" w:hAnsi="Times New Roman"/>
          <w:bCs/>
          <w:sz w:val="24"/>
          <w:szCs w:val="24"/>
        </w:rPr>
        <w:t>Альмбом</w:t>
      </w:r>
      <w:proofErr w:type="spellEnd"/>
      <w:r w:rsidRPr="00CF5832">
        <w:rPr>
          <w:rFonts w:ascii="Times New Roman" w:eastAsia="Times New Roman" w:hAnsi="Times New Roman"/>
          <w:bCs/>
          <w:sz w:val="24"/>
          <w:szCs w:val="24"/>
        </w:rPr>
        <w:t xml:space="preserve"> типових рішень конструкцій опор дорожніх </w:t>
      </w:r>
      <w:proofErr w:type="spellStart"/>
      <w:r w:rsidRPr="00CF5832">
        <w:rPr>
          <w:rFonts w:ascii="Times New Roman" w:eastAsia="Times New Roman" w:hAnsi="Times New Roman"/>
          <w:bCs/>
          <w:sz w:val="24"/>
          <w:szCs w:val="24"/>
        </w:rPr>
        <w:t>згаків</w:t>
      </w:r>
      <w:proofErr w:type="spellEnd"/>
      <w:r w:rsidRPr="00CF5832">
        <w:rPr>
          <w:rFonts w:ascii="Times New Roman" w:eastAsia="Times New Roman" w:hAnsi="Times New Roman"/>
          <w:bCs/>
          <w:sz w:val="24"/>
          <w:szCs w:val="24"/>
        </w:rPr>
        <w:t xml:space="preserve"> на автомобільних дорогах загального користування».</w:t>
      </w:r>
    </w:p>
    <w:p w14:paraId="60FE8D71"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Тильна сторона знаків повинна мати антикорозійне покриття, нанесене методом порошкового фарбування. На підтвердження якості порошкової фарби учасники закупівлі у складі своїх тендерних пропозицій повинні надати:</w:t>
      </w:r>
    </w:p>
    <w:p w14:paraId="2085044A"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належним чином завірену копію висновку державної санітарно-епідеміологічної експертизи на фарбу порошкову;</w:t>
      </w:r>
    </w:p>
    <w:p w14:paraId="2A02555D"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xml:space="preserve">Знаки виготовляються зі </w:t>
      </w:r>
      <w:proofErr w:type="spellStart"/>
      <w:r w:rsidRPr="00CF5832">
        <w:rPr>
          <w:rFonts w:ascii="Times New Roman" w:eastAsia="Times New Roman" w:hAnsi="Times New Roman"/>
          <w:bCs/>
          <w:sz w:val="24"/>
          <w:szCs w:val="24"/>
        </w:rPr>
        <w:t>світлоповертальною</w:t>
      </w:r>
      <w:proofErr w:type="spellEnd"/>
      <w:r w:rsidRPr="00CF5832">
        <w:rPr>
          <w:rFonts w:ascii="Times New Roman" w:eastAsia="Times New Roman" w:hAnsi="Times New Roman"/>
          <w:bCs/>
          <w:sz w:val="24"/>
          <w:szCs w:val="24"/>
        </w:rPr>
        <w:t xml:space="preserve"> поверхнею, вид </w:t>
      </w:r>
      <w:proofErr w:type="spellStart"/>
      <w:r w:rsidRPr="00CF5832">
        <w:rPr>
          <w:rFonts w:ascii="Times New Roman" w:eastAsia="Times New Roman" w:hAnsi="Times New Roman"/>
          <w:bCs/>
          <w:sz w:val="24"/>
          <w:szCs w:val="24"/>
        </w:rPr>
        <w:t>світлоповертальних</w:t>
      </w:r>
      <w:proofErr w:type="spellEnd"/>
      <w:r w:rsidRPr="00CF5832">
        <w:rPr>
          <w:rFonts w:ascii="Times New Roman" w:eastAsia="Times New Roman" w:hAnsi="Times New Roman"/>
          <w:bCs/>
          <w:sz w:val="24"/>
          <w:szCs w:val="24"/>
        </w:rPr>
        <w:t xml:space="preserve"> матеріалів із високою </w:t>
      </w:r>
      <w:proofErr w:type="spellStart"/>
      <w:r w:rsidRPr="00CF5832">
        <w:rPr>
          <w:rFonts w:ascii="Times New Roman" w:eastAsia="Times New Roman" w:hAnsi="Times New Roman"/>
          <w:bCs/>
          <w:sz w:val="24"/>
          <w:szCs w:val="24"/>
        </w:rPr>
        <w:t>кольоростійкістю</w:t>
      </w:r>
      <w:proofErr w:type="spellEnd"/>
      <w:r w:rsidRPr="00CF5832">
        <w:rPr>
          <w:rFonts w:ascii="Times New Roman" w:eastAsia="Times New Roman" w:hAnsi="Times New Roman"/>
          <w:bCs/>
          <w:sz w:val="24"/>
          <w:szCs w:val="24"/>
        </w:rPr>
        <w:t xml:space="preserve">. Лицьова частина знаків повинна бути виконана методом цифрового друку (або еквівалент) з використанням </w:t>
      </w:r>
      <w:proofErr w:type="spellStart"/>
      <w:r w:rsidRPr="00CF5832">
        <w:rPr>
          <w:rFonts w:ascii="Times New Roman" w:eastAsia="Times New Roman" w:hAnsi="Times New Roman"/>
          <w:bCs/>
          <w:sz w:val="24"/>
          <w:szCs w:val="24"/>
        </w:rPr>
        <w:t>світлоповертаючої</w:t>
      </w:r>
      <w:proofErr w:type="spellEnd"/>
      <w:r w:rsidRPr="00CF5832">
        <w:rPr>
          <w:rFonts w:ascii="Times New Roman" w:eastAsia="Times New Roman" w:hAnsi="Times New Roman"/>
          <w:bCs/>
          <w:sz w:val="24"/>
          <w:szCs w:val="24"/>
        </w:rPr>
        <w:t xml:space="preserve"> плівки I класу ДСТУ 4100:2021. Для виготовлення </w:t>
      </w:r>
      <w:proofErr w:type="spellStart"/>
      <w:r w:rsidRPr="00CF5832">
        <w:rPr>
          <w:rFonts w:ascii="Times New Roman" w:eastAsia="Times New Roman" w:hAnsi="Times New Roman"/>
          <w:bCs/>
          <w:sz w:val="24"/>
          <w:szCs w:val="24"/>
        </w:rPr>
        <w:t>світлоповертальної</w:t>
      </w:r>
      <w:proofErr w:type="spellEnd"/>
      <w:r w:rsidRPr="00CF5832">
        <w:rPr>
          <w:rFonts w:ascii="Times New Roman" w:eastAsia="Times New Roman" w:hAnsi="Times New Roman"/>
          <w:bCs/>
          <w:sz w:val="24"/>
          <w:szCs w:val="24"/>
        </w:rPr>
        <w:t xml:space="preserve"> поверхні дорожнього знаку повинні бути застосовані плівки одного класу та однієї оптичної системи. Учасником надається лист-гарантія на підтвердження виконання даної вимоги. На плівку за допомогою друку наноситься </w:t>
      </w:r>
      <w:proofErr w:type="spellStart"/>
      <w:r w:rsidRPr="00CF5832">
        <w:rPr>
          <w:rFonts w:ascii="Times New Roman" w:eastAsia="Times New Roman" w:hAnsi="Times New Roman"/>
          <w:bCs/>
          <w:sz w:val="24"/>
          <w:szCs w:val="24"/>
        </w:rPr>
        <w:t>світлопропускаюча</w:t>
      </w:r>
      <w:proofErr w:type="spellEnd"/>
      <w:r w:rsidRPr="00CF5832">
        <w:rPr>
          <w:rFonts w:ascii="Times New Roman" w:eastAsia="Times New Roman" w:hAnsi="Times New Roman"/>
          <w:bCs/>
          <w:sz w:val="24"/>
          <w:szCs w:val="24"/>
        </w:rPr>
        <w:t xml:space="preserve"> фарба «</w:t>
      </w:r>
      <w:proofErr w:type="spellStart"/>
      <w:r w:rsidRPr="00CF5832">
        <w:rPr>
          <w:rFonts w:ascii="Times New Roman" w:eastAsia="Times New Roman" w:hAnsi="Times New Roman"/>
          <w:bCs/>
          <w:sz w:val="24"/>
          <w:szCs w:val="24"/>
        </w:rPr>
        <w:t>Oralite</w:t>
      </w:r>
      <w:proofErr w:type="spellEnd"/>
      <w:r w:rsidRPr="00CF5832">
        <w:rPr>
          <w:rFonts w:ascii="Times New Roman" w:eastAsia="Times New Roman" w:hAnsi="Times New Roman"/>
          <w:bCs/>
          <w:sz w:val="24"/>
          <w:szCs w:val="24"/>
        </w:rPr>
        <w:t>», серії 5017. Поверх друку, під температурним тиском, наноситься захисна ламінація «</w:t>
      </w:r>
      <w:proofErr w:type="spellStart"/>
      <w:r w:rsidRPr="00CF5832">
        <w:rPr>
          <w:rFonts w:ascii="Times New Roman" w:eastAsia="Times New Roman" w:hAnsi="Times New Roman"/>
          <w:bCs/>
          <w:sz w:val="24"/>
          <w:szCs w:val="24"/>
        </w:rPr>
        <w:t>Oralite</w:t>
      </w:r>
      <w:proofErr w:type="spellEnd"/>
      <w:r w:rsidRPr="00CF5832">
        <w:rPr>
          <w:rFonts w:ascii="Times New Roman" w:eastAsia="Times New Roman" w:hAnsi="Times New Roman"/>
          <w:bCs/>
          <w:sz w:val="24"/>
          <w:szCs w:val="24"/>
        </w:rPr>
        <w:t xml:space="preserve">» серія 5061, яка зберігає </w:t>
      </w:r>
      <w:proofErr w:type="spellStart"/>
      <w:r w:rsidRPr="00CF5832">
        <w:rPr>
          <w:rFonts w:ascii="Times New Roman" w:eastAsia="Times New Roman" w:hAnsi="Times New Roman"/>
          <w:bCs/>
          <w:sz w:val="24"/>
          <w:szCs w:val="24"/>
        </w:rPr>
        <w:t>світлоповертаючі</w:t>
      </w:r>
      <w:proofErr w:type="spellEnd"/>
      <w:r w:rsidRPr="00CF5832">
        <w:rPr>
          <w:rFonts w:ascii="Times New Roman" w:eastAsia="Times New Roman" w:hAnsi="Times New Roman"/>
          <w:bCs/>
          <w:sz w:val="24"/>
          <w:szCs w:val="24"/>
        </w:rPr>
        <w:t xml:space="preserve"> властивості плівки та </w:t>
      </w:r>
      <w:proofErr w:type="spellStart"/>
      <w:r w:rsidRPr="00CF5832">
        <w:rPr>
          <w:rFonts w:ascii="Times New Roman" w:eastAsia="Times New Roman" w:hAnsi="Times New Roman"/>
          <w:bCs/>
          <w:sz w:val="24"/>
          <w:szCs w:val="24"/>
        </w:rPr>
        <w:t>світлопропускаючої</w:t>
      </w:r>
      <w:proofErr w:type="spellEnd"/>
      <w:r w:rsidRPr="00CF5832">
        <w:rPr>
          <w:rFonts w:ascii="Times New Roman" w:eastAsia="Times New Roman" w:hAnsi="Times New Roman"/>
          <w:bCs/>
          <w:sz w:val="24"/>
          <w:szCs w:val="24"/>
        </w:rPr>
        <w:t xml:space="preserve"> фарби.</w:t>
      </w:r>
    </w:p>
    <w:p w14:paraId="36919964"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xml:space="preserve">На підтвердження, учасник надає довідку в довільній формі про відповідне обладнання для цифрового друку та ламінації на </w:t>
      </w:r>
      <w:proofErr w:type="spellStart"/>
      <w:r w:rsidRPr="00CF5832">
        <w:rPr>
          <w:rFonts w:ascii="Times New Roman" w:eastAsia="Times New Roman" w:hAnsi="Times New Roman"/>
          <w:bCs/>
          <w:sz w:val="24"/>
          <w:szCs w:val="24"/>
        </w:rPr>
        <w:t>світлоповертальній</w:t>
      </w:r>
      <w:proofErr w:type="spellEnd"/>
      <w:r w:rsidRPr="00CF5832">
        <w:rPr>
          <w:rFonts w:ascii="Times New Roman" w:eastAsia="Times New Roman" w:hAnsi="Times New Roman"/>
          <w:bCs/>
          <w:sz w:val="24"/>
          <w:szCs w:val="24"/>
        </w:rPr>
        <w:t xml:space="preserve"> плівці.</w:t>
      </w:r>
    </w:p>
    <w:p w14:paraId="0AB66B8C"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xml:space="preserve">        На підтвердження відповідності </w:t>
      </w:r>
      <w:proofErr w:type="spellStart"/>
      <w:r w:rsidRPr="00CF5832">
        <w:rPr>
          <w:rFonts w:ascii="Times New Roman" w:eastAsia="Times New Roman" w:hAnsi="Times New Roman"/>
          <w:bCs/>
          <w:sz w:val="24"/>
          <w:szCs w:val="24"/>
        </w:rPr>
        <w:t>світлоповертальної</w:t>
      </w:r>
      <w:proofErr w:type="spellEnd"/>
      <w:r w:rsidRPr="00CF5832">
        <w:rPr>
          <w:rFonts w:ascii="Times New Roman" w:eastAsia="Times New Roman" w:hAnsi="Times New Roman"/>
          <w:bCs/>
          <w:sz w:val="24"/>
          <w:szCs w:val="24"/>
        </w:rPr>
        <w:t xml:space="preserve"> плівки вимогам ДСТУ 4100:2021 учасники закупівлі надають у складі своєї тендерної пропозиції належним чином завірену копію сертифікату відповідності на плівку </w:t>
      </w:r>
      <w:proofErr w:type="spellStart"/>
      <w:r w:rsidRPr="00CF5832">
        <w:rPr>
          <w:rFonts w:ascii="Times New Roman" w:eastAsia="Times New Roman" w:hAnsi="Times New Roman"/>
          <w:bCs/>
          <w:sz w:val="24"/>
          <w:szCs w:val="24"/>
        </w:rPr>
        <w:t>світлоповертальну</w:t>
      </w:r>
      <w:proofErr w:type="spellEnd"/>
      <w:r w:rsidRPr="00CF5832">
        <w:rPr>
          <w:rFonts w:ascii="Times New Roman" w:eastAsia="Times New Roman" w:hAnsi="Times New Roman"/>
          <w:bCs/>
          <w:sz w:val="24"/>
          <w:szCs w:val="24"/>
        </w:rPr>
        <w:t xml:space="preserve"> для виготовлення дорожніх знаків, виданого уповноваженим органом із сертифікації,  а також гарантійний лист від виробника або офіційного дистриб’ютора/дилера плівки, що містить підтвердження офіційних відносин виробника/дистриб’ютора/дилера плівки з учасником закупівлі та гарантію постачання </w:t>
      </w:r>
      <w:proofErr w:type="spellStart"/>
      <w:r w:rsidRPr="00CF5832">
        <w:rPr>
          <w:rFonts w:ascii="Times New Roman" w:eastAsia="Times New Roman" w:hAnsi="Times New Roman"/>
          <w:bCs/>
          <w:sz w:val="24"/>
          <w:szCs w:val="24"/>
        </w:rPr>
        <w:t>світлоповертальної</w:t>
      </w:r>
      <w:proofErr w:type="spellEnd"/>
      <w:r w:rsidRPr="00CF5832">
        <w:rPr>
          <w:rFonts w:ascii="Times New Roman" w:eastAsia="Times New Roman" w:hAnsi="Times New Roman"/>
          <w:bCs/>
          <w:sz w:val="24"/>
          <w:szCs w:val="24"/>
        </w:rPr>
        <w:t xml:space="preserve"> плівки у кількості, необхідній для належного виконання умов договору, укладеного за результатом даної закупівлі. Гарантійний лист повинен бути адресований уповноваженій особі УПРАВЛІННЯ ЖИТЛОВО-КОМУНАЛЬНОГО ГОСПОДАРСТВА, ТРАНСПОРТУ ТА БЛАГОУСТРОЮ </w:t>
      </w:r>
      <w:r w:rsidRPr="00CF5832">
        <w:rPr>
          <w:rFonts w:ascii="Times New Roman" w:eastAsia="Times New Roman" w:hAnsi="Times New Roman"/>
          <w:bCs/>
          <w:sz w:val="24"/>
          <w:szCs w:val="24"/>
        </w:rPr>
        <w:lastRenderedPageBreak/>
        <w:t>БАЛАКЛІЙСЬКОЇ МІСЬКОЇ РАДИ ХАРКІВСЬКОЇ ОБЛАСТІ, містити посилання на дану закупівлю та бути датованим не раніше дати оголошення даної закупівлі.</w:t>
      </w:r>
    </w:p>
    <w:p w14:paraId="134881A6"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xml:space="preserve">Також учасник надає від виробника (офіційного представника плівки </w:t>
      </w:r>
      <w:proofErr w:type="spellStart"/>
      <w:r w:rsidRPr="00CF5832">
        <w:rPr>
          <w:rFonts w:ascii="Times New Roman" w:eastAsia="Times New Roman" w:hAnsi="Times New Roman"/>
          <w:bCs/>
          <w:sz w:val="24"/>
          <w:szCs w:val="24"/>
        </w:rPr>
        <w:t>світлоповертальної</w:t>
      </w:r>
      <w:proofErr w:type="spellEnd"/>
      <w:r w:rsidRPr="00CF5832">
        <w:rPr>
          <w:rFonts w:ascii="Times New Roman" w:eastAsia="Times New Roman" w:hAnsi="Times New Roman"/>
          <w:bCs/>
          <w:sz w:val="24"/>
          <w:szCs w:val="24"/>
        </w:rPr>
        <w:t>) сертифікат Європейської технічної оцінки ЕТА,(з перекладом українською мовою) для підтвердження відповідності матеріалів європейським стандартам.</w:t>
      </w:r>
    </w:p>
    <w:p w14:paraId="5FA28216" w14:textId="77777777" w:rsidR="00CF5832" w:rsidRPr="00CF5832" w:rsidRDefault="00CF5832" w:rsidP="00CF5832">
      <w:pPr>
        <w:spacing w:after="0" w:line="240" w:lineRule="auto"/>
        <w:jc w:val="both"/>
        <w:rPr>
          <w:rFonts w:ascii="Times New Roman" w:eastAsia="Times New Roman" w:hAnsi="Times New Roman"/>
          <w:bCs/>
          <w:sz w:val="24"/>
          <w:szCs w:val="24"/>
        </w:rPr>
      </w:pPr>
    </w:p>
    <w:p w14:paraId="78657C73"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xml:space="preserve">Гарантійний строк для знаків, виготовлених із застосуванням </w:t>
      </w:r>
      <w:proofErr w:type="spellStart"/>
      <w:r w:rsidRPr="00CF5832">
        <w:rPr>
          <w:rFonts w:ascii="Times New Roman" w:eastAsia="Times New Roman" w:hAnsi="Times New Roman"/>
          <w:bCs/>
          <w:sz w:val="24"/>
          <w:szCs w:val="24"/>
        </w:rPr>
        <w:t>світлоповертальної</w:t>
      </w:r>
      <w:proofErr w:type="spellEnd"/>
      <w:r w:rsidRPr="00CF5832">
        <w:rPr>
          <w:rFonts w:ascii="Times New Roman" w:eastAsia="Times New Roman" w:hAnsi="Times New Roman"/>
          <w:bCs/>
          <w:sz w:val="24"/>
          <w:szCs w:val="24"/>
        </w:rPr>
        <w:t xml:space="preserve"> плівки 1 класу - 7 років від дати введення в експлуатацію згідно ДСТУ 4100:2021. На підтвердження даної вимоги учасник закупівлі повинен надати у складі своєї тендерної пропозиції гарантійний лист від виробника дорожніх знаків. Гарантійний лист повинен бути адресований уповноваженій особі УПРАВЛІННЯ ЖИТЛОВО-КОМУНАЛЬНОГО ГОСПОДАРСТВА, ТРАНСПОРТУ ТА БЛАГОУСТРОЮ БАЛАКЛІЙСЬКОЇ МІСЬКОЇ РАДИ ХАРКІВСЬКОЇ ОБЛАСТІ, містити посилання на дану закупівлю та бути датованим не раніше дати оголошення даної закупівлі.</w:t>
      </w:r>
    </w:p>
    <w:p w14:paraId="68644EA5"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xml:space="preserve">Дорожні знаки повинні бути виготовлені з оцинкованої сталі (напилення цинку </w:t>
      </w:r>
      <w:proofErr w:type="spellStart"/>
      <w:r w:rsidRPr="00CF5832">
        <w:rPr>
          <w:rFonts w:ascii="Times New Roman" w:eastAsia="Times New Roman" w:hAnsi="Times New Roman"/>
          <w:bCs/>
          <w:sz w:val="24"/>
          <w:szCs w:val="24"/>
        </w:rPr>
        <w:t>min</w:t>
      </w:r>
      <w:proofErr w:type="spellEnd"/>
      <w:r w:rsidRPr="00CF5832">
        <w:rPr>
          <w:rFonts w:ascii="Times New Roman" w:eastAsia="Times New Roman" w:hAnsi="Times New Roman"/>
          <w:bCs/>
          <w:sz w:val="24"/>
          <w:szCs w:val="24"/>
        </w:rPr>
        <w:t xml:space="preserve"> 275 г/м2). Краї знаку для зміцнення конструкції повинні мати суцільний подвійний загин по периметру: 15-20 мм – перший загин, </w:t>
      </w:r>
      <w:proofErr w:type="spellStart"/>
      <w:r w:rsidRPr="00CF5832">
        <w:rPr>
          <w:rFonts w:ascii="Times New Roman" w:eastAsia="Times New Roman" w:hAnsi="Times New Roman"/>
          <w:bCs/>
          <w:sz w:val="24"/>
          <w:szCs w:val="24"/>
        </w:rPr>
        <w:t>min</w:t>
      </w:r>
      <w:proofErr w:type="spellEnd"/>
      <w:r w:rsidRPr="00CF5832">
        <w:rPr>
          <w:rFonts w:ascii="Times New Roman" w:eastAsia="Times New Roman" w:hAnsi="Times New Roman"/>
          <w:bCs/>
          <w:sz w:val="24"/>
          <w:szCs w:val="24"/>
        </w:rPr>
        <w:t xml:space="preserve"> 8мм – другий, містить додаткові цільні «вушка» де розташовані отвори для кріплення, кути повинні бути заокруглені. Форма загину повинна давати можливість приєднувати універсальні оцинковані кріплення з допомогою болтів </w:t>
      </w:r>
      <w:proofErr w:type="spellStart"/>
      <w:r w:rsidRPr="00CF5832">
        <w:rPr>
          <w:rFonts w:ascii="Times New Roman" w:eastAsia="Times New Roman" w:hAnsi="Times New Roman"/>
          <w:bCs/>
          <w:sz w:val="24"/>
          <w:szCs w:val="24"/>
        </w:rPr>
        <w:t>min</w:t>
      </w:r>
      <w:proofErr w:type="spellEnd"/>
      <w:r w:rsidRPr="00CF5832">
        <w:rPr>
          <w:rFonts w:ascii="Times New Roman" w:eastAsia="Times New Roman" w:hAnsi="Times New Roman"/>
          <w:bCs/>
          <w:sz w:val="24"/>
          <w:szCs w:val="24"/>
        </w:rPr>
        <w:t xml:space="preserve"> М8. Конструкція дорожнього знаку передбачає наявність 2-х додаткових пластин товщиною 3 мм з отворами, що дають можливість кріплення дорожнього знаку на опору за допомогою бандажної стрічки (ширина стрічки 20мм., товщина стрічки 1мм). Лист гарантія.</w:t>
      </w:r>
    </w:p>
    <w:p w14:paraId="6B2A0E58"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Тильна сторона дорожнього знаку пофарбована полімерним покриттям сірого кольору, методом порошкового фарбування, що не відбиває світло фар зустрічного транспорту. Товщина порошкового напилення 0,06 мм. Технологія покриття забезпечує еластичність фарби при згинанні на 180°. Конструкція заготовки основи знаків:</w:t>
      </w:r>
    </w:p>
    <w:p w14:paraId="47753038"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основа дорожнього знаку трикутник має суцільний подвійний загин по периметру всього знаку;</w:t>
      </w:r>
    </w:p>
    <w:p w14:paraId="75C79DB2"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основа дорожнього знаку квадрат має суцільний подвійний загин по периметру всього знаку.</w:t>
      </w:r>
    </w:p>
    <w:p w14:paraId="05F9AF34"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основа дорожнього знаку прямокутний має суцільний подвійний загин по периметру всього знаку.</w:t>
      </w:r>
    </w:p>
    <w:p w14:paraId="56C302FB"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Якість дорожніх знаків підтверджується учасниками у складі пропозиції шляхом надання наступних документів:</w:t>
      </w:r>
    </w:p>
    <w:p w14:paraId="12562DA7"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довідка в довільній формі про виробника дорожніх знаків. Якщо учасник не є виробником, необхідно надати документ (копію договору), що підтверджує офіційні взаємовідносини з виробником товару та/або офіційним представником виробника товару/дилера, що підтверджує можливість постачання Учаснику дорожніх знаків.</w:t>
      </w:r>
    </w:p>
    <w:p w14:paraId="0F222AAD"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сертифікат відповідності вимогам ДСТУ 4100:2021 на знаки дорожні, виданий уповноваженим органом з оцінки відповідності виданого уповноваженим органом із сертифікації. Якщо сертифікат відповідності містить вказівку про необхідність проходження щорічного нагляду за сертифікованою продукцією, учасник додатково надає Рішення уповноваженого органу з сертифікації про результат проходження такого нагляду;</w:t>
      </w:r>
    </w:p>
    <w:p w14:paraId="2CCBDB82"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атестат виробництва, виданий уповноваженим органом з сертифікації, який засвідчує, що стан виробництва дорожніх знаків забезпечує стабільність за вимогами ДСТУ 4100:2021;</w:t>
      </w:r>
    </w:p>
    <w:p w14:paraId="23B0C798" w14:textId="77777777" w:rsidR="00CF5832" w:rsidRPr="00CF5832" w:rsidRDefault="00CF5832" w:rsidP="00CF5832">
      <w:pPr>
        <w:spacing w:after="0" w:line="240" w:lineRule="auto"/>
        <w:jc w:val="both"/>
        <w:rPr>
          <w:rFonts w:ascii="Times New Roman" w:eastAsia="Times New Roman" w:hAnsi="Times New Roman"/>
          <w:bCs/>
          <w:sz w:val="24"/>
          <w:szCs w:val="24"/>
        </w:rPr>
      </w:pPr>
    </w:p>
    <w:p w14:paraId="4FE5E2FE"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9.</w:t>
      </w:r>
      <w:r w:rsidRPr="00CF5832">
        <w:rPr>
          <w:rFonts w:ascii="Times New Roman" w:eastAsia="Times New Roman" w:hAnsi="Times New Roman"/>
          <w:bCs/>
          <w:sz w:val="24"/>
          <w:szCs w:val="24"/>
        </w:rPr>
        <w:tab/>
        <w:t>Зображення символів і написів на знаках повинно відповідати вимогам ДСТУ 4100:2021. Основи знаків мають отвори для кріплення. Кріплення повинно бути в комплекті поставки разом зі знаком (згідно таблиці), вартість якого входить у вартість товару. Кріплення на стійку виготовлено з оцинкованої сталі. Учасником надається лист-гарантія на підтвердження виконання даної вимоги.</w:t>
      </w:r>
    </w:p>
    <w:p w14:paraId="4141FCC5"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lastRenderedPageBreak/>
        <w:t>10.</w:t>
      </w:r>
      <w:r w:rsidRPr="00CF5832">
        <w:rPr>
          <w:rFonts w:ascii="Times New Roman" w:eastAsia="Times New Roman" w:hAnsi="Times New Roman"/>
          <w:bCs/>
          <w:sz w:val="24"/>
          <w:szCs w:val="24"/>
        </w:rPr>
        <w:tab/>
        <w:t>Усі товари, вироби (предмет закупівлі) є новими, придатними до використання відповідно гарантійного строку придатності товару до продажу, зберігаються у нормальних складських умовах. Лист гарантія.</w:t>
      </w:r>
    </w:p>
    <w:p w14:paraId="1B8AEAE2"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11.</w:t>
      </w:r>
      <w:r w:rsidRPr="00CF5832">
        <w:rPr>
          <w:rFonts w:ascii="Times New Roman" w:eastAsia="Times New Roman" w:hAnsi="Times New Roman"/>
          <w:bCs/>
          <w:sz w:val="24"/>
          <w:szCs w:val="24"/>
        </w:rPr>
        <w:tab/>
        <w:t>Постачальник повинен поставити товар в упаковці (тарі), що забезпечує захист товару від пошкодження або псування під час транспортування та зберігання, товар повинен мати необхідні маркування. Учасником надається лист-гарантія на підтвердження виконання даної вимоги</w:t>
      </w:r>
    </w:p>
    <w:p w14:paraId="3B61A75C"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12.</w:t>
      </w:r>
      <w:r w:rsidRPr="00CF5832">
        <w:rPr>
          <w:rFonts w:ascii="Times New Roman" w:eastAsia="Times New Roman" w:hAnsi="Times New Roman"/>
          <w:bCs/>
          <w:sz w:val="24"/>
          <w:szCs w:val="24"/>
        </w:rPr>
        <w:tab/>
        <w:t>Гарантійний термін експлуатування: 7 років від дати введення в експлуатацію. Учасником надається лист-гарантія на підтвердження виконання даної вимоги.</w:t>
      </w:r>
    </w:p>
    <w:p w14:paraId="2C5E444C"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13.</w:t>
      </w:r>
      <w:r w:rsidRPr="00CF5832">
        <w:rPr>
          <w:rFonts w:ascii="Times New Roman" w:eastAsia="Times New Roman" w:hAnsi="Times New Roman"/>
          <w:bCs/>
          <w:sz w:val="24"/>
          <w:szCs w:val="24"/>
        </w:rPr>
        <w:tab/>
        <w:t>На вимогу замовника надання зразків на протязі 2-х днів. Учасником надається лист-гарантія на підтвердження виконання даної вимоги.</w:t>
      </w:r>
    </w:p>
    <w:p w14:paraId="376EE336"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14.       Учасники повинні передбачити застосовування заходів із захисту довкілля, а саме:</w:t>
      </w:r>
    </w:p>
    <w:p w14:paraId="340F7306"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не порушувати екологічні права і законні інтереси Замовника;</w:t>
      </w:r>
    </w:p>
    <w:p w14:paraId="4FBC6FF1"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14:paraId="0B1F4453"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дотримуватись вимог чинного природоохоронного законодавства України під час виконання зобов’язань за результатами процедури закупівлі.</w:t>
      </w:r>
    </w:p>
    <w:p w14:paraId="498CDA7A"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15.</w:t>
      </w:r>
      <w:r w:rsidRPr="00CF5832">
        <w:rPr>
          <w:rFonts w:ascii="Times New Roman" w:eastAsia="Times New Roman" w:hAnsi="Times New Roman"/>
          <w:bCs/>
          <w:sz w:val="24"/>
          <w:szCs w:val="24"/>
        </w:rPr>
        <w:tab/>
        <w:t xml:space="preserve">Поставка Товару (дорожні знаки з кріпленнями) здійснюється протягом 2 (двох) робочих днів з моменту отримання Постачальником заявки Замовника на поставку Товару. Товар може бути поставлено як окремими партіями, так і в повному обсязі (відповідно до заявки Замовника). Доставка предмету закупівлі за </w:t>
      </w:r>
      <w:proofErr w:type="spellStart"/>
      <w:r w:rsidRPr="00CF5832">
        <w:rPr>
          <w:rFonts w:ascii="Times New Roman" w:eastAsia="Times New Roman" w:hAnsi="Times New Roman"/>
          <w:bCs/>
          <w:sz w:val="24"/>
          <w:szCs w:val="24"/>
        </w:rPr>
        <w:t>адресою</w:t>
      </w:r>
      <w:proofErr w:type="spellEnd"/>
      <w:r w:rsidRPr="00CF5832">
        <w:rPr>
          <w:rFonts w:ascii="Times New Roman" w:eastAsia="Times New Roman" w:hAnsi="Times New Roman"/>
          <w:bCs/>
          <w:sz w:val="24"/>
          <w:szCs w:val="24"/>
        </w:rPr>
        <w:t xml:space="preserve"> Замовника 64200, Україна, Харківська область,  м. Балаклія, вул. Центральна,16, за рахунок продавця. При поставці товару, Постачальник має надати всі необхідні документи, що свідчать про якість товару (сертифікати якості/відповідності, висновки перевірки). Лист гарантія.</w:t>
      </w:r>
    </w:p>
    <w:p w14:paraId="3BA6483F"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 xml:space="preserve">15. Кріплення універсальні, конструкція яких повинна забезпечувати монтаж знаку на стійку та повинні забезпечити відсутність прокручування </w:t>
      </w:r>
      <w:proofErr w:type="spellStart"/>
      <w:r w:rsidRPr="00CF5832">
        <w:rPr>
          <w:rFonts w:ascii="Times New Roman" w:eastAsia="Times New Roman" w:hAnsi="Times New Roman"/>
          <w:bCs/>
          <w:sz w:val="24"/>
          <w:szCs w:val="24"/>
        </w:rPr>
        <w:t>знака</w:t>
      </w:r>
      <w:proofErr w:type="spellEnd"/>
      <w:r w:rsidRPr="00CF5832">
        <w:rPr>
          <w:rFonts w:ascii="Times New Roman" w:eastAsia="Times New Roman" w:hAnsi="Times New Roman"/>
          <w:bCs/>
          <w:sz w:val="24"/>
          <w:szCs w:val="24"/>
        </w:rPr>
        <w:t xml:space="preserve"> навколо </w:t>
      </w:r>
      <w:proofErr w:type="spellStart"/>
      <w:r w:rsidRPr="00CF5832">
        <w:rPr>
          <w:rFonts w:ascii="Times New Roman" w:eastAsia="Times New Roman" w:hAnsi="Times New Roman"/>
          <w:bCs/>
          <w:sz w:val="24"/>
          <w:szCs w:val="24"/>
        </w:rPr>
        <w:t>стійки</w:t>
      </w:r>
      <w:proofErr w:type="spellEnd"/>
      <w:r w:rsidRPr="00CF5832">
        <w:rPr>
          <w:rFonts w:ascii="Times New Roman" w:eastAsia="Times New Roman" w:hAnsi="Times New Roman"/>
          <w:bCs/>
          <w:sz w:val="24"/>
          <w:szCs w:val="24"/>
        </w:rPr>
        <w:t>/опори (пересування чи поворот).</w:t>
      </w:r>
    </w:p>
    <w:p w14:paraId="752E6F20" w14:textId="77777777" w:rsidR="00CF5832" w:rsidRPr="00CF5832" w:rsidRDefault="00CF5832" w:rsidP="00CF5832">
      <w:pPr>
        <w:spacing w:after="0" w:line="240" w:lineRule="auto"/>
        <w:jc w:val="both"/>
        <w:rPr>
          <w:rFonts w:ascii="Times New Roman" w:eastAsia="Times New Roman" w:hAnsi="Times New Roman"/>
          <w:bCs/>
          <w:sz w:val="24"/>
          <w:szCs w:val="24"/>
        </w:rPr>
      </w:pPr>
      <w:r w:rsidRPr="00CF5832">
        <w:rPr>
          <w:rFonts w:ascii="Times New Roman" w:eastAsia="Times New Roman" w:hAnsi="Times New Roman"/>
          <w:bCs/>
          <w:sz w:val="24"/>
          <w:szCs w:val="24"/>
        </w:rPr>
        <w:t>Учасник надає у складі пропозицію таблицю з інформацією про запропонований предмет закупівлі, згідно форми:</w:t>
      </w:r>
    </w:p>
    <w:p w14:paraId="116A2174" w14:textId="77777777" w:rsidR="00CF5832" w:rsidRPr="00CF5832" w:rsidRDefault="00CF5832" w:rsidP="00CF5832">
      <w:pPr>
        <w:spacing w:after="0" w:line="240" w:lineRule="auto"/>
        <w:jc w:val="both"/>
        <w:rPr>
          <w:rFonts w:ascii="Times New Roman" w:eastAsia="Times New Roman" w:hAnsi="Times New Roman"/>
          <w:bCs/>
          <w:sz w:val="24"/>
          <w:szCs w:val="24"/>
        </w:rPr>
      </w:pPr>
    </w:p>
    <w:p w14:paraId="2F921850" w14:textId="77777777" w:rsidR="00CF5832" w:rsidRPr="00CF5832" w:rsidRDefault="00CF5832" w:rsidP="00CF5832">
      <w:pPr>
        <w:spacing w:after="0" w:line="240" w:lineRule="auto"/>
        <w:jc w:val="both"/>
        <w:rPr>
          <w:rFonts w:ascii="Times New Roman" w:eastAsia="Times New Roman" w:hAnsi="Times New Roman"/>
          <w:bCs/>
          <w:sz w:val="24"/>
          <w:szCs w:val="24"/>
        </w:rPr>
      </w:pPr>
    </w:p>
    <w:p w14:paraId="285059D9" w14:textId="77777777" w:rsidR="00CF5832" w:rsidRPr="00CF5832" w:rsidRDefault="00CF5832" w:rsidP="00CF5832">
      <w:pPr>
        <w:spacing w:after="0" w:line="240" w:lineRule="auto"/>
        <w:jc w:val="both"/>
        <w:rPr>
          <w:rFonts w:ascii="Times New Roman" w:eastAsia="Times New Roman" w:hAnsi="Times New Roman"/>
          <w:b/>
          <w:sz w:val="24"/>
          <w:szCs w:val="24"/>
          <w:u w:val="single"/>
        </w:rPr>
      </w:pPr>
    </w:p>
    <w:p w14:paraId="05666ADA" w14:textId="499CE6C0" w:rsidR="006E441D" w:rsidRPr="00D02164" w:rsidRDefault="006E441D" w:rsidP="002F3B87">
      <w:pPr>
        <w:spacing w:after="0" w:line="240" w:lineRule="auto"/>
        <w:jc w:val="both"/>
        <w:rPr>
          <w:rFonts w:ascii="Times New Roman" w:hAnsi="Times New Roman"/>
          <w:b/>
          <w:bCs/>
          <w:color w:val="000000"/>
        </w:rPr>
      </w:pPr>
      <w:r w:rsidRPr="00BA04B7">
        <w:rPr>
          <w:rFonts w:ascii="Times New Roman" w:hAnsi="Times New Roman"/>
          <w:b/>
          <w:bCs/>
          <w:color w:val="000000"/>
          <w:sz w:val="24"/>
          <w:szCs w:val="24"/>
          <w:lang w:val="ru-RU"/>
        </w:rPr>
        <w:t>Порядок оплати</w:t>
      </w:r>
      <w:r w:rsidRPr="00BA04B7">
        <w:rPr>
          <w:rFonts w:ascii="Times New Roman" w:hAnsi="Times New Roman"/>
          <w:color w:val="000000"/>
          <w:sz w:val="24"/>
          <w:szCs w:val="24"/>
          <w:lang w:val="ru-RU"/>
        </w:rPr>
        <w:t xml:space="preserve">: </w:t>
      </w:r>
      <w:r w:rsidR="009F6FBE" w:rsidRPr="009F6FBE">
        <w:rPr>
          <w:rFonts w:ascii="Times New Roman" w:hAnsi="Times New Roman"/>
          <w:color w:val="242638"/>
          <w:sz w:val="24"/>
          <w:szCs w:val="24"/>
          <w:shd w:val="clear" w:color="auto" w:fill="FFFFFF"/>
        </w:rPr>
        <w:t>Оплата вартості Товару, що постачається за цим Договором, здійснюється за фактично поставлений Товар, протягом 30 (тридцяти) календарних днів з дати поставки Товару та підписання видаткової накладної</w:t>
      </w:r>
      <w:r w:rsidR="009F6FBE">
        <w:rPr>
          <w:rFonts w:ascii="Times New Roman" w:hAnsi="Times New Roman"/>
          <w:color w:val="242638"/>
          <w:sz w:val="24"/>
          <w:szCs w:val="24"/>
          <w:shd w:val="clear" w:color="auto" w:fill="FFFFFF"/>
        </w:rPr>
        <w:t>.</w:t>
      </w:r>
    </w:p>
    <w:sectPr w:rsidR="006E441D" w:rsidRPr="00D02164" w:rsidSect="001C1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altName w:val="DejaVu Sans"/>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F4045D4"/>
    <w:multiLevelType w:val="multilevel"/>
    <w:tmpl w:val="FFFFFFFF"/>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5AA33A0"/>
    <w:multiLevelType w:val="hybridMultilevel"/>
    <w:tmpl w:val="56FA2BA2"/>
    <w:lvl w:ilvl="0" w:tplc="4176CD7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6E0ED9"/>
    <w:multiLevelType w:val="hybridMultilevel"/>
    <w:tmpl w:val="898E8F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A363CE"/>
    <w:multiLevelType w:val="hybridMultilevel"/>
    <w:tmpl w:val="B430107E"/>
    <w:lvl w:ilvl="0" w:tplc="35BE4230">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5916669">
    <w:abstractNumId w:val="6"/>
  </w:num>
  <w:num w:numId="2" w16cid:durableId="531917682">
    <w:abstractNumId w:val="0"/>
  </w:num>
  <w:num w:numId="3" w16cid:durableId="651636221">
    <w:abstractNumId w:val="3"/>
  </w:num>
  <w:num w:numId="4" w16cid:durableId="211307288">
    <w:abstractNumId w:val="2"/>
  </w:num>
  <w:num w:numId="5" w16cid:durableId="446893488">
    <w:abstractNumId w:val="4"/>
  </w:num>
  <w:num w:numId="6" w16cid:durableId="1538393536">
    <w:abstractNumId w:val="5"/>
  </w:num>
  <w:num w:numId="7" w16cid:durableId="113687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43DC1"/>
    <w:rsid w:val="00084136"/>
    <w:rsid w:val="000A5A7E"/>
    <w:rsid w:val="000B7FAD"/>
    <w:rsid w:val="000F0EBB"/>
    <w:rsid w:val="000F4100"/>
    <w:rsid w:val="00142136"/>
    <w:rsid w:val="00163D11"/>
    <w:rsid w:val="00190E2E"/>
    <w:rsid w:val="001C11F8"/>
    <w:rsid w:val="00240110"/>
    <w:rsid w:val="002D2FA4"/>
    <w:rsid w:val="002F3B87"/>
    <w:rsid w:val="003228E0"/>
    <w:rsid w:val="003333FC"/>
    <w:rsid w:val="0034695A"/>
    <w:rsid w:val="003A3775"/>
    <w:rsid w:val="003C6B07"/>
    <w:rsid w:val="004447EC"/>
    <w:rsid w:val="004C17E6"/>
    <w:rsid w:val="004E2675"/>
    <w:rsid w:val="005165F9"/>
    <w:rsid w:val="00522ACD"/>
    <w:rsid w:val="00535A8C"/>
    <w:rsid w:val="005A4BDB"/>
    <w:rsid w:val="005B3491"/>
    <w:rsid w:val="005E1230"/>
    <w:rsid w:val="00614CE2"/>
    <w:rsid w:val="00662CF8"/>
    <w:rsid w:val="006853FF"/>
    <w:rsid w:val="00694ED0"/>
    <w:rsid w:val="006E441D"/>
    <w:rsid w:val="007E4E08"/>
    <w:rsid w:val="00832FEC"/>
    <w:rsid w:val="00883768"/>
    <w:rsid w:val="008A1C33"/>
    <w:rsid w:val="00936013"/>
    <w:rsid w:val="009F6FBE"/>
    <w:rsid w:val="009F7CA4"/>
    <w:rsid w:val="00A17A83"/>
    <w:rsid w:val="00A9387C"/>
    <w:rsid w:val="00AB084A"/>
    <w:rsid w:val="00AE708D"/>
    <w:rsid w:val="00B15232"/>
    <w:rsid w:val="00B157C9"/>
    <w:rsid w:val="00B435EC"/>
    <w:rsid w:val="00B9613F"/>
    <w:rsid w:val="00BA04B7"/>
    <w:rsid w:val="00C300A2"/>
    <w:rsid w:val="00CB717E"/>
    <w:rsid w:val="00CB771A"/>
    <w:rsid w:val="00CD48F5"/>
    <w:rsid w:val="00CF5832"/>
    <w:rsid w:val="00D02164"/>
    <w:rsid w:val="00E04103"/>
    <w:rsid w:val="00E54CFB"/>
    <w:rsid w:val="00E72EA8"/>
    <w:rsid w:val="00E858AE"/>
    <w:rsid w:val="00ED2DB2"/>
    <w:rsid w:val="00F06FB6"/>
    <w:rsid w:val="00F37CBA"/>
    <w:rsid w:val="00F70B5D"/>
    <w:rsid w:val="00F75179"/>
    <w:rsid w:val="00F92DE0"/>
    <w:rsid w:val="00FE4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paragraph" w:styleId="1">
    <w:name w:val="heading 1"/>
    <w:next w:val="a"/>
    <w:link w:val="10"/>
    <w:uiPriority w:val="9"/>
    <w:qFormat/>
    <w:locked/>
    <w:rsid w:val="005A4BDB"/>
    <w:pPr>
      <w:keepNext/>
      <w:keepLines/>
      <w:spacing w:line="259" w:lineRule="auto"/>
      <w:ind w:right="184"/>
      <w:jc w:val="center"/>
      <w:outlineLvl w:val="0"/>
    </w:pPr>
    <w:rPr>
      <w:rFonts w:ascii="Times New Roman" w:eastAsia="Times New Roman" w:hAnsi="Times New Roman"/>
      <w:b/>
      <w:color w:val="000000"/>
      <w:sz w:val="3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34"/>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34"/>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1">
    <w:name w:val="Обычный1"/>
    <w:link w:val="12"/>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2">
    <w:name w:val="Основной текст Знак1"/>
    <w:link w:val="11"/>
    <w:qFormat/>
    <w:rsid w:val="00E04103"/>
    <w:rPr>
      <w:rFonts w:ascii="Times New Roman" w:eastAsia="Times New Roman" w:hAnsi="Times New Roman"/>
      <w:sz w:val="24"/>
      <w:szCs w:val="24"/>
    </w:rPr>
  </w:style>
  <w:style w:type="character" w:customStyle="1" w:styleId="10">
    <w:name w:val="Заголовок 1 Знак"/>
    <w:basedOn w:val="a0"/>
    <w:link w:val="1"/>
    <w:uiPriority w:val="9"/>
    <w:rsid w:val="005A4BDB"/>
    <w:rPr>
      <w:rFonts w:ascii="Times New Roman" w:eastAsia="Times New Roman" w:hAnsi="Times New Roman"/>
      <w:b/>
      <w:color w:val="000000"/>
      <w:sz w:val="30"/>
      <w:lang w:val="uk-UA" w:eastAsia="uk-UA"/>
    </w:rPr>
  </w:style>
  <w:style w:type="paragraph" w:styleId="HTML">
    <w:name w:val="HTML Preformatted"/>
    <w:basedOn w:val="a"/>
    <w:link w:val="HTML0"/>
    <w:uiPriority w:val="99"/>
    <w:qFormat/>
    <w:rsid w:val="005A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eastAsia="ru-RU"/>
    </w:rPr>
  </w:style>
  <w:style w:type="character" w:customStyle="1" w:styleId="HTML0">
    <w:name w:val="Стандартный HTML Знак"/>
    <w:basedOn w:val="a0"/>
    <w:link w:val="HTML"/>
    <w:uiPriority w:val="99"/>
    <w:qFormat/>
    <w:rsid w:val="005A4BDB"/>
    <w:rPr>
      <w:rFonts w:ascii="Courier New" w:eastAsia="Times New Roman" w:hAnsi="Courier New"/>
      <w:color w:val="000000"/>
      <w:sz w:val="18"/>
      <w:szCs w:val="18"/>
      <w:lang w:val="uk-UA"/>
    </w:rPr>
  </w:style>
  <w:style w:type="paragraph" w:customStyle="1" w:styleId="2">
    <w:name w:val="Основной текст2"/>
    <w:basedOn w:val="a"/>
    <w:link w:val="ae"/>
    <w:qFormat/>
    <w:rsid w:val="005A4BDB"/>
    <w:pPr>
      <w:shd w:val="clear" w:color="auto" w:fill="FFFFFF"/>
      <w:spacing w:after="180" w:line="192" w:lineRule="exact"/>
      <w:jc w:val="both"/>
    </w:pPr>
    <w:rPr>
      <w:rFonts w:ascii="Times New Roman" w:eastAsia="Times New Roman" w:hAnsi="Times New Roman"/>
      <w:sz w:val="14"/>
      <w:szCs w:val="14"/>
      <w:lang w:eastAsia="ru-RU"/>
    </w:rPr>
  </w:style>
  <w:style w:type="character" w:customStyle="1" w:styleId="ae">
    <w:name w:val="Основной текст_"/>
    <w:link w:val="2"/>
    <w:qFormat/>
    <w:locked/>
    <w:rsid w:val="005A4BDB"/>
    <w:rPr>
      <w:rFonts w:ascii="Times New Roman" w:eastAsia="Times New Roman" w:hAnsi="Times New Roman"/>
      <w:sz w:val="14"/>
      <w:szCs w:val="14"/>
      <w:shd w:val="clear" w:color="auto" w:fill="FFFFFF"/>
      <w:lang w:val="uk-UA"/>
    </w:rPr>
  </w:style>
  <w:style w:type="character" w:styleId="af">
    <w:name w:val="Unresolved Mention"/>
    <w:basedOn w:val="a0"/>
    <w:uiPriority w:val="99"/>
    <w:semiHidden/>
    <w:unhideWhenUsed/>
    <w:rsid w:val="00F0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0805">
      <w:bodyDiv w:val="1"/>
      <w:marLeft w:val="0"/>
      <w:marRight w:val="0"/>
      <w:marTop w:val="0"/>
      <w:marBottom w:val="0"/>
      <w:divBdr>
        <w:top w:val="none" w:sz="0" w:space="0" w:color="auto"/>
        <w:left w:val="none" w:sz="0" w:space="0" w:color="auto"/>
        <w:bottom w:val="none" w:sz="0" w:space="0" w:color="auto"/>
        <w:right w:val="none" w:sz="0" w:space="0" w:color="auto"/>
      </w:divBdr>
      <w:divsChild>
        <w:div w:id="2031830507">
          <w:marLeft w:val="0"/>
          <w:marRight w:val="0"/>
          <w:marTop w:val="0"/>
          <w:marBottom w:val="0"/>
          <w:divBdr>
            <w:top w:val="none" w:sz="0" w:space="0" w:color="auto"/>
            <w:left w:val="none" w:sz="0" w:space="0" w:color="auto"/>
            <w:bottom w:val="none" w:sz="0" w:space="0" w:color="auto"/>
            <w:right w:val="none" w:sz="0" w:space="0" w:color="auto"/>
          </w:divBdr>
          <w:divsChild>
            <w:div w:id="97145057">
              <w:marLeft w:val="0"/>
              <w:marRight w:val="0"/>
              <w:marTop w:val="0"/>
              <w:marBottom w:val="225"/>
              <w:divBdr>
                <w:top w:val="none" w:sz="0" w:space="0" w:color="auto"/>
                <w:left w:val="none" w:sz="0" w:space="0" w:color="auto"/>
                <w:bottom w:val="none" w:sz="0" w:space="0" w:color="auto"/>
                <w:right w:val="none" w:sz="0" w:space="0" w:color="auto"/>
              </w:divBdr>
            </w:div>
          </w:divsChild>
        </w:div>
        <w:div w:id="1364867139">
          <w:marLeft w:val="0"/>
          <w:marRight w:val="0"/>
          <w:marTop w:val="0"/>
          <w:marBottom w:val="0"/>
          <w:divBdr>
            <w:top w:val="none" w:sz="0" w:space="0" w:color="auto"/>
            <w:left w:val="none" w:sz="0" w:space="0" w:color="auto"/>
            <w:bottom w:val="none" w:sz="0" w:space="0" w:color="auto"/>
            <w:right w:val="none" w:sz="0" w:space="0" w:color="auto"/>
          </w:divBdr>
          <w:divsChild>
            <w:div w:id="19796489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1595295">
      <w:bodyDiv w:val="1"/>
      <w:marLeft w:val="0"/>
      <w:marRight w:val="0"/>
      <w:marTop w:val="0"/>
      <w:marBottom w:val="0"/>
      <w:divBdr>
        <w:top w:val="none" w:sz="0" w:space="0" w:color="auto"/>
        <w:left w:val="none" w:sz="0" w:space="0" w:color="auto"/>
        <w:bottom w:val="none" w:sz="0" w:space="0" w:color="auto"/>
        <w:right w:val="none" w:sz="0" w:space="0" w:color="auto"/>
      </w:divBdr>
      <w:divsChild>
        <w:div w:id="1901400056">
          <w:marLeft w:val="0"/>
          <w:marRight w:val="0"/>
          <w:marTop w:val="0"/>
          <w:marBottom w:val="0"/>
          <w:divBdr>
            <w:top w:val="none" w:sz="0" w:space="0" w:color="auto"/>
            <w:left w:val="none" w:sz="0" w:space="0" w:color="auto"/>
            <w:bottom w:val="none" w:sz="0" w:space="0" w:color="auto"/>
            <w:right w:val="none" w:sz="0" w:space="0" w:color="auto"/>
          </w:divBdr>
          <w:divsChild>
            <w:div w:id="1824081337">
              <w:marLeft w:val="0"/>
              <w:marRight w:val="0"/>
              <w:marTop w:val="0"/>
              <w:marBottom w:val="225"/>
              <w:divBdr>
                <w:top w:val="none" w:sz="0" w:space="0" w:color="auto"/>
                <w:left w:val="none" w:sz="0" w:space="0" w:color="auto"/>
                <w:bottom w:val="none" w:sz="0" w:space="0" w:color="auto"/>
                <w:right w:val="none" w:sz="0" w:space="0" w:color="auto"/>
              </w:divBdr>
            </w:div>
          </w:divsChild>
        </w:div>
        <w:div w:id="1115363870">
          <w:marLeft w:val="0"/>
          <w:marRight w:val="0"/>
          <w:marTop w:val="0"/>
          <w:marBottom w:val="0"/>
          <w:divBdr>
            <w:top w:val="none" w:sz="0" w:space="0" w:color="auto"/>
            <w:left w:val="none" w:sz="0" w:space="0" w:color="auto"/>
            <w:bottom w:val="none" w:sz="0" w:space="0" w:color="auto"/>
            <w:right w:val="none" w:sz="0" w:space="0" w:color="auto"/>
          </w:divBdr>
          <w:divsChild>
            <w:div w:id="861475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7958</Words>
  <Characters>4537</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11</cp:revision>
  <dcterms:created xsi:type="dcterms:W3CDTF">2023-10-06T12:03:00Z</dcterms:created>
  <dcterms:modified xsi:type="dcterms:W3CDTF">2025-12-08T09:08:00Z</dcterms:modified>
</cp:coreProperties>
</file>