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79FBB" w14:textId="77777777" w:rsidR="00DF6C24" w:rsidRDefault="00145E0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БАЛАКЛІЙСЬКА МІСЬКА </w:t>
      </w:r>
    </w:p>
    <w:p w14:paraId="3E57C757" w14:textId="77777777" w:rsidR="00DF6C24" w:rsidRDefault="00145E05">
      <w:pPr>
        <w:pStyle w:val="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ВІЙСЬКОВА АДМІНІСТРАЦІЯ</w:t>
      </w:r>
    </w:p>
    <w:p w14:paraId="48871891" w14:textId="77777777" w:rsidR="00DF6C24" w:rsidRDefault="00145E05">
      <w:pPr>
        <w:pStyle w:val="1"/>
        <w:spacing w:line="36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ІЗЮМСЬКОГО РАЙОНУ ХАРКІВСЬКОЇ ОБЛАСТІ</w:t>
      </w:r>
    </w:p>
    <w:p w14:paraId="01C642DA" w14:textId="77777777" w:rsidR="00DF6C24" w:rsidRDefault="00145E05">
      <w:pPr>
        <w:spacing w:line="360" w:lineRule="auto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РОЗПОРЯДЖЕННЯ</w:t>
      </w:r>
    </w:p>
    <w:p w14:paraId="2DFF664F" w14:textId="61DCDD0A" w:rsidR="00DF6C24" w:rsidRDefault="00494EA2">
      <w:pPr>
        <w:spacing w:beforeLines="50" w:before="120" w:line="36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29 вересня </w:t>
      </w:r>
      <w:r w:rsidR="00C82B1E">
        <w:rPr>
          <w:sz w:val="28"/>
          <w:szCs w:val="28"/>
          <w:lang w:val="uk-UA"/>
        </w:rPr>
        <w:t xml:space="preserve"> 202</w:t>
      </w:r>
      <w:r w:rsidR="00E13309">
        <w:rPr>
          <w:sz w:val="28"/>
          <w:szCs w:val="28"/>
          <w:lang w:val="uk-UA"/>
        </w:rPr>
        <w:t>5</w:t>
      </w:r>
      <w:r w:rsidR="00C82B1E">
        <w:rPr>
          <w:sz w:val="28"/>
          <w:szCs w:val="28"/>
          <w:lang w:val="uk-UA"/>
        </w:rPr>
        <w:t xml:space="preserve"> року</w:t>
      </w:r>
      <w:r w:rsidR="00145E05">
        <w:rPr>
          <w:sz w:val="28"/>
          <w:szCs w:val="28"/>
          <w:lang w:val="uk-UA"/>
        </w:rPr>
        <w:tab/>
        <w:t xml:space="preserve">        </w:t>
      </w:r>
      <w:r w:rsidR="006F332D">
        <w:rPr>
          <w:sz w:val="28"/>
          <w:szCs w:val="28"/>
          <w:lang w:val="uk-UA"/>
        </w:rPr>
        <w:t xml:space="preserve">         </w:t>
      </w:r>
      <w:r w:rsidR="00145E05">
        <w:rPr>
          <w:sz w:val="28"/>
          <w:szCs w:val="28"/>
          <w:lang w:val="uk-UA"/>
        </w:rPr>
        <w:t xml:space="preserve"> м. Балаклія                 </w:t>
      </w:r>
      <w:r w:rsidR="00145E05">
        <w:rPr>
          <w:sz w:val="28"/>
          <w:szCs w:val="28"/>
          <w:lang w:val="uk-UA"/>
        </w:rPr>
        <w:tab/>
      </w:r>
      <w:r w:rsidR="00E13309">
        <w:rPr>
          <w:sz w:val="28"/>
          <w:szCs w:val="28"/>
          <w:lang w:val="uk-UA"/>
        </w:rPr>
        <w:t xml:space="preserve">     </w:t>
      </w:r>
      <w:r w:rsidR="006F332D">
        <w:rPr>
          <w:sz w:val="28"/>
          <w:szCs w:val="28"/>
          <w:lang w:val="uk-UA"/>
        </w:rPr>
        <w:t xml:space="preserve">  </w:t>
      </w:r>
      <w:r w:rsidR="00145E05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1857</w:t>
      </w:r>
      <w:r w:rsidR="00145E05">
        <w:rPr>
          <w:sz w:val="28"/>
          <w:szCs w:val="28"/>
          <w:lang w:val="uk-UA"/>
        </w:rPr>
        <w:t xml:space="preserve">                               </w:t>
      </w:r>
    </w:p>
    <w:p w14:paraId="68E2E0D6" w14:textId="77777777" w:rsidR="005E0437" w:rsidRDefault="009A5AC0" w:rsidP="005E0437">
      <w:pPr>
        <w:rPr>
          <w:b/>
          <w:sz w:val="24"/>
          <w:szCs w:val="24"/>
          <w:lang w:val="uk-UA"/>
        </w:rPr>
      </w:pPr>
      <w:r w:rsidRPr="000E38C4">
        <w:rPr>
          <w:b/>
          <w:sz w:val="24"/>
          <w:szCs w:val="24"/>
        </w:rPr>
        <w:t xml:space="preserve">Про </w:t>
      </w:r>
      <w:r w:rsidR="005E0437">
        <w:rPr>
          <w:b/>
          <w:sz w:val="24"/>
          <w:szCs w:val="24"/>
          <w:lang w:val="uk-UA"/>
        </w:rPr>
        <w:t>погодження Проекту землеустрою щодо</w:t>
      </w:r>
    </w:p>
    <w:p w14:paraId="0B657D0A" w14:textId="77777777" w:rsidR="005E0437" w:rsidRDefault="005E0437" w:rsidP="005E0437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встановлення меж території Донецької селищної</w:t>
      </w:r>
    </w:p>
    <w:p w14:paraId="5F288196" w14:textId="77777777" w:rsidR="005E0437" w:rsidRDefault="005E0437" w:rsidP="005E0437">
      <w:pPr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територіальної громади Ізюмського району </w:t>
      </w:r>
    </w:p>
    <w:p w14:paraId="6E5BE84F" w14:textId="2C0BE3A2" w:rsidR="009A5AC0" w:rsidRDefault="005E0437" w:rsidP="005E0437">
      <w:pPr>
        <w:rPr>
          <w:b/>
          <w:bCs/>
          <w:sz w:val="24"/>
          <w:szCs w:val="24"/>
          <w:shd w:val="clear" w:color="auto" w:fill="FFFFFF"/>
          <w:lang w:val="uk-UA"/>
        </w:rPr>
      </w:pPr>
      <w:r>
        <w:rPr>
          <w:b/>
          <w:sz w:val="24"/>
          <w:szCs w:val="24"/>
          <w:lang w:val="uk-UA"/>
        </w:rPr>
        <w:t>Харківської області</w:t>
      </w:r>
    </w:p>
    <w:p w14:paraId="5C186FAA" w14:textId="77777777" w:rsidR="00A609E1" w:rsidRDefault="00A609E1" w:rsidP="009A5AC0">
      <w:pPr>
        <w:rPr>
          <w:b/>
          <w:bCs/>
          <w:sz w:val="24"/>
          <w:szCs w:val="24"/>
          <w:shd w:val="clear" w:color="auto" w:fill="FFFFFF"/>
          <w:lang w:val="uk-UA"/>
        </w:rPr>
      </w:pPr>
    </w:p>
    <w:p w14:paraId="612DAA7A" w14:textId="194618CA" w:rsidR="009A5AC0" w:rsidRPr="002B6B7B" w:rsidRDefault="009A5AC0" w:rsidP="00DF1082">
      <w:pPr>
        <w:ind w:firstLine="567"/>
        <w:jc w:val="both"/>
        <w:rPr>
          <w:spacing w:val="-6"/>
          <w:sz w:val="24"/>
          <w:szCs w:val="24"/>
          <w:lang w:val="uk-UA"/>
        </w:rPr>
      </w:pPr>
      <w:r w:rsidRPr="00E671C8">
        <w:rPr>
          <w:b/>
          <w:bCs/>
          <w:sz w:val="24"/>
          <w:szCs w:val="24"/>
          <w:shd w:val="clear" w:color="auto" w:fill="FFFFFF"/>
          <w:lang w:val="uk-UA"/>
        </w:rPr>
        <w:t xml:space="preserve"> </w:t>
      </w:r>
      <w:r>
        <w:rPr>
          <w:bCs/>
          <w:iCs/>
          <w:sz w:val="24"/>
          <w:szCs w:val="24"/>
          <w:lang w:val="uk-UA"/>
        </w:rPr>
        <w:t xml:space="preserve">Розглянувши лист </w:t>
      </w:r>
      <w:r w:rsidR="005E0437">
        <w:rPr>
          <w:bCs/>
          <w:iCs/>
          <w:sz w:val="24"/>
          <w:szCs w:val="24"/>
          <w:lang w:val="uk-UA"/>
        </w:rPr>
        <w:t xml:space="preserve">від 27.08.2025 </w:t>
      </w:r>
      <w:r w:rsidR="008E0EF1">
        <w:rPr>
          <w:bCs/>
          <w:iCs/>
          <w:sz w:val="24"/>
          <w:szCs w:val="24"/>
          <w:lang w:val="uk-UA"/>
        </w:rPr>
        <w:t xml:space="preserve"> ----------</w:t>
      </w:r>
      <w:r w:rsidR="005E0437">
        <w:rPr>
          <w:bCs/>
          <w:iCs/>
          <w:sz w:val="24"/>
          <w:szCs w:val="24"/>
          <w:lang w:val="uk-UA"/>
        </w:rPr>
        <w:t xml:space="preserve"> про погодження </w:t>
      </w:r>
      <w:r w:rsidR="00E86444">
        <w:rPr>
          <w:bCs/>
          <w:iCs/>
          <w:sz w:val="24"/>
          <w:szCs w:val="24"/>
          <w:lang w:val="uk-UA"/>
        </w:rPr>
        <w:t>П</w:t>
      </w:r>
      <w:r w:rsidR="005E0437">
        <w:rPr>
          <w:bCs/>
          <w:iCs/>
          <w:sz w:val="24"/>
          <w:szCs w:val="24"/>
          <w:lang w:val="uk-UA"/>
        </w:rPr>
        <w:t xml:space="preserve">роекту землеустрою </w:t>
      </w:r>
      <w:r>
        <w:rPr>
          <w:color w:val="000000" w:themeColor="text1"/>
          <w:sz w:val="24"/>
          <w:szCs w:val="24"/>
          <w:lang w:val="uk-UA"/>
        </w:rPr>
        <w:t xml:space="preserve"> </w:t>
      </w:r>
      <w:r w:rsidR="00E86444">
        <w:rPr>
          <w:color w:val="000000" w:themeColor="text1"/>
          <w:sz w:val="24"/>
          <w:szCs w:val="24"/>
          <w:lang w:val="uk-UA"/>
        </w:rPr>
        <w:t xml:space="preserve">щодо встановлення меж території Донецької селищної територіальної  громади Ізюмського району Харківської області </w:t>
      </w:r>
      <w:r>
        <w:rPr>
          <w:color w:val="000000" w:themeColor="text1"/>
          <w:sz w:val="24"/>
          <w:szCs w:val="24"/>
          <w:lang w:val="uk-UA"/>
        </w:rPr>
        <w:t xml:space="preserve">та наданий пакет документів, </w:t>
      </w:r>
      <w:r>
        <w:rPr>
          <w:sz w:val="24"/>
          <w:szCs w:val="24"/>
          <w:lang w:val="uk-UA"/>
        </w:rPr>
        <w:t xml:space="preserve">керуючись </w:t>
      </w:r>
      <w:r w:rsidRPr="001630D3">
        <w:rPr>
          <w:sz w:val="24"/>
          <w:szCs w:val="24"/>
          <w:lang w:val="uk-UA"/>
        </w:rPr>
        <w:t>ст.</w:t>
      </w:r>
      <w:r>
        <w:rPr>
          <w:sz w:val="24"/>
          <w:szCs w:val="24"/>
          <w:lang w:val="uk-UA"/>
        </w:rPr>
        <w:t xml:space="preserve"> </w:t>
      </w:r>
      <w:r w:rsidRPr="001630D3">
        <w:rPr>
          <w:sz w:val="24"/>
          <w:szCs w:val="24"/>
          <w:lang w:val="uk-UA"/>
        </w:rPr>
        <w:t>ст.</w:t>
      </w:r>
      <w:r>
        <w:rPr>
          <w:sz w:val="24"/>
          <w:szCs w:val="24"/>
          <w:lang w:val="uk-UA"/>
        </w:rPr>
        <w:t xml:space="preserve"> 4, 6, </w:t>
      </w:r>
      <w:r w:rsidRPr="001630D3">
        <w:rPr>
          <w:sz w:val="24"/>
          <w:szCs w:val="24"/>
          <w:lang w:val="uk-UA"/>
        </w:rPr>
        <w:t>10, 15 Закону України «Про правовий режим воєнного стану»</w:t>
      </w:r>
      <w:r>
        <w:rPr>
          <w:sz w:val="24"/>
          <w:szCs w:val="24"/>
          <w:lang w:val="uk-UA"/>
        </w:rPr>
        <w:t xml:space="preserve">, Указом Президента України від 24.02.2022  № 64/2022 «Про введення воєнного стану в Україні» (зі змінами), </w:t>
      </w:r>
      <w:r>
        <w:rPr>
          <w:rFonts w:eastAsia="Times New Roman"/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казом Президента України від 01.10.2022 № 680/2022 «Про утворення військових адміністрацій населених пунктів у Харківській області», розпорядженням Президента України від 04.10.2022   </w:t>
      </w:r>
      <w:r>
        <w:rPr>
          <w:rFonts w:eastAsia="Times New Roman"/>
          <w:kern w:val="36"/>
          <w:sz w:val="24"/>
          <w:szCs w:val="24"/>
          <w:lang w:val="uk-UA"/>
        </w:rPr>
        <w:t xml:space="preserve">№  229/2022-рп  </w:t>
      </w:r>
      <w:r>
        <w:rPr>
          <w:rFonts w:eastAsia="Times New Roman"/>
          <w:color w:val="333333"/>
          <w:kern w:val="36"/>
          <w:sz w:val="24"/>
          <w:szCs w:val="24"/>
          <w:lang w:val="uk-UA"/>
        </w:rPr>
        <w:t>«</w:t>
      </w:r>
      <w:r>
        <w:rPr>
          <w:rFonts w:eastAsia="Times New Roman"/>
          <w:sz w:val="24"/>
          <w:szCs w:val="24"/>
          <w:lang w:val="uk-UA"/>
        </w:rPr>
        <w:t>Про призначення В. Карабанова начальником Балаклійської міської військової адміністрації Ізюмського району Харківської області»</w:t>
      </w:r>
      <w:r>
        <w:rPr>
          <w:sz w:val="24"/>
          <w:szCs w:val="24"/>
          <w:lang w:val="uk-UA"/>
        </w:rPr>
        <w:t>, постановою Верховної Ради України від 16.11.2022 № 2777- ІХ «Про здійснення начальниками військових адміністрацій населених пунктів у Харківській області повноважень, передбачених частиною другою статті 10 Закону України «Про правовий режим воєнного стану», ст. ст. 26, 59 Законом України «Про місцеве самоврядування в Україні»</w:t>
      </w:r>
      <w:r>
        <w:rPr>
          <w:rFonts w:eastAsia="Times New Roman"/>
          <w:color w:val="000000"/>
          <w:sz w:val="24"/>
          <w:szCs w:val="24"/>
          <w:lang w:val="uk-UA"/>
        </w:rPr>
        <w:t>,</w:t>
      </w:r>
      <w:r w:rsidRPr="00F465FD">
        <w:rPr>
          <w:rFonts w:eastAsia="Times New Roman"/>
          <w:color w:val="000000" w:themeColor="text1"/>
          <w:sz w:val="24"/>
          <w:szCs w:val="24"/>
          <w:lang w:val="uk-UA"/>
        </w:rPr>
        <w:t xml:space="preserve"> </w:t>
      </w:r>
      <w:r w:rsidR="00E86444" w:rsidRPr="00B30FA4">
        <w:rPr>
          <w:color w:val="000000"/>
          <w:spacing w:val="-6"/>
          <w:sz w:val="24"/>
          <w:szCs w:val="24"/>
          <w:lang w:val="uk-UA"/>
        </w:rPr>
        <w:t xml:space="preserve">ст.ст. 12, </w:t>
      </w:r>
      <w:r w:rsidR="00E86444">
        <w:rPr>
          <w:color w:val="000000"/>
          <w:spacing w:val="-6"/>
          <w:sz w:val="24"/>
          <w:szCs w:val="24"/>
          <w:lang w:val="uk-UA"/>
        </w:rPr>
        <w:t xml:space="preserve">186 </w:t>
      </w:r>
      <w:r w:rsidR="00E86444" w:rsidRPr="00B30FA4">
        <w:rPr>
          <w:b/>
          <w:color w:val="000000"/>
          <w:spacing w:val="-6"/>
          <w:sz w:val="24"/>
          <w:szCs w:val="24"/>
          <w:lang w:val="uk-UA"/>
        </w:rPr>
        <w:t xml:space="preserve"> </w:t>
      </w:r>
      <w:r w:rsidR="00E86444" w:rsidRPr="00B30FA4">
        <w:rPr>
          <w:rStyle w:val="ac"/>
          <w:b w:val="0"/>
          <w:sz w:val="24"/>
          <w:szCs w:val="24"/>
          <w:lang w:val="uk-UA"/>
        </w:rPr>
        <w:t>Земельного кодексу  України</w:t>
      </w:r>
      <w:r w:rsidRPr="002B6B7B">
        <w:rPr>
          <w:rFonts w:eastAsia="Times New Roman"/>
          <w:sz w:val="24"/>
          <w:szCs w:val="24"/>
          <w:lang w:val="uk-UA"/>
        </w:rPr>
        <w:t>,</w:t>
      </w:r>
      <w:r w:rsidRPr="002B6B7B">
        <w:rPr>
          <w:spacing w:val="-6"/>
          <w:sz w:val="24"/>
          <w:szCs w:val="24"/>
          <w:lang w:val="uk-UA"/>
        </w:rPr>
        <w:t xml:space="preserve"> </w:t>
      </w:r>
    </w:p>
    <w:p w14:paraId="2FF1FE29" w14:textId="77777777" w:rsidR="009A5AC0" w:rsidRDefault="009A5AC0" w:rsidP="00DF1082">
      <w:pPr>
        <w:tabs>
          <w:tab w:val="left" w:pos="567"/>
          <w:tab w:val="left" w:pos="7088"/>
        </w:tabs>
        <w:jc w:val="both"/>
        <w:rPr>
          <w:b/>
          <w:bCs/>
          <w:sz w:val="24"/>
          <w:szCs w:val="24"/>
          <w:lang w:val="uk-UA"/>
        </w:rPr>
      </w:pPr>
    </w:p>
    <w:p w14:paraId="71B03DB0" w14:textId="77777777" w:rsidR="009A5AC0" w:rsidRPr="003B26A6" w:rsidRDefault="009A5AC0" w:rsidP="009A5AC0">
      <w:pPr>
        <w:tabs>
          <w:tab w:val="left" w:pos="567"/>
          <w:tab w:val="left" w:pos="7088"/>
        </w:tabs>
        <w:jc w:val="both"/>
        <w:rPr>
          <w:b/>
          <w:bCs/>
          <w:sz w:val="24"/>
          <w:szCs w:val="24"/>
          <w:lang w:val="uk-UA"/>
        </w:rPr>
      </w:pPr>
      <w:r w:rsidRPr="003B26A6">
        <w:rPr>
          <w:b/>
          <w:bCs/>
          <w:sz w:val="24"/>
          <w:szCs w:val="24"/>
          <w:lang w:val="uk-UA"/>
        </w:rPr>
        <w:t>ЗОБОВ'ЯЗУЮ:</w:t>
      </w:r>
    </w:p>
    <w:p w14:paraId="113B7E21" w14:textId="77777777" w:rsidR="009A5AC0" w:rsidRDefault="009A5AC0" w:rsidP="009A5AC0">
      <w:pPr>
        <w:tabs>
          <w:tab w:val="left" w:pos="567"/>
          <w:tab w:val="left" w:pos="7088"/>
        </w:tabs>
        <w:ind w:firstLine="567"/>
        <w:jc w:val="both"/>
        <w:rPr>
          <w:b/>
          <w:sz w:val="24"/>
          <w:szCs w:val="24"/>
          <w:lang w:val="uk-UA"/>
        </w:rPr>
      </w:pPr>
    </w:p>
    <w:p w14:paraId="32626EC3" w14:textId="65D11BD9" w:rsidR="009A5AC0" w:rsidRPr="00062E55" w:rsidRDefault="009A5AC0" w:rsidP="009A5AC0">
      <w:pPr>
        <w:ind w:firstLine="567"/>
        <w:jc w:val="both"/>
        <w:rPr>
          <w:b/>
          <w:bCs/>
          <w:sz w:val="24"/>
          <w:szCs w:val="24"/>
          <w:lang w:val="uk-UA"/>
        </w:rPr>
      </w:pPr>
      <w:r w:rsidRPr="009B57BE">
        <w:rPr>
          <w:sz w:val="24"/>
          <w:szCs w:val="24"/>
          <w:lang w:val="uk-UA"/>
        </w:rPr>
        <w:t xml:space="preserve">1. </w:t>
      </w:r>
      <w:r w:rsidR="00E86444">
        <w:rPr>
          <w:sz w:val="24"/>
          <w:szCs w:val="24"/>
          <w:lang w:val="uk-UA"/>
        </w:rPr>
        <w:t xml:space="preserve">Погодити </w:t>
      </w:r>
      <w:r w:rsidR="00E86444">
        <w:rPr>
          <w:bCs/>
          <w:iCs/>
          <w:sz w:val="24"/>
          <w:szCs w:val="24"/>
          <w:lang w:val="uk-UA"/>
        </w:rPr>
        <w:t xml:space="preserve">Проекту землеустрою </w:t>
      </w:r>
      <w:r w:rsidR="00E86444">
        <w:rPr>
          <w:color w:val="000000" w:themeColor="text1"/>
          <w:sz w:val="24"/>
          <w:szCs w:val="24"/>
          <w:lang w:val="uk-UA"/>
        </w:rPr>
        <w:t xml:space="preserve"> щодо встановлення меж території Донецької селищної територіальної  громади Ізюмського району Харківської області</w:t>
      </w:r>
      <w:r>
        <w:rPr>
          <w:color w:val="000000" w:themeColor="text1"/>
          <w:sz w:val="24"/>
          <w:szCs w:val="24"/>
          <w:lang w:val="uk-UA"/>
        </w:rPr>
        <w:t>,</w:t>
      </w:r>
      <w:r w:rsidRPr="00062E55">
        <w:rPr>
          <w:rFonts w:eastAsia="Calibri"/>
          <w:sz w:val="24"/>
          <w:szCs w:val="24"/>
          <w:lang w:val="uk-UA" w:eastAsia="en-US"/>
        </w:rPr>
        <w:t xml:space="preserve"> </w:t>
      </w:r>
      <w:r w:rsidRPr="00062E55">
        <w:rPr>
          <w:sz w:val="24"/>
          <w:szCs w:val="24"/>
          <w:lang w:val="uk-UA"/>
        </w:rPr>
        <w:t>розроблен</w:t>
      </w:r>
      <w:r w:rsidR="00E86444">
        <w:rPr>
          <w:sz w:val="24"/>
          <w:szCs w:val="24"/>
          <w:lang w:val="uk-UA"/>
        </w:rPr>
        <w:t>ий</w:t>
      </w:r>
      <w:r>
        <w:rPr>
          <w:sz w:val="24"/>
          <w:szCs w:val="24"/>
          <w:lang w:val="uk-UA"/>
        </w:rPr>
        <w:t xml:space="preserve">                                   </w:t>
      </w:r>
      <w:r w:rsidR="008E0EF1">
        <w:rPr>
          <w:sz w:val="24"/>
          <w:szCs w:val="24"/>
          <w:lang w:val="uk-UA"/>
        </w:rPr>
        <w:t>--------</w:t>
      </w:r>
      <w:r w:rsidR="00A609E1">
        <w:rPr>
          <w:sz w:val="24"/>
          <w:szCs w:val="24"/>
          <w:lang w:val="uk-UA"/>
        </w:rPr>
        <w:t xml:space="preserve"> </w:t>
      </w:r>
      <w:r w:rsidRPr="00062E55">
        <w:rPr>
          <w:sz w:val="24"/>
          <w:szCs w:val="24"/>
          <w:lang w:val="uk-UA"/>
        </w:rPr>
        <w:t>(додається</w:t>
      </w:r>
      <w:r w:rsidR="00A609E1">
        <w:rPr>
          <w:sz w:val="24"/>
          <w:szCs w:val="24"/>
          <w:lang w:val="uk-UA"/>
        </w:rPr>
        <w:t>)</w:t>
      </w:r>
      <w:r w:rsidR="00E86444">
        <w:rPr>
          <w:sz w:val="24"/>
          <w:szCs w:val="24"/>
          <w:lang w:val="uk-UA"/>
        </w:rPr>
        <w:t>, за умови віднесення с.</w:t>
      </w:r>
      <w:r w:rsidR="000957F2">
        <w:rPr>
          <w:sz w:val="24"/>
          <w:szCs w:val="24"/>
          <w:lang w:val="uk-UA"/>
        </w:rPr>
        <w:t xml:space="preserve"> </w:t>
      </w:r>
      <w:r w:rsidR="00E86444">
        <w:rPr>
          <w:sz w:val="24"/>
          <w:szCs w:val="24"/>
          <w:lang w:val="uk-UA"/>
        </w:rPr>
        <w:t>Сіверське (с.</w:t>
      </w:r>
      <w:r w:rsidR="000957F2">
        <w:rPr>
          <w:sz w:val="24"/>
          <w:szCs w:val="24"/>
          <w:lang w:val="uk-UA"/>
        </w:rPr>
        <w:t xml:space="preserve"> </w:t>
      </w:r>
      <w:r w:rsidR="00E86444">
        <w:rPr>
          <w:sz w:val="24"/>
          <w:szCs w:val="24"/>
          <w:lang w:val="uk-UA"/>
        </w:rPr>
        <w:t xml:space="preserve">Червний Шлях) площею 12.3 га до земель Балаклійської міської територіальної громади </w:t>
      </w:r>
      <w:r w:rsidR="000957F2">
        <w:rPr>
          <w:sz w:val="24"/>
          <w:szCs w:val="24"/>
          <w:lang w:val="uk-UA"/>
        </w:rPr>
        <w:t xml:space="preserve">Ізюмського району </w:t>
      </w:r>
      <w:r w:rsidR="00E86444">
        <w:rPr>
          <w:sz w:val="24"/>
          <w:szCs w:val="24"/>
          <w:lang w:val="uk-UA"/>
        </w:rPr>
        <w:t>Харківської області</w:t>
      </w:r>
      <w:r w:rsidR="000957F2">
        <w:rPr>
          <w:sz w:val="24"/>
          <w:szCs w:val="24"/>
          <w:lang w:val="uk-UA"/>
        </w:rPr>
        <w:t>.</w:t>
      </w:r>
    </w:p>
    <w:p w14:paraId="332D2097" w14:textId="70D8CB03" w:rsidR="00D05572" w:rsidRDefault="006714B7" w:rsidP="005A6E7D">
      <w:pPr>
        <w:widowControl w:val="0"/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color w:val="000000"/>
          <w:sz w:val="24"/>
          <w:szCs w:val="24"/>
          <w:shd w:val="clear" w:color="auto" w:fill="FFFFFF"/>
          <w:lang w:val="uk-UA"/>
        </w:rPr>
      </w:pPr>
      <w:r w:rsidRPr="000D22E6">
        <w:rPr>
          <w:sz w:val="24"/>
          <w:szCs w:val="24"/>
          <w:lang w:val="uk-UA"/>
        </w:rPr>
        <w:t xml:space="preserve"> </w:t>
      </w:r>
      <w:r w:rsidR="00A66705">
        <w:rPr>
          <w:sz w:val="24"/>
          <w:szCs w:val="24"/>
          <w:lang w:val="uk-UA"/>
        </w:rPr>
        <w:t xml:space="preserve">    </w:t>
      </w:r>
      <w:r w:rsidR="00E17CBF">
        <w:rPr>
          <w:sz w:val="24"/>
          <w:szCs w:val="24"/>
          <w:lang w:val="uk-UA"/>
        </w:rPr>
        <w:t xml:space="preserve">  </w:t>
      </w:r>
      <w:r w:rsidR="00A66705">
        <w:rPr>
          <w:sz w:val="24"/>
          <w:szCs w:val="24"/>
          <w:lang w:val="uk-UA"/>
        </w:rPr>
        <w:t xml:space="preserve"> </w:t>
      </w:r>
      <w:r w:rsidR="00C747EF">
        <w:rPr>
          <w:sz w:val="24"/>
          <w:szCs w:val="24"/>
          <w:lang w:val="uk-UA"/>
        </w:rPr>
        <w:t xml:space="preserve"> </w:t>
      </w:r>
      <w:r w:rsidR="009A5AC0">
        <w:rPr>
          <w:sz w:val="24"/>
          <w:szCs w:val="24"/>
          <w:lang w:val="uk-UA"/>
        </w:rPr>
        <w:t>2</w:t>
      </w:r>
      <w:r w:rsidR="00C82B1E" w:rsidRPr="000D22E6">
        <w:rPr>
          <w:sz w:val="24"/>
          <w:szCs w:val="24"/>
          <w:lang w:val="uk-UA"/>
        </w:rPr>
        <w:t xml:space="preserve">. 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Контроль за виконанням розпорядження покладено на заступника  </w:t>
      </w:r>
      <w:r w:rsidR="00D05572">
        <w:rPr>
          <w:color w:val="000000"/>
          <w:sz w:val="24"/>
          <w:szCs w:val="24"/>
          <w:shd w:val="clear" w:color="auto" w:fill="FFFFFF"/>
          <w:lang w:val="uk-UA"/>
        </w:rPr>
        <w:t xml:space="preserve">начальника 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>Балаклійської міської</w:t>
      </w:r>
      <w:r w:rsidR="00D05572">
        <w:rPr>
          <w:color w:val="000000"/>
          <w:sz w:val="24"/>
          <w:szCs w:val="24"/>
          <w:shd w:val="clear" w:color="auto" w:fill="FFFFFF"/>
          <w:lang w:val="uk-UA"/>
        </w:rPr>
        <w:t xml:space="preserve"> військової адміністрації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 </w:t>
      </w:r>
      <w:r w:rsidR="00D22222">
        <w:rPr>
          <w:color w:val="000000"/>
          <w:sz w:val="24"/>
          <w:szCs w:val="24"/>
          <w:shd w:val="clear" w:color="auto" w:fill="FFFFFF"/>
          <w:lang w:val="uk-UA"/>
        </w:rPr>
        <w:t xml:space="preserve">Ізюмського району 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 xml:space="preserve">Харківської області </w:t>
      </w:r>
      <w:r w:rsidR="00D05572">
        <w:rPr>
          <w:color w:val="000000"/>
          <w:sz w:val="24"/>
          <w:szCs w:val="24"/>
          <w:shd w:val="clear" w:color="auto" w:fill="FFFFFF"/>
          <w:lang w:val="uk-UA"/>
        </w:rPr>
        <w:t>Тетяну ГРУНСЬКУ</w:t>
      </w:r>
      <w:r w:rsidR="00D05572" w:rsidRPr="00475A4E">
        <w:rPr>
          <w:color w:val="000000"/>
          <w:sz w:val="24"/>
          <w:szCs w:val="24"/>
          <w:shd w:val="clear" w:color="auto" w:fill="FFFFFF"/>
          <w:lang w:val="uk-UA"/>
        </w:rPr>
        <w:t>.</w:t>
      </w:r>
    </w:p>
    <w:p w14:paraId="7E58451F" w14:textId="77777777" w:rsidR="00834604" w:rsidRPr="000D22E6" w:rsidRDefault="00834604" w:rsidP="00D05572">
      <w:pPr>
        <w:widowControl w:val="0"/>
        <w:tabs>
          <w:tab w:val="left" w:pos="567"/>
          <w:tab w:val="left" w:pos="3402"/>
          <w:tab w:val="left" w:pos="3969"/>
        </w:tabs>
        <w:autoSpaceDE w:val="0"/>
        <w:autoSpaceDN w:val="0"/>
        <w:adjustRightInd w:val="0"/>
        <w:ind w:right="-1"/>
        <w:jc w:val="both"/>
        <w:rPr>
          <w:sz w:val="24"/>
          <w:szCs w:val="24"/>
          <w:lang w:val="uk-UA"/>
        </w:rPr>
      </w:pPr>
    </w:p>
    <w:p w14:paraId="1B60A3A9" w14:textId="77777777" w:rsidR="00C82B1E" w:rsidRPr="00983C59" w:rsidRDefault="00C82B1E" w:rsidP="00D551C9">
      <w:pPr>
        <w:widowControl w:val="0"/>
        <w:autoSpaceDE w:val="0"/>
        <w:autoSpaceDN w:val="0"/>
        <w:adjustRightInd w:val="0"/>
        <w:ind w:right="-1"/>
        <w:jc w:val="both"/>
        <w:rPr>
          <w:b/>
          <w:sz w:val="24"/>
          <w:szCs w:val="24"/>
          <w:lang w:val="uk-UA"/>
        </w:rPr>
      </w:pPr>
      <w:r w:rsidRPr="00983C59">
        <w:rPr>
          <w:b/>
          <w:sz w:val="24"/>
          <w:szCs w:val="24"/>
          <w:lang w:val="uk-UA"/>
        </w:rPr>
        <w:t xml:space="preserve">Начальник міської         </w:t>
      </w:r>
    </w:p>
    <w:p w14:paraId="397A986E" w14:textId="5939A8F7" w:rsidR="00DF6C24" w:rsidRDefault="00C82B1E">
      <w:pPr>
        <w:jc w:val="both"/>
        <w:rPr>
          <w:b/>
          <w:sz w:val="28"/>
          <w:szCs w:val="28"/>
          <w:lang w:val="uk-UA"/>
        </w:rPr>
      </w:pPr>
      <w:r w:rsidRPr="00983C59">
        <w:rPr>
          <w:b/>
          <w:sz w:val="24"/>
          <w:szCs w:val="24"/>
          <w:lang w:val="uk-UA"/>
        </w:rPr>
        <w:t>військової адміністрації</w:t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Pr="00983C59">
        <w:rPr>
          <w:b/>
          <w:sz w:val="24"/>
          <w:szCs w:val="24"/>
          <w:lang w:val="uk-UA"/>
        </w:rPr>
        <w:tab/>
      </w:r>
      <w:r w:rsidR="00983C59">
        <w:rPr>
          <w:b/>
          <w:sz w:val="24"/>
          <w:szCs w:val="24"/>
          <w:lang w:val="uk-UA"/>
        </w:rPr>
        <w:t xml:space="preserve">                       </w:t>
      </w:r>
      <w:r w:rsidRPr="00983C59">
        <w:rPr>
          <w:b/>
          <w:sz w:val="24"/>
          <w:szCs w:val="24"/>
          <w:lang w:val="uk-UA"/>
        </w:rPr>
        <w:t xml:space="preserve">  Віталій КАРАБАНОВ</w:t>
      </w:r>
    </w:p>
    <w:sectPr w:rsidR="00DF6C24" w:rsidSect="00A609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30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42C35" w14:textId="77777777" w:rsidR="00DA7395" w:rsidRDefault="00DA7395">
      <w:r>
        <w:separator/>
      </w:r>
    </w:p>
  </w:endnote>
  <w:endnote w:type="continuationSeparator" w:id="0">
    <w:p w14:paraId="2E016784" w14:textId="77777777" w:rsidR="00DA7395" w:rsidRDefault="00DA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8F7CC" w14:textId="77777777" w:rsidR="006C2D98" w:rsidRDefault="006C2D9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6B9FFB" w14:textId="77777777" w:rsidR="006C2D98" w:rsidRDefault="006C2D9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37CA3" w14:textId="77777777" w:rsidR="00DA7395" w:rsidRDefault="00DA7395">
      <w:r>
        <w:separator/>
      </w:r>
    </w:p>
  </w:footnote>
  <w:footnote w:type="continuationSeparator" w:id="0">
    <w:p w14:paraId="6AD37C8C" w14:textId="77777777" w:rsidR="00DA7395" w:rsidRDefault="00DA7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4E11C" w14:textId="77777777" w:rsidR="006C2D98" w:rsidRDefault="006C2D98">
    <w:pPr>
      <w:pStyle w:val="1"/>
      <w:jc w:val="center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0F88D" w14:textId="77777777" w:rsidR="006C2D98" w:rsidRDefault="006C2D98">
    <w:pPr>
      <w:pStyle w:val="a4"/>
      <w:jc w:val="center"/>
    </w:pPr>
    <w:r>
      <w:rPr>
        <w:color w:val="000000"/>
        <w:szCs w:val="28"/>
      </w:rPr>
      <w:object w:dxaOrig="1036" w:dyaOrig="1396" w14:anchorId="48716A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7.05pt" o:preferrelative="f" filled="t">
          <v:fill color2="black"/>
          <v:imagedata r:id="rId1" o:title=""/>
        </v:shape>
        <o:OLEObject Type="Embed" ProgID="Word.Picture.8" ShapeID="_x0000_i1025" DrawAspect="Content" ObjectID="_1821418270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B27E3"/>
    <w:multiLevelType w:val="multilevel"/>
    <w:tmpl w:val="0CAB27E3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A480199"/>
    <w:multiLevelType w:val="multilevel"/>
    <w:tmpl w:val="0A280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B35228"/>
    <w:multiLevelType w:val="hybridMultilevel"/>
    <w:tmpl w:val="C2B8825E"/>
    <w:lvl w:ilvl="0" w:tplc="E4681B90">
      <w:start w:val="2"/>
      <w:numFmt w:val="decimal"/>
      <w:lvlText w:val="%1."/>
      <w:lvlJc w:val="left"/>
      <w:pPr>
        <w:ind w:left="90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26" w:hanging="360"/>
      </w:pPr>
    </w:lvl>
    <w:lvl w:ilvl="2" w:tplc="0422001B" w:tentative="1">
      <w:start w:val="1"/>
      <w:numFmt w:val="lowerRoman"/>
      <w:lvlText w:val="%3."/>
      <w:lvlJc w:val="right"/>
      <w:pPr>
        <w:ind w:left="2346" w:hanging="180"/>
      </w:pPr>
    </w:lvl>
    <w:lvl w:ilvl="3" w:tplc="0422000F" w:tentative="1">
      <w:start w:val="1"/>
      <w:numFmt w:val="decimal"/>
      <w:lvlText w:val="%4."/>
      <w:lvlJc w:val="left"/>
      <w:pPr>
        <w:ind w:left="3066" w:hanging="360"/>
      </w:pPr>
    </w:lvl>
    <w:lvl w:ilvl="4" w:tplc="04220019" w:tentative="1">
      <w:start w:val="1"/>
      <w:numFmt w:val="lowerLetter"/>
      <w:lvlText w:val="%5."/>
      <w:lvlJc w:val="left"/>
      <w:pPr>
        <w:ind w:left="3786" w:hanging="360"/>
      </w:pPr>
    </w:lvl>
    <w:lvl w:ilvl="5" w:tplc="0422001B" w:tentative="1">
      <w:start w:val="1"/>
      <w:numFmt w:val="lowerRoman"/>
      <w:lvlText w:val="%6."/>
      <w:lvlJc w:val="right"/>
      <w:pPr>
        <w:ind w:left="4506" w:hanging="180"/>
      </w:pPr>
    </w:lvl>
    <w:lvl w:ilvl="6" w:tplc="0422000F" w:tentative="1">
      <w:start w:val="1"/>
      <w:numFmt w:val="decimal"/>
      <w:lvlText w:val="%7."/>
      <w:lvlJc w:val="left"/>
      <w:pPr>
        <w:ind w:left="5226" w:hanging="360"/>
      </w:pPr>
    </w:lvl>
    <w:lvl w:ilvl="7" w:tplc="04220019" w:tentative="1">
      <w:start w:val="1"/>
      <w:numFmt w:val="lowerLetter"/>
      <w:lvlText w:val="%8."/>
      <w:lvlJc w:val="left"/>
      <w:pPr>
        <w:ind w:left="5946" w:hanging="360"/>
      </w:pPr>
    </w:lvl>
    <w:lvl w:ilvl="8" w:tplc="0422001B" w:tentative="1">
      <w:start w:val="1"/>
      <w:numFmt w:val="lowerRoman"/>
      <w:lvlText w:val="%9."/>
      <w:lvlJc w:val="right"/>
      <w:pPr>
        <w:ind w:left="6666" w:hanging="180"/>
      </w:pPr>
    </w:lvl>
  </w:abstractNum>
  <w:abstractNum w:abstractNumId="3" w15:restartNumberingAfterBreak="0">
    <w:nsid w:val="439B6495"/>
    <w:multiLevelType w:val="multilevel"/>
    <w:tmpl w:val="CA8AC0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6C7B77"/>
    <w:multiLevelType w:val="multilevel"/>
    <w:tmpl w:val="E856CC8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81766595">
    <w:abstractNumId w:val="0"/>
  </w:num>
  <w:num w:numId="2" w16cid:durableId="234364848">
    <w:abstractNumId w:val="1"/>
  </w:num>
  <w:num w:numId="3" w16cid:durableId="1126512310">
    <w:abstractNumId w:val="3"/>
  </w:num>
  <w:num w:numId="4" w16cid:durableId="643123434">
    <w:abstractNumId w:val="2"/>
  </w:num>
  <w:num w:numId="5" w16cid:durableId="5788296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575"/>
    <w:rsid w:val="00033F58"/>
    <w:rsid w:val="000427CD"/>
    <w:rsid w:val="000444B1"/>
    <w:rsid w:val="00046F6B"/>
    <w:rsid w:val="00056964"/>
    <w:rsid w:val="00065C26"/>
    <w:rsid w:val="0008459A"/>
    <w:rsid w:val="000850E6"/>
    <w:rsid w:val="000957F2"/>
    <w:rsid w:val="000A0999"/>
    <w:rsid w:val="000B0F10"/>
    <w:rsid w:val="000B67FE"/>
    <w:rsid w:val="000B7224"/>
    <w:rsid w:val="000C2863"/>
    <w:rsid w:val="000C4AB8"/>
    <w:rsid w:val="000C589A"/>
    <w:rsid w:val="000C5A02"/>
    <w:rsid w:val="000D22E6"/>
    <w:rsid w:val="000E1EB5"/>
    <w:rsid w:val="00100829"/>
    <w:rsid w:val="0013264E"/>
    <w:rsid w:val="00134FE4"/>
    <w:rsid w:val="0014219C"/>
    <w:rsid w:val="00145E05"/>
    <w:rsid w:val="0016130C"/>
    <w:rsid w:val="001653E9"/>
    <w:rsid w:val="00184149"/>
    <w:rsid w:val="001856CA"/>
    <w:rsid w:val="001A622D"/>
    <w:rsid w:val="001A775B"/>
    <w:rsid w:val="001D1FE5"/>
    <w:rsid w:val="001D4EB9"/>
    <w:rsid w:val="001D6A87"/>
    <w:rsid w:val="001E09DF"/>
    <w:rsid w:val="001E5046"/>
    <w:rsid w:val="0020132A"/>
    <w:rsid w:val="00206067"/>
    <w:rsid w:val="0021228C"/>
    <w:rsid w:val="0021733D"/>
    <w:rsid w:val="002215DD"/>
    <w:rsid w:val="00224314"/>
    <w:rsid w:val="00234B71"/>
    <w:rsid w:val="002361EF"/>
    <w:rsid w:val="0024693A"/>
    <w:rsid w:val="002501CD"/>
    <w:rsid w:val="00253038"/>
    <w:rsid w:val="0026205F"/>
    <w:rsid w:val="002709DB"/>
    <w:rsid w:val="00271576"/>
    <w:rsid w:val="00271D46"/>
    <w:rsid w:val="0027657E"/>
    <w:rsid w:val="00277CAD"/>
    <w:rsid w:val="002850C9"/>
    <w:rsid w:val="0028700B"/>
    <w:rsid w:val="002962E6"/>
    <w:rsid w:val="002A5223"/>
    <w:rsid w:val="002B35CD"/>
    <w:rsid w:val="002B5C22"/>
    <w:rsid w:val="002B6A04"/>
    <w:rsid w:val="002C4BFC"/>
    <w:rsid w:val="002D0730"/>
    <w:rsid w:val="002E422C"/>
    <w:rsid w:val="002F3ABD"/>
    <w:rsid w:val="00305539"/>
    <w:rsid w:val="003155EA"/>
    <w:rsid w:val="00317475"/>
    <w:rsid w:val="003203B5"/>
    <w:rsid w:val="00361183"/>
    <w:rsid w:val="003638F5"/>
    <w:rsid w:val="003654A0"/>
    <w:rsid w:val="003749E3"/>
    <w:rsid w:val="00376A66"/>
    <w:rsid w:val="003842B6"/>
    <w:rsid w:val="00397324"/>
    <w:rsid w:val="003A76D6"/>
    <w:rsid w:val="003B5E6C"/>
    <w:rsid w:val="003C5505"/>
    <w:rsid w:val="003E308A"/>
    <w:rsid w:val="003E3517"/>
    <w:rsid w:val="003E4572"/>
    <w:rsid w:val="003E4AE8"/>
    <w:rsid w:val="003F461D"/>
    <w:rsid w:val="004133AB"/>
    <w:rsid w:val="00414A08"/>
    <w:rsid w:val="00416908"/>
    <w:rsid w:val="00421472"/>
    <w:rsid w:val="00427BA4"/>
    <w:rsid w:val="004340BE"/>
    <w:rsid w:val="004341D1"/>
    <w:rsid w:val="00440575"/>
    <w:rsid w:val="00442BA3"/>
    <w:rsid w:val="00451526"/>
    <w:rsid w:val="004604C0"/>
    <w:rsid w:val="00467311"/>
    <w:rsid w:val="0047728D"/>
    <w:rsid w:val="004810F0"/>
    <w:rsid w:val="00482F57"/>
    <w:rsid w:val="00494EA2"/>
    <w:rsid w:val="00495869"/>
    <w:rsid w:val="004A27D0"/>
    <w:rsid w:val="004A5A39"/>
    <w:rsid w:val="004C229C"/>
    <w:rsid w:val="004C5271"/>
    <w:rsid w:val="004C6A64"/>
    <w:rsid w:val="004D3212"/>
    <w:rsid w:val="004D609E"/>
    <w:rsid w:val="004F4B7B"/>
    <w:rsid w:val="005165C7"/>
    <w:rsid w:val="00525331"/>
    <w:rsid w:val="0053312F"/>
    <w:rsid w:val="0053678C"/>
    <w:rsid w:val="0053771C"/>
    <w:rsid w:val="0054115A"/>
    <w:rsid w:val="00555DEE"/>
    <w:rsid w:val="0056406C"/>
    <w:rsid w:val="0056550E"/>
    <w:rsid w:val="005704FD"/>
    <w:rsid w:val="005814EB"/>
    <w:rsid w:val="00587B2F"/>
    <w:rsid w:val="005971FD"/>
    <w:rsid w:val="005A24E1"/>
    <w:rsid w:val="005A4CAE"/>
    <w:rsid w:val="005A5E5F"/>
    <w:rsid w:val="005A6E7D"/>
    <w:rsid w:val="005B750F"/>
    <w:rsid w:val="005C4621"/>
    <w:rsid w:val="005D0FED"/>
    <w:rsid w:val="005E0437"/>
    <w:rsid w:val="005E235B"/>
    <w:rsid w:val="005E4003"/>
    <w:rsid w:val="005F1C72"/>
    <w:rsid w:val="0064495C"/>
    <w:rsid w:val="006714B7"/>
    <w:rsid w:val="0067738F"/>
    <w:rsid w:val="00687DD6"/>
    <w:rsid w:val="006B13C1"/>
    <w:rsid w:val="006C2D98"/>
    <w:rsid w:val="006D3017"/>
    <w:rsid w:val="006E7BBC"/>
    <w:rsid w:val="006F332D"/>
    <w:rsid w:val="00701BE0"/>
    <w:rsid w:val="00710D14"/>
    <w:rsid w:val="007271B1"/>
    <w:rsid w:val="00742245"/>
    <w:rsid w:val="007424F1"/>
    <w:rsid w:val="00756C4B"/>
    <w:rsid w:val="00765373"/>
    <w:rsid w:val="00783E47"/>
    <w:rsid w:val="00792858"/>
    <w:rsid w:val="00792915"/>
    <w:rsid w:val="00793094"/>
    <w:rsid w:val="00795093"/>
    <w:rsid w:val="007B23DD"/>
    <w:rsid w:val="007B6A09"/>
    <w:rsid w:val="007D3468"/>
    <w:rsid w:val="007E2AA9"/>
    <w:rsid w:val="007F7B83"/>
    <w:rsid w:val="008029B5"/>
    <w:rsid w:val="00804966"/>
    <w:rsid w:val="008179A1"/>
    <w:rsid w:val="00823DD6"/>
    <w:rsid w:val="00825121"/>
    <w:rsid w:val="008270BB"/>
    <w:rsid w:val="008318EA"/>
    <w:rsid w:val="00834604"/>
    <w:rsid w:val="00834A43"/>
    <w:rsid w:val="00836961"/>
    <w:rsid w:val="00857268"/>
    <w:rsid w:val="0088157A"/>
    <w:rsid w:val="00897BB5"/>
    <w:rsid w:val="008B7E20"/>
    <w:rsid w:val="008C2EB2"/>
    <w:rsid w:val="008E0EF1"/>
    <w:rsid w:val="00907DE0"/>
    <w:rsid w:val="00912A73"/>
    <w:rsid w:val="00953BBE"/>
    <w:rsid w:val="00964E36"/>
    <w:rsid w:val="00967E2C"/>
    <w:rsid w:val="00983C59"/>
    <w:rsid w:val="00992AD3"/>
    <w:rsid w:val="00993867"/>
    <w:rsid w:val="0099689F"/>
    <w:rsid w:val="009A0C7E"/>
    <w:rsid w:val="009A5AC0"/>
    <w:rsid w:val="009D4796"/>
    <w:rsid w:val="009D6081"/>
    <w:rsid w:val="009D6EC2"/>
    <w:rsid w:val="009E3663"/>
    <w:rsid w:val="00A0145E"/>
    <w:rsid w:val="00A05952"/>
    <w:rsid w:val="00A1492C"/>
    <w:rsid w:val="00A24CCA"/>
    <w:rsid w:val="00A40E65"/>
    <w:rsid w:val="00A53C9D"/>
    <w:rsid w:val="00A609E1"/>
    <w:rsid w:val="00A614C7"/>
    <w:rsid w:val="00A6508C"/>
    <w:rsid w:val="00A65EB9"/>
    <w:rsid w:val="00A66705"/>
    <w:rsid w:val="00A80401"/>
    <w:rsid w:val="00A87598"/>
    <w:rsid w:val="00A90DC3"/>
    <w:rsid w:val="00AA6573"/>
    <w:rsid w:val="00AB00CD"/>
    <w:rsid w:val="00AC3220"/>
    <w:rsid w:val="00AC7FC7"/>
    <w:rsid w:val="00B0153D"/>
    <w:rsid w:val="00B170A9"/>
    <w:rsid w:val="00B25A7A"/>
    <w:rsid w:val="00B30716"/>
    <w:rsid w:val="00B30FA4"/>
    <w:rsid w:val="00B31534"/>
    <w:rsid w:val="00B35A81"/>
    <w:rsid w:val="00B439E7"/>
    <w:rsid w:val="00B53D8B"/>
    <w:rsid w:val="00B5536A"/>
    <w:rsid w:val="00B55F41"/>
    <w:rsid w:val="00B80ED9"/>
    <w:rsid w:val="00BA27D3"/>
    <w:rsid w:val="00BB4EB1"/>
    <w:rsid w:val="00BB7007"/>
    <w:rsid w:val="00BC1811"/>
    <w:rsid w:val="00BD49DD"/>
    <w:rsid w:val="00BE4229"/>
    <w:rsid w:val="00BF2000"/>
    <w:rsid w:val="00BF3048"/>
    <w:rsid w:val="00C00394"/>
    <w:rsid w:val="00C036D8"/>
    <w:rsid w:val="00C067FA"/>
    <w:rsid w:val="00C06C1C"/>
    <w:rsid w:val="00C16887"/>
    <w:rsid w:val="00C1721A"/>
    <w:rsid w:val="00C214AE"/>
    <w:rsid w:val="00C2774A"/>
    <w:rsid w:val="00C30F1B"/>
    <w:rsid w:val="00C31507"/>
    <w:rsid w:val="00C520D4"/>
    <w:rsid w:val="00C56EAD"/>
    <w:rsid w:val="00C6197C"/>
    <w:rsid w:val="00C72156"/>
    <w:rsid w:val="00C747EF"/>
    <w:rsid w:val="00C82B1E"/>
    <w:rsid w:val="00C84430"/>
    <w:rsid w:val="00C97E8C"/>
    <w:rsid w:val="00CA5C88"/>
    <w:rsid w:val="00CA786A"/>
    <w:rsid w:val="00CB4350"/>
    <w:rsid w:val="00CC732D"/>
    <w:rsid w:val="00CE60B8"/>
    <w:rsid w:val="00CE683D"/>
    <w:rsid w:val="00CF3482"/>
    <w:rsid w:val="00CF70EF"/>
    <w:rsid w:val="00D05572"/>
    <w:rsid w:val="00D07FF8"/>
    <w:rsid w:val="00D13BC4"/>
    <w:rsid w:val="00D20E87"/>
    <w:rsid w:val="00D22222"/>
    <w:rsid w:val="00D24B5A"/>
    <w:rsid w:val="00D3173A"/>
    <w:rsid w:val="00D37319"/>
    <w:rsid w:val="00D42177"/>
    <w:rsid w:val="00D551C9"/>
    <w:rsid w:val="00D66651"/>
    <w:rsid w:val="00D6729D"/>
    <w:rsid w:val="00D7372C"/>
    <w:rsid w:val="00D76895"/>
    <w:rsid w:val="00D81093"/>
    <w:rsid w:val="00D905B1"/>
    <w:rsid w:val="00DA7395"/>
    <w:rsid w:val="00DB36A0"/>
    <w:rsid w:val="00DD293F"/>
    <w:rsid w:val="00DD7E97"/>
    <w:rsid w:val="00DE1EFB"/>
    <w:rsid w:val="00DF1082"/>
    <w:rsid w:val="00DF6C24"/>
    <w:rsid w:val="00E030C4"/>
    <w:rsid w:val="00E13309"/>
    <w:rsid w:val="00E16A41"/>
    <w:rsid w:val="00E17CBF"/>
    <w:rsid w:val="00E244AA"/>
    <w:rsid w:val="00E40AAB"/>
    <w:rsid w:val="00E433FB"/>
    <w:rsid w:val="00E44343"/>
    <w:rsid w:val="00E5049D"/>
    <w:rsid w:val="00E61B47"/>
    <w:rsid w:val="00E70789"/>
    <w:rsid w:val="00E82FF9"/>
    <w:rsid w:val="00E86444"/>
    <w:rsid w:val="00E94440"/>
    <w:rsid w:val="00EA086D"/>
    <w:rsid w:val="00ED5CA0"/>
    <w:rsid w:val="00EE5FF4"/>
    <w:rsid w:val="00F10338"/>
    <w:rsid w:val="00F11230"/>
    <w:rsid w:val="00F11DC5"/>
    <w:rsid w:val="00F22566"/>
    <w:rsid w:val="00F42720"/>
    <w:rsid w:val="00F554CE"/>
    <w:rsid w:val="00F55506"/>
    <w:rsid w:val="00F74D98"/>
    <w:rsid w:val="00F815E1"/>
    <w:rsid w:val="00F84FF2"/>
    <w:rsid w:val="00F865D3"/>
    <w:rsid w:val="00F867BB"/>
    <w:rsid w:val="00F87C40"/>
    <w:rsid w:val="00FA1F1E"/>
    <w:rsid w:val="00FC7948"/>
    <w:rsid w:val="00FF5698"/>
    <w:rsid w:val="3AF11AAB"/>
    <w:rsid w:val="42610783"/>
    <w:rsid w:val="4E775941"/>
    <w:rsid w:val="75A62E65"/>
    <w:rsid w:val="7C026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F7CCE"/>
  <w15:docId w15:val="{4C6D4E64-6D0D-4BA5-9742-1E8D95810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SimSun" w:hAnsi="Times New Roman" w:cs="Times New Roman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eastAsia="Times New Roman"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qFormat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qFormat/>
    <w:pPr>
      <w:tabs>
        <w:tab w:val="center" w:pos="4153"/>
        <w:tab w:val="right" w:pos="8306"/>
      </w:tabs>
    </w:p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sz w:val="36"/>
      <w:szCs w:val="20"/>
      <w:lang w:val="uk-UA" w:eastAsia="ru-RU"/>
    </w:rPr>
  </w:style>
  <w:style w:type="paragraph" w:styleId="a7">
    <w:name w:val="List Paragraph"/>
    <w:basedOn w:val="a"/>
    <w:uiPriority w:val="99"/>
    <w:qFormat/>
    <w:pPr>
      <w:ind w:left="720"/>
      <w:contextualSpacing/>
    </w:pPr>
  </w:style>
  <w:style w:type="paragraph" w:styleId="a8">
    <w:name w:val="No Spacing"/>
    <w:uiPriority w:val="1"/>
    <w:qFormat/>
    <w:rPr>
      <w:rFonts w:ascii="Calibri" w:eastAsia="Calibri" w:hAnsi="Calibri" w:cs="SimSun"/>
      <w:sz w:val="22"/>
      <w:szCs w:val="22"/>
      <w:lang w:val="ru-RU" w:eastAsia="en-US"/>
    </w:rPr>
  </w:style>
  <w:style w:type="character" w:customStyle="1" w:styleId="a9">
    <w:name w:val="Основной текст_"/>
    <w:link w:val="11"/>
    <w:locked/>
    <w:rsid w:val="00C82B1E"/>
    <w:rPr>
      <w:rFonts w:ascii="Times New Roman" w:eastAsia="Times New Roman" w:hAnsi="Times New Roman" w:cs="Times New Roman"/>
    </w:rPr>
  </w:style>
  <w:style w:type="paragraph" w:customStyle="1" w:styleId="11">
    <w:name w:val="Основной текст1"/>
    <w:basedOn w:val="a"/>
    <w:link w:val="a9"/>
    <w:rsid w:val="00C82B1E"/>
    <w:pPr>
      <w:widowControl w:val="0"/>
    </w:pPr>
    <w:rPr>
      <w:rFonts w:eastAsia="Times New Roman"/>
      <w:lang w:val="uk-UA" w:eastAsia="uk-UA"/>
    </w:rPr>
  </w:style>
  <w:style w:type="paragraph" w:styleId="aa">
    <w:name w:val="Balloon Text"/>
    <w:basedOn w:val="a"/>
    <w:link w:val="ab"/>
    <w:uiPriority w:val="99"/>
    <w:semiHidden/>
    <w:unhideWhenUsed/>
    <w:rsid w:val="008B7E2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B7E20"/>
    <w:rPr>
      <w:rFonts w:ascii="Segoe UI" w:eastAsia="SimSun" w:hAnsi="Segoe UI" w:cs="Segoe UI"/>
      <w:sz w:val="18"/>
      <w:szCs w:val="18"/>
      <w:lang w:val="ru-RU" w:eastAsia="ru-RU"/>
    </w:rPr>
  </w:style>
  <w:style w:type="character" w:styleId="ac">
    <w:name w:val="Strong"/>
    <w:basedOn w:val="a0"/>
    <w:uiPriority w:val="22"/>
    <w:qFormat/>
    <w:rsid w:val="00B25A7A"/>
    <w:rPr>
      <w:b/>
      <w:bCs/>
    </w:rPr>
  </w:style>
  <w:style w:type="paragraph" w:styleId="ad">
    <w:name w:val="Normal (Web)"/>
    <w:basedOn w:val="a"/>
    <w:uiPriority w:val="99"/>
    <w:unhideWhenUsed/>
    <w:rsid w:val="00A0145E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a5">
    <w:name w:val="Верхний колонтитул Знак"/>
    <w:basedOn w:val="a0"/>
    <w:link w:val="a4"/>
    <w:uiPriority w:val="99"/>
    <w:rsid w:val="006C2D98"/>
    <w:rPr>
      <w:rFonts w:ascii="Times New Roman" w:eastAsia="SimSun" w:hAnsi="Times New Roman" w:cs="Times New Roman"/>
      <w:lang w:val="ru-RU" w:eastAsia="ru-RU"/>
    </w:rPr>
  </w:style>
  <w:style w:type="paragraph" w:styleId="ae">
    <w:name w:val="Body Text Indent"/>
    <w:basedOn w:val="a"/>
    <w:link w:val="af"/>
    <w:qFormat/>
    <w:rsid w:val="006C2D98"/>
    <w:pPr>
      <w:widowControl w:val="0"/>
      <w:suppressAutoHyphens/>
      <w:ind w:firstLine="851"/>
    </w:pPr>
    <w:rPr>
      <w:rFonts w:eastAsia="Lucida Sans Unicode"/>
      <w:sz w:val="24"/>
      <w:lang w:val="uk-UA"/>
    </w:rPr>
  </w:style>
  <w:style w:type="character" w:customStyle="1" w:styleId="af">
    <w:name w:val="Основной текст с отступом Знак"/>
    <w:basedOn w:val="a0"/>
    <w:link w:val="ae"/>
    <w:rsid w:val="006C2D98"/>
    <w:rPr>
      <w:rFonts w:ascii="Times New Roman" w:eastAsia="Lucida Sans Unicode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3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0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8B58A8-09D8-450C-A696-61D429848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1371</Words>
  <Characters>783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БАЛАКЛІЙСЬКА МІСЬКА </vt:lpstr>
      <vt:lpstr>ВІЙСЬКОВА АДМІНІСТРАЦІЯ</vt:lpstr>
      <vt:lpstr>ІЗЮМСЬКОГО РАЙОНУ ХАРКІВСЬКОЇ ОБЛАСТІ</vt:lpstr>
    </vt:vector>
  </TitlesOfParts>
  <Company>SPecialiST RePack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STOLBOVA</dc:creator>
  <cp:lastModifiedBy>Admin</cp:lastModifiedBy>
  <cp:revision>5</cp:revision>
  <cp:lastPrinted>2025-09-26T08:32:00Z</cp:lastPrinted>
  <dcterms:created xsi:type="dcterms:W3CDTF">2025-09-26T10:49:00Z</dcterms:created>
  <dcterms:modified xsi:type="dcterms:W3CDTF">2025-10-08T05:45:00Z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BC70DA36BE4E4494BF5F3D4AB1C59CA7_12</vt:lpwstr>
  </property>
</Properties>
</file>