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Pr="00493702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2817495</wp:posOffset>
            </wp:positionH>
            <wp:positionV relativeFrom="page">
              <wp:posOffset>91440</wp:posOffset>
            </wp:positionV>
            <wp:extent cx="537210" cy="708660"/>
            <wp:effectExtent l="19050" t="0" r="0" b="0"/>
            <wp:wrapTight wrapText="bothSides">
              <wp:wrapPolygon edited="0">
                <wp:start x="-766" y="0"/>
                <wp:lineTo x="-766" y="20903"/>
                <wp:lineTo x="21447" y="20903"/>
                <wp:lineTo x="21447" y="0"/>
                <wp:lineTo x="-766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372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51B" w:rsidRPr="00E7151B">
        <w:rPr>
          <w:noProof/>
          <w:sz w:val="24"/>
          <w:szCs w:val="24"/>
          <w:lang w:eastAsia="ru-RU"/>
        </w:rPr>
      </w:r>
      <w:r w:rsidR="00E7151B" w:rsidRPr="00E7151B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</w:p>
    <w:p w:rsidR="0020672E" w:rsidRDefault="0020672E" w:rsidP="00D737D8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BC2" w:rsidRPr="004973A3" w:rsidRDefault="00A27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243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3050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433266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672E" w:rsidRPr="00433266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3266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6E43AA" w:rsidRPr="00D406A0" w:rsidRDefault="006E4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402191" w:rsidRDefault="00AD2F36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2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A14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12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2A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2A14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</w:t>
      </w:r>
      <w:r w:rsidR="00335979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2A14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02A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25164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FA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251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174" w:rsidRPr="00F838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2A1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02A14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>1715</w:t>
      </w:r>
      <w:r w:rsidR="00402191" w:rsidRPr="00102A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  <w:r w:rsidR="00402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F820D9" w:rsidRDefault="00F820D9" w:rsidP="0008460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AD0" w:rsidRDefault="00C118BF" w:rsidP="00281A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95648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внесення </w:t>
      </w:r>
      <w:r w:rsidR="005C578A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змін </w:t>
      </w:r>
      <w:r w:rsidR="0095648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до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складу</w:t>
      </w:r>
      <w:r w:rsidR="00E31F0B"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комісі</w:t>
      </w:r>
      <w:r w:rsidR="008348A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ї</w:t>
      </w:r>
    </w:p>
    <w:p w:rsidR="00654174" w:rsidRDefault="00654174" w:rsidP="00752E6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 питань встановлення факту </w:t>
      </w:r>
    </w:p>
    <w:p w:rsidR="00C118BF" w:rsidRPr="00AD2F36" w:rsidRDefault="00654174" w:rsidP="00752E6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здійснення догляду</w:t>
      </w:r>
    </w:p>
    <w:p w:rsidR="00E31F0B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1F0B" w:rsidRPr="00584005" w:rsidRDefault="00AB2282" w:rsidP="00752E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="003050B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541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статті 2</w:t>
      </w:r>
      <w:r w:rsidR="0043326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3050B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Закон</w:t>
      </w:r>
      <w:r w:rsidR="0065417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самоврядування в Україні»</w:t>
      </w:r>
      <w:r w:rsidR="004E740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4E74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Указу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4E74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</w:t>
      </w:r>
      <w:r w:rsidR="00752E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9/2022-рп «Про призначення 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Харківської області», постанови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16.11.2022 № 2777-ІХ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95648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 зв’язку з кадровими змінами</w:t>
      </w:r>
    </w:p>
    <w:p w:rsidR="00A14445" w:rsidRPr="00AD2F36" w:rsidRDefault="00A14445" w:rsidP="00E31F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4445" w:rsidRPr="00AD2F36" w:rsidRDefault="00A14445" w:rsidP="0065417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0B" w:rsidRPr="00AD2F36" w:rsidRDefault="00E31F0B" w:rsidP="00654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37D8" w:rsidRPr="0093460B" w:rsidRDefault="0093460B" w:rsidP="00A54568">
      <w:pPr>
        <w:tabs>
          <w:tab w:val="left" w:pos="284"/>
          <w:tab w:val="left" w:pos="567"/>
          <w:tab w:val="left" w:pos="851"/>
          <w:tab w:val="left" w:pos="567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956480" w:rsidRPr="0093460B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4E7409" w:rsidRPr="0093460B">
        <w:rPr>
          <w:rFonts w:ascii="Times New Roman" w:hAnsi="Times New Roman" w:cs="Times New Roman"/>
          <w:sz w:val="24"/>
          <w:szCs w:val="24"/>
          <w:lang w:val="uk-UA"/>
        </w:rPr>
        <w:t>склад</w:t>
      </w:r>
      <w:r w:rsidR="00956480" w:rsidRPr="009346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E7409" w:rsidRPr="0093460B">
        <w:rPr>
          <w:rFonts w:ascii="Times New Roman" w:hAnsi="Times New Roman" w:cs="Times New Roman"/>
          <w:sz w:val="24"/>
          <w:szCs w:val="24"/>
          <w:lang w:val="uk-UA"/>
        </w:rPr>
        <w:t xml:space="preserve"> комісії </w:t>
      </w:r>
      <w:r w:rsidR="00654174">
        <w:rPr>
          <w:rFonts w:ascii="Times New Roman" w:hAnsi="Times New Roman" w:cs="Times New Roman"/>
          <w:sz w:val="24"/>
          <w:szCs w:val="24"/>
          <w:lang w:val="uk-UA"/>
        </w:rPr>
        <w:t>з питань встановлення факту здійснення догляду</w:t>
      </w:r>
      <w:r w:rsidRPr="009346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5EEE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</w:t>
      </w:r>
      <w:r w:rsidR="000748F8">
        <w:rPr>
          <w:rFonts w:ascii="Times New Roman" w:hAnsi="Times New Roman" w:cs="Times New Roman"/>
          <w:sz w:val="24"/>
          <w:szCs w:val="24"/>
          <w:lang w:val="uk-UA"/>
        </w:rPr>
        <w:t xml:space="preserve">  розпорядженням  начальника  Балаклійської  міської  військової  адміністрації  від 10 квітня 2025 року № 636</w:t>
      </w:r>
      <w:r w:rsidR="00A61C21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 2)</w:t>
      </w:r>
      <w:r w:rsidR="000748F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460B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629FE" w:rsidRDefault="00956480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-</w:t>
      </w:r>
      <w:r w:rsidR="000748F8">
        <w:rPr>
          <w:rFonts w:ascii="Times New Roman" w:hAnsi="Times New Roman" w:cs="Times New Roman"/>
          <w:sz w:val="24"/>
          <w:szCs w:val="24"/>
          <w:lang w:val="uk-UA"/>
        </w:rPr>
        <w:t>вивести зі складу комісії</w:t>
      </w:r>
      <w:r w:rsidR="00A54568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голови комісії Ларису СЕРДЮК – начальника відділу соціальних допомог, компенсацій, пільг та житлових субсидій</w:t>
      </w:r>
      <w:r w:rsidR="0096703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629FE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соціального захисту населення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</w:t>
      </w:r>
      <w:r w:rsidR="00464C7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37D8" w:rsidRDefault="002629FE" w:rsidP="002629FE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-ввести до  складу комісії заступника голови комісії Віту БОРДОК – начальника відділу соціальних допомог, компенсацій, пільг та житлових субсидій </w:t>
      </w:r>
      <w:r w:rsidR="0096703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правління соціального захисту населення Балаклійської міської ради Харківської області.</w:t>
      </w:r>
    </w:p>
    <w:p w:rsidR="00D737D8" w:rsidRPr="00D21FA4" w:rsidRDefault="00956480" w:rsidP="0093460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  <w:r w:rsidR="009346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8171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</w:t>
      </w:r>
      <w:r w:rsidR="00D737D8" w:rsidRPr="00D21FA4">
        <w:rPr>
          <w:rFonts w:ascii="Times New Roman" w:hAnsi="Times New Roman" w:cs="Times New Roman"/>
          <w:sz w:val="24"/>
          <w:szCs w:val="24"/>
          <w:lang w:val="uk-UA"/>
        </w:rPr>
        <w:t>розпорядження покласти на заступника</w:t>
      </w:r>
      <w:r w:rsidR="00335979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міської військової адміністрації Тетяну ГРУНСЬКУ.</w:t>
      </w:r>
    </w:p>
    <w:p w:rsidR="00084607" w:rsidRPr="00C12934" w:rsidRDefault="00084607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ED9" w:rsidRPr="00C12934" w:rsidRDefault="00B32ED9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672E" w:rsidRPr="00AD2F36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:rsidR="0020672E" w:rsidRDefault="00746B04" w:rsidP="00433B9F">
      <w:pPr>
        <w:tabs>
          <w:tab w:val="left" w:pos="567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Pr="00AD2F3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250" w:rsidRDefault="00792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2250" w:rsidSect="00967037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1D"/>
    <w:multiLevelType w:val="hybridMultilevel"/>
    <w:tmpl w:val="01FA560A"/>
    <w:lvl w:ilvl="0" w:tplc="22905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0BC9"/>
    <w:multiLevelType w:val="hybridMultilevel"/>
    <w:tmpl w:val="9B801C22"/>
    <w:lvl w:ilvl="0" w:tplc="97785120">
      <w:start w:val="1"/>
      <w:numFmt w:val="decimal"/>
      <w:lvlText w:val="%1."/>
      <w:lvlJc w:val="left"/>
      <w:pPr>
        <w:ind w:left="2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4" w:hanging="360"/>
      </w:pPr>
    </w:lvl>
    <w:lvl w:ilvl="2" w:tplc="0419001B" w:tentative="1">
      <w:start w:val="1"/>
      <w:numFmt w:val="lowerRoman"/>
      <w:lvlText w:val="%3."/>
      <w:lvlJc w:val="right"/>
      <w:pPr>
        <w:ind w:left="4084" w:hanging="180"/>
      </w:pPr>
    </w:lvl>
    <w:lvl w:ilvl="3" w:tplc="0419000F" w:tentative="1">
      <w:start w:val="1"/>
      <w:numFmt w:val="decimal"/>
      <w:lvlText w:val="%4."/>
      <w:lvlJc w:val="left"/>
      <w:pPr>
        <w:ind w:left="4804" w:hanging="360"/>
      </w:pPr>
    </w:lvl>
    <w:lvl w:ilvl="4" w:tplc="04190019" w:tentative="1">
      <w:start w:val="1"/>
      <w:numFmt w:val="lowerLetter"/>
      <w:lvlText w:val="%5."/>
      <w:lvlJc w:val="left"/>
      <w:pPr>
        <w:ind w:left="5524" w:hanging="360"/>
      </w:pPr>
    </w:lvl>
    <w:lvl w:ilvl="5" w:tplc="0419001B" w:tentative="1">
      <w:start w:val="1"/>
      <w:numFmt w:val="lowerRoman"/>
      <w:lvlText w:val="%6."/>
      <w:lvlJc w:val="right"/>
      <w:pPr>
        <w:ind w:left="6244" w:hanging="180"/>
      </w:pPr>
    </w:lvl>
    <w:lvl w:ilvl="6" w:tplc="0419000F" w:tentative="1">
      <w:start w:val="1"/>
      <w:numFmt w:val="decimal"/>
      <w:lvlText w:val="%7."/>
      <w:lvlJc w:val="left"/>
      <w:pPr>
        <w:ind w:left="6964" w:hanging="360"/>
      </w:pPr>
    </w:lvl>
    <w:lvl w:ilvl="7" w:tplc="04190019" w:tentative="1">
      <w:start w:val="1"/>
      <w:numFmt w:val="lowerLetter"/>
      <w:lvlText w:val="%8."/>
      <w:lvlJc w:val="left"/>
      <w:pPr>
        <w:ind w:left="7684" w:hanging="360"/>
      </w:pPr>
    </w:lvl>
    <w:lvl w:ilvl="8" w:tplc="0419001B" w:tentative="1">
      <w:start w:val="1"/>
      <w:numFmt w:val="lowerRoman"/>
      <w:lvlText w:val="%9."/>
      <w:lvlJc w:val="right"/>
      <w:pPr>
        <w:ind w:left="8404" w:hanging="180"/>
      </w:pPr>
    </w:lvl>
  </w:abstractNum>
  <w:abstractNum w:abstractNumId="2">
    <w:nsid w:val="5D821FB7"/>
    <w:multiLevelType w:val="hybridMultilevel"/>
    <w:tmpl w:val="B84CCE4E"/>
    <w:lvl w:ilvl="0" w:tplc="A1F82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72E"/>
    <w:rsid w:val="00003807"/>
    <w:rsid w:val="00013B8E"/>
    <w:rsid w:val="00014D0D"/>
    <w:rsid w:val="00053578"/>
    <w:rsid w:val="0006441E"/>
    <w:rsid w:val="00074214"/>
    <w:rsid w:val="000748F8"/>
    <w:rsid w:val="00077174"/>
    <w:rsid w:val="00077B39"/>
    <w:rsid w:val="00084607"/>
    <w:rsid w:val="00097E0C"/>
    <w:rsid w:val="000A0CF2"/>
    <w:rsid w:val="000B47EF"/>
    <w:rsid w:val="000B7E6B"/>
    <w:rsid w:val="00102A14"/>
    <w:rsid w:val="00116BB0"/>
    <w:rsid w:val="00127540"/>
    <w:rsid w:val="0013328F"/>
    <w:rsid w:val="00135DC7"/>
    <w:rsid w:val="00145312"/>
    <w:rsid w:val="001510EC"/>
    <w:rsid w:val="00155417"/>
    <w:rsid w:val="00165A30"/>
    <w:rsid w:val="00165EEE"/>
    <w:rsid w:val="001E5F3E"/>
    <w:rsid w:val="001E707B"/>
    <w:rsid w:val="0020672E"/>
    <w:rsid w:val="00210B9E"/>
    <w:rsid w:val="00221EBB"/>
    <w:rsid w:val="00243D6D"/>
    <w:rsid w:val="00247108"/>
    <w:rsid w:val="00251643"/>
    <w:rsid w:val="002629FE"/>
    <w:rsid w:val="002769EF"/>
    <w:rsid w:val="00281AD0"/>
    <w:rsid w:val="00294920"/>
    <w:rsid w:val="002B4580"/>
    <w:rsid w:val="002D5822"/>
    <w:rsid w:val="003050B3"/>
    <w:rsid w:val="003146C7"/>
    <w:rsid w:val="00317EE8"/>
    <w:rsid w:val="003261C1"/>
    <w:rsid w:val="00335318"/>
    <w:rsid w:val="00335979"/>
    <w:rsid w:val="00352A5C"/>
    <w:rsid w:val="003739C3"/>
    <w:rsid w:val="003B6967"/>
    <w:rsid w:val="003C5D10"/>
    <w:rsid w:val="003F3B70"/>
    <w:rsid w:val="003F790D"/>
    <w:rsid w:val="00402191"/>
    <w:rsid w:val="00404B90"/>
    <w:rsid w:val="00422AAF"/>
    <w:rsid w:val="00426FA4"/>
    <w:rsid w:val="00433266"/>
    <w:rsid w:val="00433B9F"/>
    <w:rsid w:val="0045516F"/>
    <w:rsid w:val="00464C7D"/>
    <w:rsid w:val="00465E47"/>
    <w:rsid w:val="004754B9"/>
    <w:rsid w:val="00493702"/>
    <w:rsid w:val="004973A3"/>
    <w:rsid w:val="004B3091"/>
    <w:rsid w:val="004B60BD"/>
    <w:rsid w:val="004B6A20"/>
    <w:rsid w:val="004E710C"/>
    <w:rsid w:val="004E7409"/>
    <w:rsid w:val="005335A1"/>
    <w:rsid w:val="005645E4"/>
    <w:rsid w:val="0056708D"/>
    <w:rsid w:val="00582E6D"/>
    <w:rsid w:val="00584005"/>
    <w:rsid w:val="00592227"/>
    <w:rsid w:val="005A5E5A"/>
    <w:rsid w:val="005B50AF"/>
    <w:rsid w:val="005C578A"/>
    <w:rsid w:val="005C7426"/>
    <w:rsid w:val="005E23BA"/>
    <w:rsid w:val="006001D5"/>
    <w:rsid w:val="00605E36"/>
    <w:rsid w:val="00621DDB"/>
    <w:rsid w:val="00625A34"/>
    <w:rsid w:val="006403AA"/>
    <w:rsid w:val="00643034"/>
    <w:rsid w:val="00654174"/>
    <w:rsid w:val="00660918"/>
    <w:rsid w:val="0066135F"/>
    <w:rsid w:val="00674A6C"/>
    <w:rsid w:val="00681711"/>
    <w:rsid w:val="00696A2A"/>
    <w:rsid w:val="006A168F"/>
    <w:rsid w:val="006C3CFC"/>
    <w:rsid w:val="006E43AA"/>
    <w:rsid w:val="006E4536"/>
    <w:rsid w:val="00725BC0"/>
    <w:rsid w:val="00735D13"/>
    <w:rsid w:val="00744524"/>
    <w:rsid w:val="00746B04"/>
    <w:rsid w:val="00752E65"/>
    <w:rsid w:val="007648D6"/>
    <w:rsid w:val="0077318E"/>
    <w:rsid w:val="00792250"/>
    <w:rsid w:val="007A23C7"/>
    <w:rsid w:val="007D5B38"/>
    <w:rsid w:val="007E33FB"/>
    <w:rsid w:val="007E7E54"/>
    <w:rsid w:val="00834476"/>
    <w:rsid w:val="008348A5"/>
    <w:rsid w:val="00837DE0"/>
    <w:rsid w:val="00850395"/>
    <w:rsid w:val="00850FCE"/>
    <w:rsid w:val="00872A43"/>
    <w:rsid w:val="008913AE"/>
    <w:rsid w:val="008A0EC8"/>
    <w:rsid w:val="008A513D"/>
    <w:rsid w:val="008B7255"/>
    <w:rsid w:val="008E03EB"/>
    <w:rsid w:val="00927D7A"/>
    <w:rsid w:val="0093460B"/>
    <w:rsid w:val="009456E0"/>
    <w:rsid w:val="00956480"/>
    <w:rsid w:val="009646AF"/>
    <w:rsid w:val="00967037"/>
    <w:rsid w:val="00971815"/>
    <w:rsid w:val="00982F29"/>
    <w:rsid w:val="00996164"/>
    <w:rsid w:val="00996428"/>
    <w:rsid w:val="009A2579"/>
    <w:rsid w:val="009A6D66"/>
    <w:rsid w:val="009B797D"/>
    <w:rsid w:val="00A14445"/>
    <w:rsid w:val="00A15364"/>
    <w:rsid w:val="00A172F3"/>
    <w:rsid w:val="00A27BC2"/>
    <w:rsid w:val="00A36D76"/>
    <w:rsid w:val="00A412BC"/>
    <w:rsid w:val="00A54568"/>
    <w:rsid w:val="00A61C21"/>
    <w:rsid w:val="00AA2D63"/>
    <w:rsid w:val="00AA51BD"/>
    <w:rsid w:val="00AB2282"/>
    <w:rsid w:val="00AC15C0"/>
    <w:rsid w:val="00AD2F36"/>
    <w:rsid w:val="00B0265B"/>
    <w:rsid w:val="00B037F7"/>
    <w:rsid w:val="00B32ED9"/>
    <w:rsid w:val="00B34616"/>
    <w:rsid w:val="00B627D7"/>
    <w:rsid w:val="00B73FE2"/>
    <w:rsid w:val="00B84455"/>
    <w:rsid w:val="00B90AD0"/>
    <w:rsid w:val="00BA3CEA"/>
    <w:rsid w:val="00BB77BE"/>
    <w:rsid w:val="00BC46DE"/>
    <w:rsid w:val="00BE2E47"/>
    <w:rsid w:val="00BE7F5A"/>
    <w:rsid w:val="00BF521E"/>
    <w:rsid w:val="00C118BF"/>
    <w:rsid w:val="00C12710"/>
    <w:rsid w:val="00C12934"/>
    <w:rsid w:val="00C322F4"/>
    <w:rsid w:val="00C424EA"/>
    <w:rsid w:val="00C51AB0"/>
    <w:rsid w:val="00C726E9"/>
    <w:rsid w:val="00C769D6"/>
    <w:rsid w:val="00C80778"/>
    <w:rsid w:val="00CF1E8E"/>
    <w:rsid w:val="00D04E27"/>
    <w:rsid w:val="00D05E34"/>
    <w:rsid w:val="00D06D46"/>
    <w:rsid w:val="00D31341"/>
    <w:rsid w:val="00D406A0"/>
    <w:rsid w:val="00D737D8"/>
    <w:rsid w:val="00D77657"/>
    <w:rsid w:val="00D86A2C"/>
    <w:rsid w:val="00DF1FB4"/>
    <w:rsid w:val="00E03105"/>
    <w:rsid w:val="00E31F0B"/>
    <w:rsid w:val="00E6690C"/>
    <w:rsid w:val="00E7151B"/>
    <w:rsid w:val="00E747CC"/>
    <w:rsid w:val="00E87A8F"/>
    <w:rsid w:val="00E9708F"/>
    <w:rsid w:val="00EA755D"/>
    <w:rsid w:val="00EB684E"/>
    <w:rsid w:val="00ED0C9D"/>
    <w:rsid w:val="00ED7D02"/>
    <w:rsid w:val="00EE65EA"/>
    <w:rsid w:val="00EF59A1"/>
    <w:rsid w:val="00F12D04"/>
    <w:rsid w:val="00F241F0"/>
    <w:rsid w:val="00F26A29"/>
    <w:rsid w:val="00F416B5"/>
    <w:rsid w:val="00F539D0"/>
    <w:rsid w:val="00F60B0E"/>
    <w:rsid w:val="00F66458"/>
    <w:rsid w:val="00F66515"/>
    <w:rsid w:val="00F77129"/>
    <w:rsid w:val="00F820D9"/>
    <w:rsid w:val="00F838AC"/>
    <w:rsid w:val="00FA7D65"/>
    <w:rsid w:val="00FB0784"/>
    <w:rsid w:val="00FD3050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828C-A1B5-4921-ABBF-6A62CBB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SERDUK</cp:lastModifiedBy>
  <cp:revision>16</cp:revision>
  <cp:lastPrinted>2025-09-08T08:09:00Z</cp:lastPrinted>
  <dcterms:created xsi:type="dcterms:W3CDTF">2025-09-01T13:42:00Z</dcterms:created>
  <dcterms:modified xsi:type="dcterms:W3CDTF">2025-09-17T06:07:00Z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