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452D84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D36E65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15.09.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1720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6512E3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 w:rsidR="0093049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упорядкування адрес</w:t>
      </w: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93049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будівель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D723E8" w:rsidRDefault="006512E3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 місті Балаклія</w:t>
      </w:r>
      <w:r w:rsidR="007B1B2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, площа</w:t>
      </w:r>
      <w:r w:rsidR="0093049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Тараса Шевченка, 1</w:t>
      </w:r>
      <w:r w:rsidR="00D723E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1E004D">
        <w:rPr>
          <w:rFonts w:ascii="Times New Roman" w:hAnsi="Times New Roman" w:cs="Times New Roman"/>
          <w:sz w:val="24"/>
          <w:szCs w:val="24"/>
          <w:lang w:val="uk-UA"/>
        </w:rPr>
        <w:t>………</w:t>
      </w:r>
      <w:r w:rsidR="00E40B8B" w:rsidRPr="00E40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 xml:space="preserve">корегування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CA0B52">
        <w:rPr>
          <w:rFonts w:ascii="Times New Roman" w:hAnsi="Times New Roman" w:cs="Times New Roman"/>
          <w:sz w:val="24"/>
          <w:szCs w:val="24"/>
          <w:lang w:val="uk-UA"/>
        </w:rPr>
        <w:t xml:space="preserve">окремої 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 xml:space="preserve">нежитлової будівлі – крамниці </w:t>
      </w:r>
      <w:r w:rsidR="00CA0B52">
        <w:rPr>
          <w:rFonts w:ascii="Times New Roman" w:hAnsi="Times New Roman" w:cs="Times New Roman"/>
          <w:sz w:val="24"/>
          <w:szCs w:val="24"/>
          <w:lang w:val="uk-UA"/>
        </w:rPr>
        <w:t xml:space="preserve">«Б-1» 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>в складі нежитлового об’єкту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512E3" w:rsidRPr="00651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 xml:space="preserve"> від приватного нотаріуса 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>Голуб В. М.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>кола спадкоємців на майно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 xml:space="preserve"> нині померло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04D">
        <w:rPr>
          <w:rFonts w:ascii="Times New Roman" w:hAnsi="Times New Roman" w:cs="Times New Roman"/>
          <w:sz w:val="24"/>
          <w:szCs w:val="24"/>
          <w:lang w:val="uk-UA"/>
        </w:rPr>
        <w:t>……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930496">
        <w:rPr>
          <w:rFonts w:ascii="Times New Roman" w:hAnsi="Times New Roman" w:cs="Times New Roman"/>
          <w:sz w:val="24"/>
          <w:szCs w:val="24"/>
          <w:lang w:val="uk-UA"/>
        </w:rPr>
        <w:t>та розміщення фасаду будівлі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7B1B28">
        <w:rPr>
          <w:rFonts w:ascii="Times New Roman" w:hAnsi="Times New Roman"/>
          <w:sz w:val="24"/>
          <w:szCs w:val="24"/>
          <w:lang w:val="uk-UA"/>
        </w:rPr>
        <w:t xml:space="preserve">розпорядженням </w:t>
      </w:r>
      <w:r w:rsidR="007B1B28">
        <w:rPr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начальника </w:t>
      </w:r>
      <w:r w:rsidR="007B1B28">
        <w:rPr>
          <w:rFonts w:ascii="Times New Roman" w:hAnsi="Times New Roman"/>
          <w:sz w:val="24"/>
          <w:szCs w:val="24"/>
          <w:lang w:val="uk-UA"/>
        </w:rPr>
        <w:t>Балаклійської міської військової адміністрації №137 від 04.02.2025 «Про затвердження Переліку назв вулиць міста Балаклія Харківської області»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D723E8" w:rsidRPr="000F2C65" w:rsidRDefault="00CA0B52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Упорядкувати адресу окремої нежитлової будівлі – крамниці «Б-1», </w:t>
      </w:r>
      <w:r w:rsidR="007B1B28">
        <w:rPr>
          <w:rFonts w:ascii="Times New Roman" w:hAnsi="Times New Roman" w:cs="Times New Roman"/>
          <w:sz w:val="24"/>
          <w:szCs w:val="24"/>
          <w:lang w:val="uk-UA"/>
        </w:rPr>
        <w:t>власником якої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померлий </w:t>
      </w:r>
      <w:r w:rsidR="001E004D">
        <w:rPr>
          <w:rFonts w:ascii="Times New Roman" w:hAnsi="Times New Roman" w:cs="Times New Roman"/>
          <w:sz w:val="24"/>
          <w:szCs w:val="24"/>
          <w:lang w:val="uk-UA"/>
        </w:rPr>
        <w:t>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 що перебуває в складі нежитлового об’єкту</w:t>
      </w:r>
      <w:r w:rsidR="00CF3D5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546" w:rsidRPr="000F2C65">
        <w:rPr>
          <w:rFonts w:ascii="Times New Roman" w:hAnsi="Times New Roman" w:cs="Times New Roman"/>
          <w:sz w:val="24"/>
          <w:szCs w:val="24"/>
          <w:lang w:val="uk-UA"/>
        </w:rPr>
        <w:t xml:space="preserve">місто Балаклія, </w:t>
      </w:r>
      <w:r>
        <w:rPr>
          <w:rFonts w:ascii="Times New Roman" w:hAnsi="Times New Roman" w:cs="Times New Roman"/>
          <w:sz w:val="24"/>
          <w:szCs w:val="24"/>
          <w:lang w:val="uk-UA"/>
        </w:rPr>
        <w:t>площа Тараса Шевченка (кол. площа ім. В. Й. Казмірука)</w:t>
      </w:r>
      <w:r w:rsidR="006512E3" w:rsidRPr="000F2C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512E3" w:rsidRPr="000F2C6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546" w:rsidRPr="000F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D5B">
        <w:rPr>
          <w:rFonts w:ascii="Times New Roman" w:hAnsi="Times New Roman" w:cs="Times New Roman"/>
          <w:sz w:val="24"/>
          <w:szCs w:val="24"/>
          <w:lang w:val="uk-UA"/>
        </w:rPr>
        <w:t>та присвоїти окрему адресу:</w:t>
      </w:r>
      <w:r w:rsidR="00D723E8" w:rsidRPr="000F2C65">
        <w:rPr>
          <w:rFonts w:ascii="Times New Roman" w:hAnsi="Times New Roman" w:cs="Times New Roman"/>
          <w:sz w:val="24"/>
          <w:szCs w:val="24"/>
          <w:lang w:val="uk-UA"/>
        </w:rPr>
        <w:t xml:space="preserve"> Україна, Харківська область, Ізюмський район, місто Балаклія, </w:t>
      </w:r>
      <w:r w:rsidR="00CF3D5B">
        <w:rPr>
          <w:rFonts w:ascii="Times New Roman" w:hAnsi="Times New Roman" w:cs="Times New Roman"/>
          <w:sz w:val="24"/>
          <w:szCs w:val="24"/>
          <w:lang w:val="uk-UA"/>
        </w:rPr>
        <w:t>вулиця Захисників України, 20</w:t>
      </w:r>
      <w:r w:rsidR="00D723E8" w:rsidRPr="000F2C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sectPr w:rsidR="00AD3826" w:rsidRPr="00167668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84" w:rsidRDefault="00452D84" w:rsidP="006F6B17">
      <w:pPr>
        <w:spacing w:after="0" w:line="240" w:lineRule="auto"/>
      </w:pPr>
      <w:r>
        <w:separator/>
      </w:r>
    </w:p>
  </w:endnote>
  <w:endnote w:type="continuationSeparator" w:id="0">
    <w:p w:rsidR="00452D84" w:rsidRDefault="00452D84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84" w:rsidRDefault="00452D84" w:rsidP="006F6B17">
      <w:pPr>
        <w:spacing w:after="0" w:line="240" w:lineRule="auto"/>
      </w:pPr>
      <w:r>
        <w:separator/>
      </w:r>
    </w:p>
  </w:footnote>
  <w:footnote w:type="continuationSeparator" w:id="0">
    <w:p w:rsidR="00452D84" w:rsidRDefault="00452D84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0F2C65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1E004D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82C92"/>
    <w:rsid w:val="003B29F9"/>
    <w:rsid w:val="0040493C"/>
    <w:rsid w:val="00423B59"/>
    <w:rsid w:val="00425978"/>
    <w:rsid w:val="00432D11"/>
    <w:rsid w:val="00437834"/>
    <w:rsid w:val="00452363"/>
    <w:rsid w:val="00452D84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25DCA"/>
    <w:rsid w:val="00630473"/>
    <w:rsid w:val="0063586C"/>
    <w:rsid w:val="006512E3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1B28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1C8C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30496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7420F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AF787E"/>
    <w:rsid w:val="00B00B54"/>
    <w:rsid w:val="00B124A0"/>
    <w:rsid w:val="00B20B1E"/>
    <w:rsid w:val="00B219B3"/>
    <w:rsid w:val="00B347BF"/>
    <w:rsid w:val="00B402C1"/>
    <w:rsid w:val="00B64B4D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80404"/>
    <w:rsid w:val="00CA0B52"/>
    <w:rsid w:val="00CA3A80"/>
    <w:rsid w:val="00CB24F2"/>
    <w:rsid w:val="00CD3349"/>
    <w:rsid w:val="00CD7BC3"/>
    <w:rsid w:val="00CD7E57"/>
    <w:rsid w:val="00CE2C7F"/>
    <w:rsid w:val="00CF1B47"/>
    <w:rsid w:val="00CF3D5B"/>
    <w:rsid w:val="00D07BF2"/>
    <w:rsid w:val="00D122AD"/>
    <w:rsid w:val="00D14708"/>
    <w:rsid w:val="00D31EFD"/>
    <w:rsid w:val="00D36E65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E41D4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C020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3</cp:revision>
  <cp:lastPrinted>2025-07-04T07:34:00Z</cp:lastPrinted>
  <dcterms:created xsi:type="dcterms:W3CDTF">2025-09-24T05:53:00Z</dcterms:created>
  <dcterms:modified xsi:type="dcterms:W3CDTF">2025-09-24T11:40:00Z</dcterms:modified>
</cp:coreProperties>
</file>