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40BF7" w14:textId="35C6824E" w:rsidR="00E83053" w:rsidRDefault="00BC6962" w:rsidP="00BC6962">
      <w:pPr>
        <w:pStyle w:val="1"/>
        <w:spacing w:before="59"/>
        <w:ind w:right="918"/>
        <w:rPr>
          <w:b w:val="0"/>
          <w:bCs w:val="0"/>
          <w:sz w:val="24"/>
          <w:szCs w:val="24"/>
        </w:rPr>
      </w:pPr>
      <w:r>
        <w:rPr>
          <w:b w:val="0"/>
          <w:bCs w:val="0"/>
          <w:sz w:val="24"/>
          <w:szCs w:val="24"/>
        </w:rPr>
        <w:t xml:space="preserve">                                                                                          </w:t>
      </w:r>
      <w:r w:rsidR="00E83053" w:rsidRPr="00E83053">
        <w:rPr>
          <w:b w:val="0"/>
          <w:bCs w:val="0"/>
          <w:sz w:val="24"/>
          <w:szCs w:val="24"/>
        </w:rPr>
        <w:t>Додаток</w:t>
      </w:r>
    </w:p>
    <w:p w14:paraId="0EBA4917" w14:textId="00FD035F" w:rsidR="00E83053" w:rsidRDefault="00E83053" w:rsidP="00BC6962">
      <w:pPr>
        <w:pStyle w:val="1"/>
        <w:spacing w:before="59"/>
        <w:ind w:left="5387" w:right="918" w:hanging="4678"/>
        <w:rPr>
          <w:b w:val="0"/>
          <w:bCs w:val="0"/>
          <w:sz w:val="24"/>
          <w:szCs w:val="24"/>
        </w:rPr>
      </w:pPr>
      <w:r>
        <w:rPr>
          <w:b w:val="0"/>
          <w:bCs w:val="0"/>
          <w:sz w:val="24"/>
          <w:szCs w:val="24"/>
        </w:rPr>
        <w:t xml:space="preserve">                                                                              д</w:t>
      </w:r>
      <w:r w:rsidRPr="00E83053">
        <w:rPr>
          <w:b w:val="0"/>
          <w:bCs w:val="0"/>
          <w:sz w:val="24"/>
          <w:szCs w:val="24"/>
        </w:rPr>
        <w:t>о</w:t>
      </w:r>
      <w:r>
        <w:rPr>
          <w:b w:val="0"/>
          <w:bCs w:val="0"/>
          <w:sz w:val="24"/>
          <w:szCs w:val="24"/>
        </w:rPr>
        <w:t xml:space="preserve"> розпорядження</w:t>
      </w:r>
      <w:r w:rsidR="00BC6962">
        <w:rPr>
          <w:b w:val="0"/>
          <w:bCs w:val="0"/>
          <w:sz w:val="24"/>
          <w:szCs w:val="24"/>
        </w:rPr>
        <w:t xml:space="preserve"> н</w:t>
      </w:r>
      <w:r>
        <w:rPr>
          <w:b w:val="0"/>
          <w:bCs w:val="0"/>
          <w:sz w:val="24"/>
          <w:szCs w:val="24"/>
        </w:rPr>
        <w:t>ачальника</w:t>
      </w:r>
    </w:p>
    <w:p w14:paraId="7432DE68" w14:textId="45D88835" w:rsidR="00E83053" w:rsidRDefault="00BC6962" w:rsidP="00BC6962">
      <w:pPr>
        <w:pStyle w:val="1"/>
        <w:spacing w:before="59"/>
        <w:ind w:left="2587" w:right="918" w:hanging="1878"/>
        <w:rPr>
          <w:b w:val="0"/>
          <w:bCs w:val="0"/>
          <w:sz w:val="24"/>
          <w:szCs w:val="24"/>
        </w:rPr>
      </w:pPr>
      <w:r>
        <w:rPr>
          <w:b w:val="0"/>
          <w:bCs w:val="0"/>
          <w:sz w:val="24"/>
          <w:szCs w:val="24"/>
        </w:rPr>
        <w:t xml:space="preserve">                                                                              </w:t>
      </w:r>
      <w:r w:rsidR="00E83053">
        <w:rPr>
          <w:b w:val="0"/>
          <w:bCs w:val="0"/>
          <w:sz w:val="24"/>
          <w:szCs w:val="24"/>
        </w:rPr>
        <w:t>Балаклійської міської військової</w:t>
      </w:r>
    </w:p>
    <w:p w14:paraId="23A780DD" w14:textId="48B7FC22" w:rsidR="005863F0" w:rsidRDefault="00E83053" w:rsidP="00BC6962">
      <w:pPr>
        <w:pStyle w:val="1"/>
        <w:spacing w:before="59"/>
        <w:ind w:left="2587" w:right="918" w:hanging="1878"/>
        <w:rPr>
          <w:b w:val="0"/>
          <w:bCs w:val="0"/>
          <w:sz w:val="24"/>
          <w:szCs w:val="24"/>
        </w:rPr>
      </w:pPr>
      <w:r>
        <w:rPr>
          <w:b w:val="0"/>
          <w:bCs w:val="0"/>
          <w:sz w:val="24"/>
          <w:szCs w:val="24"/>
        </w:rPr>
        <w:t xml:space="preserve">                                                           </w:t>
      </w:r>
      <w:r w:rsidR="00BC6962">
        <w:rPr>
          <w:b w:val="0"/>
          <w:bCs w:val="0"/>
          <w:sz w:val="24"/>
          <w:szCs w:val="24"/>
        </w:rPr>
        <w:t xml:space="preserve">                   </w:t>
      </w:r>
      <w:r>
        <w:rPr>
          <w:b w:val="0"/>
          <w:bCs w:val="0"/>
          <w:sz w:val="24"/>
          <w:szCs w:val="24"/>
        </w:rPr>
        <w:t>адміністрації</w:t>
      </w:r>
      <w:r w:rsidRPr="00E83053">
        <w:rPr>
          <w:b w:val="0"/>
          <w:bCs w:val="0"/>
          <w:sz w:val="24"/>
          <w:szCs w:val="24"/>
        </w:rPr>
        <w:t xml:space="preserve"> </w:t>
      </w:r>
    </w:p>
    <w:p w14:paraId="57DEDAC6" w14:textId="169F8F9E" w:rsidR="00E83053" w:rsidRDefault="00E83053" w:rsidP="00DC3D94">
      <w:pPr>
        <w:pStyle w:val="1"/>
        <w:spacing w:before="59"/>
        <w:ind w:left="2587" w:right="918" w:hanging="2587"/>
        <w:rPr>
          <w:b w:val="0"/>
          <w:bCs w:val="0"/>
          <w:sz w:val="24"/>
          <w:szCs w:val="24"/>
        </w:rPr>
      </w:pPr>
      <w:r>
        <w:rPr>
          <w:b w:val="0"/>
          <w:bCs w:val="0"/>
          <w:sz w:val="24"/>
          <w:szCs w:val="24"/>
        </w:rPr>
        <w:t xml:space="preserve">                                                                              </w:t>
      </w:r>
      <w:r w:rsidR="00DC3D94">
        <w:rPr>
          <w:b w:val="0"/>
          <w:bCs w:val="0"/>
          <w:sz w:val="24"/>
          <w:szCs w:val="24"/>
        </w:rPr>
        <w:t xml:space="preserve">            </w:t>
      </w:r>
      <w:r>
        <w:rPr>
          <w:b w:val="0"/>
          <w:bCs w:val="0"/>
          <w:sz w:val="24"/>
          <w:szCs w:val="24"/>
        </w:rPr>
        <w:t xml:space="preserve">від </w:t>
      </w:r>
      <w:r w:rsidR="00A80CCA">
        <w:rPr>
          <w:b w:val="0"/>
          <w:bCs w:val="0"/>
          <w:sz w:val="24"/>
          <w:szCs w:val="24"/>
        </w:rPr>
        <w:t>22</w:t>
      </w:r>
      <w:r>
        <w:rPr>
          <w:b w:val="0"/>
          <w:bCs w:val="0"/>
          <w:sz w:val="24"/>
          <w:szCs w:val="24"/>
        </w:rPr>
        <w:t xml:space="preserve"> серпня 2025 року № </w:t>
      </w:r>
      <w:r w:rsidR="00A80CCA">
        <w:rPr>
          <w:b w:val="0"/>
          <w:bCs w:val="0"/>
          <w:sz w:val="24"/>
          <w:szCs w:val="24"/>
        </w:rPr>
        <w:t>1530</w:t>
      </w:r>
    </w:p>
    <w:p w14:paraId="21793AC7" w14:textId="77777777" w:rsidR="00E83053" w:rsidRPr="00E83053" w:rsidRDefault="00E83053" w:rsidP="00E83053">
      <w:pPr>
        <w:pStyle w:val="1"/>
        <w:tabs>
          <w:tab w:val="left" w:pos="9498"/>
        </w:tabs>
        <w:spacing w:before="59"/>
        <w:ind w:left="2587" w:right="918" w:hanging="1878"/>
        <w:jc w:val="center"/>
        <w:rPr>
          <w:b w:val="0"/>
          <w:bCs w:val="0"/>
          <w:sz w:val="24"/>
          <w:szCs w:val="24"/>
        </w:rPr>
      </w:pPr>
    </w:p>
    <w:p w14:paraId="6C07726D" w14:textId="430FD902" w:rsidR="002D1EFF" w:rsidRPr="003D6090" w:rsidRDefault="004B2208" w:rsidP="004B2208">
      <w:pPr>
        <w:pStyle w:val="1"/>
        <w:tabs>
          <w:tab w:val="left" w:pos="10490"/>
        </w:tabs>
        <w:spacing w:before="59"/>
        <w:ind w:right="14"/>
        <w:rPr>
          <w:sz w:val="24"/>
          <w:szCs w:val="24"/>
        </w:rPr>
      </w:pPr>
      <w:r>
        <w:t xml:space="preserve">                                             </w:t>
      </w:r>
      <w:r w:rsidR="001A2EB1" w:rsidRPr="003D6090">
        <w:rPr>
          <w:sz w:val="24"/>
          <w:szCs w:val="24"/>
        </w:rPr>
        <w:t>Середньостроков</w:t>
      </w:r>
      <w:r w:rsidRPr="003D6090">
        <w:rPr>
          <w:sz w:val="24"/>
          <w:szCs w:val="24"/>
        </w:rPr>
        <w:t>ий</w:t>
      </w:r>
      <w:r w:rsidR="001A2EB1" w:rsidRPr="003D6090">
        <w:rPr>
          <w:sz w:val="24"/>
          <w:szCs w:val="24"/>
        </w:rPr>
        <w:t xml:space="preserve"> план</w:t>
      </w:r>
    </w:p>
    <w:p w14:paraId="74BDBF1F" w14:textId="77777777" w:rsidR="00772E06" w:rsidRPr="003D6090" w:rsidRDefault="00133139" w:rsidP="00C05CCD">
      <w:pPr>
        <w:pStyle w:val="1"/>
        <w:tabs>
          <w:tab w:val="left" w:pos="10490"/>
        </w:tabs>
        <w:spacing w:before="59"/>
        <w:ind w:right="14"/>
        <w:jc w:val="center"/>
        <w:rPr>
          <w:b w:val="0"/>
          <w:sz w:val="24"/>
          <w:szCs w:val="24"/>
        </w:rPr>
      </w:pPr>
      <w:r w:rsidRPr="003D6090">
        <w:rPr>
          <w:sz w:val="24"/>
          <w:szCs w:val="24"/>
        </w:rPr>
        <w:t>п</w:t>
      </w:r>
      <w:r w:rsidR="001A2EB1" w:rsidRPr="003D6090">
        <w:rPr>
          <w:sz w:val="24"/>
          <w:szCs w:val="24"/>
        </w:rPr>
        <w:t>ріоритетних</w:t>
      </w:r>
      <w:r w:rsidR="001A2EB1" w:rsidRPr="003D6090">
        <w:rPr>
          <w:spacing w:val="-12"/>
          <w:sz w:val="24"/>
          <w:szCs w:val="24"/>
        </w:rPr>
        <w:t xml:space="preserve"> </w:t>
      </w:r>
      <w:r w:rsidR="001A2EB1" w:rsidRPr="003D6090">
        <w:rPr>
          <w:sz w:val="24"/>
          <w:szCs w:val="24"/>
        </w:rPr>
        <w:t>публічних</w:t>
      </w:r>
      <w:r w:rsidR="001A2EB1" w:rsidRPr="003D6090">
        <w:rPr>
          <w:spacing w:val="-12"/>
          <w:sz w:val="24"/>
          <w:szCs w:val="24"/>
        </w:rPr>
        <w:t xml:space="preserve"> </w:t>
      </w:r>
      <w:r w:rsidR="001A2EB1" w:rsidRPr="003D6090">
        <w:rPr>
          <w:sz w:val="24"/>
          <w:szCs w:val="24"/>
        </w:rPr>
        <w:t>інвестицій</w:t>
      </w:r>
      <w:r w:rsidR="001A2EB1" w:rsidRPr="003D6090">
        <w:rPr>
          <w:spacing w:val="-13"/>
          <w:sz w:val="24"/>
          <w:szCs w:val="24"/>
        </w:rPr>
        <w:t xml:space="preserve"> </w:t>
      </w:r>
      <w:r w:rsidRPr="003D6090">
        <w:rPr>
          <w:sz w:val="24"/>
          <w:szCs w:val="24"/>
        </w:rPr>
        <w:t xml:space="preserve">Балаклійської міської </w:t>
      </w:r>
      <w:r w:rsidR="001A0907" w:rsidRPr="003D6090">
        <w:rPr>
          <w:sz w:val="24"/>
          <w:szCs w:val="24"/>
        </w:rPr>
        <w:t>т</w:t>
      </w:r>
      <w:r w:rsidRPr="003D6090">
        <w:rPr>
          <w:sz w:val="24"/>
          <w:szCs w:val="24"/>
        </w:rPr>
        <w:t xml:space="preserve">ериторіальної громади Харківської області </w:t>
      </w:r>
      <w:r w:rsidR="001A0907" w:rsidRPr="003D6090">
        <w:rPr>
          <w:sz w:val="24"/>
          <w:szCs w:val="24"/>
        </w:rPr>
        <w:t xml:space="preserve">  </w:t>
      </w:r>
      <w:r w:rsidR="001A2EB1" w:rsidRPr="003D6090">
        <w:rPr>
          <w:sz w:val="24"/>
          <w:szCs w:val="24"/>
        </w:rPr>
        <w:t>на</w:t>
      </w:r>
      <w:r w:rsidR="001A2EB1" w:rsidRPr="003D6090">
        <w:rPr>
          <w:spacing w:val="-4"/>
          <w:sz w:val="24"/>
          <w:szCs w:val="24"/>
        </w:rPr>
        <w:t xml:space="preserve"> </w:t>
      </w:r>
      <w:r w:rsidR="001A2EB1" w:rsidRPr="003D6090">
        <w:rPr>
          <w:sz w:val="24"/>
          <w:szCs w:val="24"/>
        </w:rPr>
        <w:t>2026</w:t>
      </w:r>
      <w:r w:rsidR="001A2EB1" w:rsidRPr="003D6090">
        <w:rPr>
          <w:spacing w:val="-4"/>
          <w:sz w:val="24"/>
          <w:szCs w:val="24"/>
        </w:rPr>
        <w:t xml:space="preserve"> </w:t>
      </w:r>
      <w:r w:rsidR="001A2EB1" w:rsidRPr="003D6090">
        <w:rPr>
          <w:sz w:val="24"/>
          <w:szCs w:val="24"/>
        </w:rPr>
        <w:t>-</w:t>
      </w:r>
      <w:r w:rsidR="001A2EB1" w:rsidRPr="003D6090">
        <w:rPr>
          <w:spacing w:val="-6"/>
          <w:sz w:val="24"/>
          <w:szCs w:val="24"/>
        </w:rPr>
        <w:t xml:space="preserve"> </w:t>
      </w:r>
      <w:r w:rsidR="001A2EB1" w:rsidRPr="003D6090">
        <w:rPr>
          <w:sz w:val="24"/>
          <w:szCs w:val="24"/>
        </w:rPr>
        <w:t>2028</w:t>
      </w:r>
      <w:r w:rsidR="001A2EB1" w:rsidRPr="003D6090">
        <w:rPr>
          <w:spacing w:val="-5"/>
          <w:sz w:val="24"/>
          <w:szCs w:val="24"/>
        </w:rPr>
        <w:t xml:space="preserve"> </w:t>
      </w:r>
      <w:r w:rsidR="001A2EB1" w:rsidRPr="003D6090">
        <w:rPr>
          <w:spacing w:val="-4"/>
          <w:sz w:val="24"/>
          <w:szCs w:val="24"/>
        </w:rPr>
        <w:t>роки</w:t>
      </w:r>
    </w:p>
    <w:p w14:paraId="2E5A0E76" w14:textId="77777777" w:rsidR="00243FA7" w:rsidRPr="003D6090" w:rsidRDefault="00243FA7" w:rsidP="00243FA7">
      <w:pPr>
        <w:spacing w:before="368"/>
        <w:ind w:left="1132" w:right="17"/>
        <w:jc w:val="center"/>
        <w:rPr>
          <w:b/>
          <w:sz w:val="24"/>
          <w:szCs w:val="24"/>
        </w:rPr>
      </w:pPr>
      <w:r w:rsidRPr="003D6090">
        <w:rPr>
          <w:b/>
          <w:sz w:val="24"/>
          <w:szCs w:val="24"/>
        </w:rPr>
        <w:t>Загальна</w:t>
      </w:r>
      <w:r w:rsidRPr="003D6090">
        <w:rPr>
          <w:b/>
          <w:spacing w:val="-4"/>
          <w:sz w:val="24"/>
          <w:szCs w:val="24"/>
        </w:rPr>
        <w:t xml:space="preserve"> </w:t>
      </w:r>
      <w:r w:rsidRPr="003D6090">
        <w:rPr>
          <w:b/>
          <w:spacing w:val="-2"/>
          <w:sz w:val="24"/>
          <w:szCs w:val="24"/>
        </w:rPr>
        <w:t>частина</w:t>
      </w:r>
    </w:p>
    <w:p w14:paraId="4FE984A1" w14:textId="039F3D9C" w:rsidR="00243FA7" w:rsidRPr="003D6090" w:rsidRDefault="00243FA7" w:rsidP="00DC3D94">
      <w:pPr>
        <w:pStyle w:val="a3"/>
        <w:spacing w:before="316"/>
        <w:ind w:right="13" w:firstLine="567"/>
        <w:jc w:val="both"/>
        <w:rPr>
          <w:sz w:val="24"/>
          <w:szCs w:val="24"/>
        </w:rPr>
      </w:pPr>
      <w:r w:rsidRPr="003D6090">
        <w:rPr>
          <w:sz w:val="24"/>
          <w:szCs w:val="24"/>
        </w:rPr>
        <w:t xml:space="preserve">Середньостроковий план пріоритетних публічних інвестицій </w:t>
      </w:r>
      <w:r w:rsidR="00DC3D94">
        <w:rPr>
          <w:sz w:val="24"/>
          <w:szCs w:val="24"/>
        </w:rPr>
        <w:t>(</w:t>
      </w:r>
      <w:r w:rsidRPr="003D6090">
        <w:rPr>
          <w:sz w:val="24"/>
          <w:szCs w:val="24"/>
        </w:rPr>
        <w:t>далі - середньостроковий план) розроблено відповідно до абзацу другого частини третьої статті 33</w:t>
      </w:r>
      <w:r w:rsidRPr="003D6090">
        <w:rPr>
          <w:sz w:val="24"/>
          <w:szCs w:val="24"/>
          <w:vertAlign w:val="superscript"/>
        </w:rPr>
        <w:t>1</w:t>
      </w:r>
      <w:r w:rsidRPr="003D6090">
        <w:rPr>
          <w:sz w:val="24"/>
          <w:szCs w:val="24"/>
        </w:rPr>
        <w:t xml:space="preserve">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w:t>
      </w:r>
    </w:p>
    <w:p w14:paraId="4C92046E" w14:textId="6AA74543" w:rsidR="00243FA7" w:rsidRPr="003D6090" w:rsidRDefault="00243FA7" w:rsidP="00DC3D94">
      <w:pPr>
        <w:pStyle w:val="a3"/>
        <w:spacing w:before="1"/>
        <w:ind w:right="13" w:firstLine="567"/>
        <w:jc w:val="both"/>
        <w:rPr>
          <w:sz w:val="24"/>
          <w:szCs w:val="24"/>
        </w:rPr>
      </w:pPr>
      <w:r w:rsidRPr="003D6090">
        <w:rPr>
          <w:sz w:val="24"/>
          <w:szCs w:val="24"/>
        </w:rPr>
        <w:t>Середньостроковий</w:t>
      </w:r>
      <w:r w:rsidRPr="003D6090">
        <w:rPr>
          <w:spacing w:val="-4"/>
          <w:sz w:val="24"/>
          <w:szCs w:val="24"/>
        </w:rPr>
        <w:t xml:space="preserve"> </w:t>
      </w:r>
      <w:r w:rsidRPr="003D6090">
        <w:rPr>
          <w:sz w:val="24"/>
          <w:szCs w:val="24"/>
        </w:rPr>
        <w:t>план</w:t>
      </w:r>
      <w:r w:rsidRPr="003D6090">
        <w:rPr>
          <w:spacing w:val="-2"/>
          <w:sz w:val="24"/>
          <w:szCs w:val="24"/>
        </w:rPr>
        <w:t xml:space="preserve"> </w:t>
      </w:r>
      <w:r w:rsidRPr="003D6090">
        <w:rPr>
          <w:sz w:val="24"/>
          <w:szCs w:val="24"/>
        </w:rPr>
        <w:t>формує</w:t>
      </w:r>
      <w:r w:rsidRPr="003D6090">
        <w:rPr>
          <w:spacing w:val="-1"/>
          <w:sz w:val="24"/>
          <w:szCs w:val="24"/>
        </w:rPr>
        <w:t xml:space="preserve"> </w:t>
      </w:r>
      <w:r w:rsidRPr="003D6090">
        <w:rPr>
          <w:sz w:val="24"/>
          <w:szCs w:val="24"/>
        </w:rPr>
        <w:t>основу</w:t>
      </w:r>
      <w:r w:rsidRPr="003D6090">
        <w:rPr>
          <w:spacing w:val="-3"/>
          <w:sz w:val="24"/>
          <w:szCs w:val="24"/>
        </w:rPr>
        <w:t xml:space="preserve"> </w:t>
      </w:r>
      <w:r w:rsidRPr="003D6090">
        <w:rPr>
          <w:sz w:val="24"/>
          <w:szCs w:val="24"/>
        </w:rPr>
        <w:t>для</w:t>
      </w:r>
      <w:r w:rsidRPr="003D6090">
        <w:rPr>
          <w:spacing w:val="-1"/>
          <w:sz w:val="24"/>
          <w:szCs w:val="24"/>
        </w:rPr>
        <w:t xml:space="preserve"> </w:t>
      </w:r>
      <w:r w:rsidRPr="003D6090">
        <w:rPr>
          <w:sz w:val="24"/>
          <w:szCs w:val="24"/>
        </w:rPr>
        <w:t>побудови</w:t>
      </w:r>
      <w:r w:rsidRPr="003D6090">
        <w:rPr>
          <w:spacing w:val="-1"/>
          <w:sz w:val="24"/>
          <w:szCs w:val="24"/>
        </w:rPr>
        <w:t xml:space="preserve"> </w:t>
      </w:r>
      <w:r w:rsidRPr="003D6090">
        <w:rPr>
          <w:sz w:val="24"/>
          <w:szCs w:val="24"/>
        </w:rPr>
        <w:t>ефективної</w:t>
      </w:r>
      <w:r w:rsidRPr="003D6090">
        <w:rPr>
          <w:spacing w:val="-1"/>
          <w:sz w:val="24"/>
          <w:szCs w:val="24"/>
        </w:rPr>
        <w:t xml:space="preserve"> </w:t>
      </w:r>
      <w:r w:rsidRPr="003D6090">
        <w:rPr>
          <w:sz w:val="24"/>
          <w:szCs w:val="24"/>
        </w:rPr>
        <w:t>та</w:t>
      </w:r>
      <w:r w:rsidRPr="003D6090">
        <w:rPr>
          <w:spacing w:val="-1"/>
          <w:sz w:val="24"/>
          <w:szCs w:val="24"/>
        </w:rPr>
        <w:t xml:space="preserve"> </w:t>
      </w:r>
      <w:r w:rsidRPr="003D6090">
        <w:rPr>
          <w:sz w:val="24"/>
          <w:szCs w:val="24"/>
        </w:rPr>
        <w:t xml:space="preserve">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w:t>
      </w:r>
      <w:r w:rsidR="00DA69D2" w:rsidRPr="003D6090">
        <w:rPr>
          <w:sz w:val="24"/>
          <w:szCs w:val="24"/>
        </w:rPr>
        <w:t xml:space="preserve">громади </w:t>
      </w:r>
      <w:r w:rsidRPr="003D6090">
        <w:rPr>
          <w:sz w:val="24"/>
          <w:szCs w:val="24"/>
        </w:rPr>
        <w:t>публічних інвестиційних проектах (далі - проект)</w:t>
      </w:r>
      <w:r w:rsidR="00DC3D94">
        <w:rPr>
          <w:sz w:val="24"/>
          <w:szCs w:val="24"/>
        </w:rPr>
        <w:t xml:space="preserve"> </w:t>
      </w:r>
      <w:r w:rsidRPr="003D6090">
        <w:rPr>
          <w:sz w:val="24"/>
          <w:szCs w:val="24"/>
        </w:rPr>
        <w:t>та програмах публічних інвестицій (далі - програма).</w:t>
      </w:r>
    </w:p>
    <w:p w14:paraId="18C0D80A" w14:textId="77777777" w:rsidR="00243FA7" w:rsidRPr="003D6090" w:rsidRDefault="00243FA7" w:rsidP="00FA4E52">
      <w:pPr>
        <w:pStyle w:val="a3"/>
        <w:spacing w:line="322" w:lineRule="exact"/>
        <w:ind w:firstLine="567"/>
        <w:jc w:val="both"/>
        <w:rPr>
          <w:sz w:val="24"/>
          <w:szCs w:val="24"/>
        </w:rPr>
      </w:pPr>
      <w:r w:rsidRPr="003D6090">
        <w:rPr>
          <w:sz w:val="24"/>
          <w:szCs w:val="24"/>
        </w:rPr>
        <w:t>Середньостроковий</w:t>
      </w:r>
      <w:r w:rsidRPr="003D6090">
        <w:rPr>
          <w:spacing w:val="-11"/>
          <w:sz w:val="24"/>
          <w:szCs w:val="24"/>
        </w:rPr>
        <w:t xml:space="preserve"> </w:t>
      </w:r>
      <w:r w:rsidRPr="003D6090">
        <w:rPr>
          <w:sz w:val="24"/>
          <w:szCs w:val="24"/>
        </w:rPr>
        <w:t>план</w:t>
      </w:r>
      <w:r w:rsidRPr="003D6090">
        <w:rPr>
          <w:spacing w:val="-7"/>
          <w:sz w:val="24"/>
          <w:szCs w:val="24"/>
        </w:rPr>
        <w:t xml:space="preserve"> </w:t>
      </w:r>
      <w:r w:rsidRPr="003D6090">
        <w:rPr>
          <w:spacing w:val="-2"/>
          <w:sz w:val="24"/>
          <w:szCs w:val="24"/>
        </w:rPr>
        <w:t>визначає:</w:t>
      </w:r>
    </w:p>
    <w:p w14:paraId="392CB693" w14:textId="77777777" w:rsidR="00243FA7" w:rsidRPr="003D6090" w:rsidRDefault="00243FA7" w:rsidP="00DC3D94">
      <w:pPr>
        <w:pStyle w:val="a4"/>
        <w:numPr>
          <w:ilvl w:val="0"/>
          <w:numId w:val="1"/>
        </w:numPr>
        <w:tabs>
          <w:tab w:val="left" w:pos="1580"/>
        </w:tabs>
        <w:spacing w:line="322" w:lineRule="exact"/>
        <w:ind w:left="0" w:firstLine="1134"/>
        <w:rPr>
          <w:sz w:val="24"/>
          <w:szCs w:val="24"/>
        </w:rPr>
      </w:pPr>
      <w:r w:rsidRPr="003D6090">
        <w:rPr>
          <w:sz w:val="24"/>
          <w:szCs w:val="24"/>
        </w:rPr>
        <w:t>наскрізні</w:t>
      </w:r>
      <w:r w:rsidRPr="003D6090">
        <w:rPr>
          <w:spacing w:val="-9"/>
          <w:sz w:val="24"/>
          <w:szCs w:val="24"/>
        </w:rPr>
        <w:t xml:space="preserve"> </w:t>
      </w:r>
      <w:r w:rsidRPr="003D6090">
        <w:rPr>
          <w:sz w:val="24"/>
          <w:szCs w:val="24"/>
        </w:rPr>
        <w:t>стратегічні</w:t>
      </w:r>
      <w:r w:rsidRPr="003D6090">
        <w:rPr>
          <w:spacing w:val="-6"/>
          <w:sz w:val="24"/>
          <w:szCs w:val="24"/>
        </w:rPr>
        <w:t xml:space="preserve"> </w:t>
      </w:r>
      <w:r w:rsidRPr="003D6090">
        <w:rPr>
          <w:sz w:val="24"/>
          <w:szCs w:val="24"/>
        </w:rPr>
        <w:t>цілі</w:t>
      </w:r>
      <w:r w:rsidRPr="003D6090">
        <w:rPr>
          <w:spacing w:val="-5"/>
          <w:sz w:val="24"/>
          <w:szCs w:val="24"/>
        </w:rPr>
        <w:t xml:space="preserve"> </w:t>
      </w:r>
      <w:r w:rsidRPr="003D6090">
        <w:rPr>
          <w:sz w:val="24"/>
          <w:szCs w:val="24"/>
        </w:rPr>
        <w:t>здійснення</w:t>
      </w:r>
      <w:r w:rsidRPr="003D6090">
        <w:rPr>
          <w:spacing w:val="-7"/>
          <w:sz w:val="24"/>
          <w:szCs w:val="24"/>
        </w:rPr>
        <w:t xml:space="preserve"> </w:t>
      </w:r>
      <w:r w:rsidRPr="003D6090">
        <w:rPr>
          <w:sz w:val="24"/>
          <w:szCs w:val="24"/>
        </w:rPr>
        <w:t>публічних</w:t>
      </w:r>
      <w:r w:rsidRPr="003D6090">
        <w:rPr>
          <w:spacing w:val="-9"/>
          <w:sz w:val="24"/>
          <w:szCs w:val="24"/>
        </w:rPr>
        <w:t xml:space="preserve"> </w:t>
      </w:r>
      <w:r w:rsidRPr="003D6090">
        <w:rPr>
          <w:spacing w:val="-2"/>
          <w:sz w:val="24"/>
          <w:szCs w:val="24"/>
        </w:rPr>
        <w:t>інвестицій;</w:t>
      </w:r>
    </w:p>
    <w:p w14:paraId="0364EF10" w14:textId="77777777" w:rsidR="00243FA7" w:rsidRPr="003D6090" w:rsidRDefault="00243FA7" w:rsidP="00DC3D94">
      <w:pPr>
        <w:pStyle w:val="a4"/>
        <w:numPr>
          <w:ilvl w:val="0"/>
          <w:numId w:val="1"/>
        </w:numPr>
        <w:tabs>
          <w:tab w:val="left" w:pos="1580"/>
        </w:tabs>
        <w:ind w:left="0" w:firstLine="1134"/>
        <w:rPr>
          <w:sz w:val="24"/>
          <w:szCs w:val="24"/>
        </w:rPr>
      </w:pPr>
      <w:r w:rsidRPr="003D6090">
        <w:rPr>
          <w:sz w:val="24"/>
          <w:szCs w:val="24"/>
        </w:rPr>
        <w:t>пріоритетні</w:t>
      </w:r>
      <w:r w:rsidRPr="003D6090">
        <w:rPr>
          <w:spacing w:val="-5"/>
          <w:sz w:val="24"/>
          <w:szCs w:val="24"/>
        </w:rPr>
        <w:t xml:space="preserve"> </w:t>
      </w:r>
      <w:r w:rsidRPr="003D6090">
        <w:rPr>
          <w:sz w:val="24"/>
          <w:szCs w:val="24"/>
        </w:rPr>
        <w:t>галузі</w:t>
      </w:r>
      <w:r w:rsidRPr="003D6090">
        <w:rPr>
          <w:spacing w:val="-6"/>
          <w:sz w:val="24"/>
          <w:szCs w:val="24"/>
        </w:rPr>
        <w:t xml:space="preserve"> </w:t>
      </w:r>
      <w:r w:rsidRPr="003D6090">
        <w:rPr>
          <w:sz w:val="24"/>
          <w:szCs w:val="24"/>
        </w:rPr>
        <w:t>(сектори)</w:t>
      </w:r>
      <w:r w:rsidRPr="003D6090">
        <w:rPr>
          <w:spacing w:val="-6"/>
          <w:sz w:val="24"/>
          <w:szCs w:val="24"/>
        </w:rPr>
        <w:t xml:space="preserve"> </w:t>
      </w:r>
      <w:r w:rsidRPr="003D6090">
        <w:rPr>
          <w:sz w:val="24"/>
          <w:szCs w:val="24"/>
        </w:rPr>
        <w:t>для</w:t>
      </w:r>
      <w:r w:rsidRPr="003D6090">
        <w:rPr>
          <w:spacing w:val="-9"/>
          <w:sz w:val="24"/>
          <w:szCs w:val="24"/>
        </w:rPr>
        <w:t xml:space="preserve"> </w:t>
      </w:r>
      <w:r w:rsidRPr="003D6090">
        <w:rPr>
          <w:sz w:val="24"/>
          <w:szCs w:val="24"/>
        </w:rPr>
        <w:t>публічного</w:t>
      </w:r>
      <w:r w:rsidRPr="003D6090">
        <w:rPr>
          <w:spacing w:val="-4"/>
          <w:sz w:val="24"/>
          <w:szCs w:val="24"/>
        </w:rPr>
        <w:t xml:space="preserve"> </w:t>
      </w:r>
      <w:r w:rsidRPr="003D6090">
        <w:rPr>
          <w:spacing w:val="-2"/>
          <w:sz w:val="24"/>
          <w:szCs w:val="24"/>
        </w:rPr>
        <w:t>інвестування;</w:t>
      </w:r>
    </w:p>
    <w:p w14:paraId="5233DB21" w14:textId="77777777" w:rsidR="00243FA7" w:rsidRPr="003D6090" w:rsidRDefault="00243FA7" w:rsidP="00FA4E52">
      <w:pPr>
        <w:pStyle w:val="a4"/>
        <w:numPr>
          <w:ilvl w:val="0"/>
          <w:numId w:val="1"/>
        </w:numPr>
        <w:tabs>
          <w:tab w:val="left" w:pos="1580"/>
        </w:tabs>
        <w:spacing w:before="2"/>
        <w:ind w:left="0" w:right="13" w:firstLine="1134"/>
        <w:rPr>
          <w:sz w:val="24"/>
          <w:szCs w:val="24"/>
        </w:rPr>
      </w:pPr>
      <w:r w:rsidRPr="003D6090">
        <w:rPr>
          <w:sz w:val="24"/>
          <w:szCs w:val="24"/>
        </w:rPr>
        <w:t>основні напрями публічного інвестування, у тому числі за діючими проєктами та програмами, цільові показники цих напрямів в розрізі сфер державної політики, регіонів і відповідний орієнтовний розподіл коштів за рахунок різних джерел фінансування;</w:t>
      </w:r>
    </w:p>
    <w:p w14:paraId="2A6A622C" w14:textId="77777777" w:rsidR="00243FA7" w:rsidRPr="003D6090" w:rsidRDefault="00243FA7" w:rsidP="00DC3D94">
      <w:pPr>
        <w:pStyle w:val="a4"/>
        <w:numPr>
          <w:ilvl w:val="0"/>
          <w:numId w:val="1"/>
        </w:numPr>
        <w:tabs>
          <w:tab w:val="left" w:pos="1580"/>
        </w:tabs>
        <w:spacing w:line="320" w:lineRule="exact"/>
        <w:ind w:left="0" w:firstLine="1134"/>
        <w:rPr>
          <w:sz w:val="24"/>
          <w:szCs w:val="24"/>
        </w:rPr>
      </w:pPr>
      <w:r w:rsidRPr="003D6090">
        <w:rPr>
          <w:sz w:val="24"/>
          <w:szCs w:val="24"/>
        </w:rPr>
        <w:t>підсектори</w:t>
      </w:r>
      <w:r w:rsidRPr="003D6090">
        <w:rPr>
          <w:spacing w:val="-9"/>
          <w:sz w:val="24"/>
          <w:szCs w:val="24"/>
        </w:rPr>
        <w:t xml:space="preserve"> </w:t>
      </w:r>
      <w:r w:rsidRPr="003D6090">
        <w:rPr>
          <w:sz w:val="24"/>
          <w:szCs w:val="24"/>
        </w:rPr>
        <w:t>галузей</w:t>
      </w:r>
      <w:r w:rsidRPr="003D6090">
        <w:rPr>
          <w:spacing w:val="-6"/>
          <w:sz w:val="24"/>
          <w:szCs w:val="24"/>
        </w:rPr>
        <w:t xml:space="preserve"> </w:t>
      </w:r>
      <w:r w:rsidRPr="003D6090">
        <w:rPr>
          <w:sz w:val="24"/>
          <w:szCs w:val="24"/>
        </w:rPr>
        <w:t>(секторів)</w:t>
      </w:r>
      <w:r w:rsidRPr="003D6090">
        <w:rPr>
          <w:spacing w:val="-7"/>
          <w:sz w:val="24"/>
          <w:szCs w:val="24"/>
        </w:rPr>
        <w:t xml:space="preserve"> </w:t>
      </w:r>
      <w:r w:rsidRPr="003D6090">
        <w:rPr>
          <w:sz w:val="24"/>
          <w:szCs w:val="24"/>
        </w:rPr>
        <w:t>для</w:t>
      </w:r>
      <w:r w:rsidRPr="003D6090">
        <w:rPr>
          <w:spacing w:val="-9"/>
          <w:sz w:val="24"/>
          <w:szCs w:val="24"/>
        </w:rPr>
        <w:t xml:space="preserve"> </w:t>
      </w:r>
      <w:r w:rsidRPr="003D6090">
        <w:rPr>
          <w:sz w:val="24"/>
          <w:szCs w:val="24"/>
        </w:rPr>
        <w:t>публічного</w:t>
      </w:r>
      <w:r w:rsidRPr="003D6090">
        <w:rPr>
          <w:spacing w:val="-5"/>
          <w:sz w:val="24"/>
          <w:szCs w:val="24"/>
        </w:rPr>
        <w:t xml:space="preserve"> </w:t>
      </w:r>
      <w:r w:rsidRPr="003D6090">
        <w:rPr>
          <w:spacing w:val="-2"/>
          <w:sz w:val="24"/>
          <w:szCs w:val="24"/>
        </w:rPr>
        <w:t>інвестування.</w:t>
      </w:r>
    </w:p>
    <w:p w14:paraId="4E44FC03" w14:textId="77777777" w:rsidR="00243FA7" w:rsidRPr="003D6090" w:rsidRDefault="00243FA7" w:rsidP="00FA4E52">
      <w:pPr>
        <w:pStyle w:val="a3"/>
        <w:tabs>
          <w:tab w:val="left" w:pos="9496"/>
        </w:tabs>
        <w:ind w:right="156" w:firstLine="567"/>
        <w:jc w:val="both"/>
        <w:rPr>
          <w:sz w:val="24"/>
          <w:szCs w:val="24"/>
        </w:rPr>
      </w:pPr>
      <w:r w:rsidRPr="003D6090">
        <w:rPr>
          <w:sz w:val="24"/>
          <w:szCs w:val="24"/>
        </w:rPr>
        <w:t>Сфера дії середньострокового плану включає публічні інвестиції, що спрямовані на реалізацію проектів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w:t>
      </w:r>
      <w:r w:rsidRPr="003D6090">
        <w:rPr>
          <w:spacing w:val="-4"/>
          <w:sz w:val="24"/>
          <w:szCs w:val="24"/>
        </w:rPr>
        <w:t xml:space="preserve"> </w:t>
      </w:r>
      <w:r w:rsidRPr="003D6090">
        <w:rPr>
          <w:sz w:val="24"/>
          <w:szCs w:val="24"/>
        </w:rPr>
        <w:t>програми</w:t>
      </w:r>
      <w:r w:rsidRPr="003D6090">
        <w:rPr>
          <w:spacing w:val="-4"/>
          <w:sz w:val="24"/>
          <w:szCs w:val="24"/>
        </w:rPr>
        <w:t xml:space="preserve"> </w:t>
      </w:r>
      <w:r w:rsidRPr="003D6090">
        <w:rPr>
          <w:sz w:val="24"/>
          <w:szCs w:val="24"/>
        </w:rPr>
        <w:t>підтримки</w:t>
      </w:r>
      <w:r w:rsidRPr="003D6090">
        <w:rPr>
          <w:spacing w:val="-4"/>
          <w:sz w:val="24"/>
          <w:szCs w:val="24"/>
        </w:rPr>
        <w:t xml:space="preserve"> </w:t>
      </w:r>
      <w:r w:rsidRPr="003D6090">
        <w:rPr>
          <w:sz w:val="24"/>
          <w:szCs w:val="24"/>
        </w:rPr>
        <w:t>бізнесу,</w:t>
      </w:r>
      <w:r w:rsidRPr="003D6090">
        <w:rPr>
          <w:spacing w:val="-5"/>
          <w:sz w:val="24"/>
          <w:szCs w:val="24"/>
        </w:rPr>
        <w:t xml:space="preserve"> </w:t>
      </w:r>
      <w:r w:rsidRPr="003D6090">
        <w:rPr>
          <w:sz w:val="24"/>
          <w:szCs w:val="24"/>
        </w:rPr>
        <w:t>фінансування</w:t>
      </w:r>
      <w:r w:rsidRPr="003D6090">
        <w:rPr>
          <w:spacing w:val="-4"/>
          <w:sz w:val="24"/>
          <w:szCs w:val="24"/>
        </w:rPr>
        <w:t xml:space="preserve"> </w:t>
      </w:r>
      <w:r w:rsidRPr="003D6090">
        <w:rPr>
          <w:sz w:val="24"/>
          <w:szCs w:val="24"/>
        </w:rPr>
        <w:t>від</w:t>
      </w:r>
      <w:r w:rsidRPr="003D6090">
        <w:rPr>
          <w:spacing w:val="-3"/>
          <w:sz w:val="24"/>
          <w:szCs w:val="24"/>
        </w:rPr>
        <w:t xml:space="preserve"> </w:t>
      </w:r>
      <w:r w:rsidRPr="003D6090">
        <w:rPr>
          <w:sz w:val="24"/>
          <w:szCs w:val="24"/>
        </w:rPr>
        <w:t>міжнародних</w:t>
      </w:r>
      <w:r w:rsidRPr="003D6090">
        <w:rPr>
          <w:spacing w:val="-3"/>
          <w:sz w:val="24"/>
          <w:szCs w:val="24"/>
        </w:rPr>
        <w:t xml:space="preserve"> </w:t>
      </w:r>
      <w:r w:rsidRPr="003D6090">
        <w:rPr>
          <w:sz w:val="24"/>
          <w:szCs w:val="24"/>
        </w:rPr>
        <w:t>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14:paraId="4784EA9D" w14:textId="77777777" w:rsidR="00243FA7" w:rsidRPr="003D6090" w:rsidRDefault="00243FA7" w:rsidP="00DC3D94">
      <w:pPr>
        <w:pStyle w:val="a3"/>
        <w:spacing w:before="6"/>
        <w:ind w:firstLine="1134"/>
        <w:rPr>
          <w:sz w:val="24"/>
          <w:szCs w:val="24"/>
        </w:rPr>
      </w:pPr>
    </w:p>
    <w:p w14:paraId="5129559C" w14:textId="77777777" w:rsidR="00243FA7" w:rsidRPr="003D6090" w:rsidRDefault="00243FA7" w:rsidP="00DC3D94">
      <w:pPr>
        <w:ind w:right="1132" w:firstLine="1134"/>
        <w:jc w:val="center"/>
        <w:rPr>
          <w:b/>
          <w:sz w:val="24"/>
          <w:szCs w:val="24"/>
        </w:rPr>
      </w:pPr>
      <w:r w:rsidRPr="003D6090">
        <w:rPr>
          <w:b/>
          <w:sz w:val="24"/>
          <w:szCs w:val="24"/>
        </w:rPr>
        <w:t>Описова</w:t>
      </w:r>
      <w:r w:rsidRPr="003D6090">
        <w:rPr>
          <w:b/>
          <w:spacing w:val="-3"/>
          <w:sz w:val="24"/>
          <w:szCs w:val="24"/>
        </w:rPr>
        <w:t xml:space="preserve"> </w:t>
      </w:r>
      <w:r w:rsidRPr="003D6090">
        <w:rPr>
          <w:b/>
          <w:spacing w:val="-2"/>
          <w:sz w:val="24"/>
          <w:szCs w:val="24"/>
        </w:rPr>
        <w:t>частина</w:t>
      </w:r>
    </w:p>
    <w:p w14:paraId="39C633F0" w14:textId="6E2D831F" w:rsidR="00243FA7" w:rsidRPr="003D6090" w:rsidRDefault="00243FA7" w:rsidP="00FA4E52">
      <w:pPr>
        <w:pStyle w:val="a3"/>
        <w:spacing w:before="79"/>
        <w:ind w:firstLine="567"/>
        <w:jc w:val="both"/>
        <w:rPr>
          <w:sz w:val="24"/>
          <w:szCs w:val="24"/>
        </w:rPr>
      </w:pPr>
      <w:r w:rsidRPr="003D6090">
        <w:rPr>
          <w:sz w:val="24"/>
          <w:szCs w:val="24"/>
        </w:rPr>
        <w:t>Середньостроковий план розроблено Відділом економічного розвитку та інвестицій апарату виконавчого комітету Балаклійської міської ради Харківської області на підставі пропозицій виконавчих органів Балаклійської міської ради, що відповідальні за галузі (сектори) для публічного інвестування, відповідно до цілей і завдань, визначених документами стратегічного планування, у межах</w:t>
      </w:r>
      <w:r w:rsidRPr="003D6090">
        <w:rPr>
          <w:spacing w:val="80"/>
          <w:sz w:val="24"/>
          <w:szCs w:val="24"/>
        </w:rPr>
        <w:t xml:space="preserve"> </w:t>
      </w:r>
      <w:r w:rsidRPr="003D6090">
        <w:rPr>
          <w:sz w:val="24"/>
          <w:szCs w:val="24"/>
        </w:rPr>
        <w:t>доведеного Фінансовим управлінням Балаклійської міської ради орієнтовного граничного сукупного обсягу публічних інвестицій на середньостроковий період.</w:t>
      </w:r>
    </w:p>
    <w:p w14:paraId="03C3581B" w14:textId="77777777" w:rsidR="00243FA7" w:rsidRPr="003D6090" w:rsidRDefault="00243FA7" w:rsidP="00DC3D94">
      <w:pPr>
        <w:spacing w:before="321"/>
        <w:ind w:firstLine="1134"/>
        <w:rPr>
          <w:i/>
          <w:sz w:val="24"/>
          <w:szCs w:val="24"/>
        </w:rPr>
      </w:pPr>
      <w:r w:rsidRPr="003D6090">
        <w:rPr>
          <w:i/>
          <w:sz w:val="24"/>
          <w:szCs w:val="24"/>
        </w:rPr>
        <w:lastRenderedPageBreak/>
        <w:t>Наскрізні</w:t>
      </w:r>
      <w:r w:rsidRPr="003D6090">
        <w:rPr>
          <w:i/>
          <w:spacing w:val="-10"/>
          <w:sz w:val="24"/>
          <w:szCs w:val="24"/>
        </w:rPr>
        <w:t xml:space="preserve"> </w:t>
      </w:r>
      <w:r w:rsidRPr="003D6090">
        <w:rPr>
          <w:i/>
          <w:sz w:val="24"/>
          <w:szCs w:val="24"/>
        </w:rPr>
        <w:t>стратегічні</w:t>
      </w:r>
      <w:r w:rsidRPr="003D6090">
        <w:rPr>
          <w:i/>
          <w:spacing w:val="-8"/>
          <w:sz w:val="24"/>
          <w:szCs w:val="24"/>
        </w:rPr>
        <w:t xml:space="preserve"> </w:t>
      </w:r>
      <w:r w:rsidRPr="003D6090">
        <w:rPr>
          <w:i/>
          <w:sz w:val="24"/>
          <w:szCs w:val="24"/>
        </w:rPr>
        <w:t>цілі</w:t>
      </w:r>
      <w:r w:rsidRPr="003D6090">
        <w:rPr>
          <w:i/>
          <w:spacing w:val="-5"/>
          <w:sz w:val="24"/>
          <w:szCs w:val="24"/>
        </w:rPr>
        <w:t xml:space="preserve"> </w:t>
      </w:r>
      <w:r w:rsidRPr="003D6090">
        <w:rPr>
          <w:i/>
          <w:sz w:val="24"/>
          <w:szCs w:val="24"/>
        </w:rPr>
        <w:t>здійснення</w:t>
      </w:r>
      <w:r w:rsidRPr="003D6090">
        <w:rPr>
          <w:i/>
          <w:spacing w:val="-7"/>
          <w:sz w:val="24"/>
          <w:szCs w:val="24"/>
        </w:rPr>
        <w:t xml:space="preserve"> </w:t>
      </w:r>
      <w:r w:rsidRPr="003D6090">
        <w:rPr>
          <w:i/>
          <w:sz w:val="24"/>
          <w:szCs w:val="24"/>
        </w:rPr>
        <w:t>публічних</w:t>
      </w:r>
      <w:r w:rsidRPr="003D6090">
        <w:rPr>
          <w:i/>
          <w:spacing w:val="-6"/>
          <w:sz w:val="24"/>
          <w:szCs w:val="24"/>
        </w:rPr>
        <w:t xml:space="preserve"> </w:t>
      </w:r>
      <w:r w:rsidRPr="003D6090">
        <w:rPr>
          <w:i/>
          <w:spacing w:val="-2"/>
          <w:sz w:val="24"/>
          <w:szCs w:val="24"/>
        </w:rPr>
        <w:t>інвестицій</w:t>
      </w:r>
    </w:p>
    <w:p w14:paraId="7817B615" w14:textId="40F68457" w:rsidR="00243FA7" w:rsidRPr="003D6090" w:rsidRDefault="00243FA7" w:rsidP="00FA4E52">
      <w:pPr>
        <w:pStyle w:val="a3"/>
        <w:spacing w:before="321"/>
        <w:ind w:right="149" w:firstLine="567"/>
        <w:jc w:val="both"/>
        <w:rPr>
          <w:sz w:val="24"/>
          <w:szCs w:val="24"/>
        </w:rPr>
      </w:pPr>
      <w:r w:rsidRPr="003D6090">
        <w:rPr>
          <w:sz w:val="24"/>
          <w:szCs w:val="24"/>
        </w:rPr>
        <w:t>Наскрізними</w:t>
      </w:r>
      <w:r w:rsidRPr="003D6090">
        <w:rPr>
          <w:spacing w:val="-2"/>
          <w:sz w:val="24"/>
          <w:szCs w:val="24"/>
        </w:rPr>
        <w:t xml:space="preserve"> </w:t>
      </w:r>
      <w:r w:rsidRPr="003D6090">
        <w:rPr>
          <w:sz w:val="24"/>
          <w:szCs w:val="24"/>
        </w:rPr>
        <w:t>стратегічними</w:t>
      </w:r>
      <w:r w:rsidRPr="003D6090">
        <w:rPr>
          <w:spacing w:val="-2"/>
          <w:sz w:val="24"/>
          <w:szCs w:val="24"/>
        </w:rPr>
        <w:t xml:space="preserve"> </w:t>
      </w:r>
      <w:r w:rsidRPr="003D6090">
        <w:rPr>
          <w:sz w:val="24"/>
          <w:szCs w:val="24"/>
        </w:rPr>
        <w:t>цілями</w:t>
      </w:r>
      <w:r w:rsidRPr="003D6090">
        <w:rPr>
          <w:spacing w:val="-2"/>
          <w:sz w:val="24"/>
          <w:szCs w:val="24"/>
        </w:rPr>
        <w:t xml:space="preserve"> </w:t>
      </w:r>
      <w:r w:rsidRPr="003D6090">
        <w:rPr>
          <w:sz w:val="24"/>
          <w:szCs w:val="24"/>
        </w:rPr>
        <w:t>здійснення</w:t>
      </w:r>
      <w:r w:rsidRPr="003D6090">
        <w:rPr>
          <w:spacing w:val="-2"/>
          <w:sz w:val="24"/>
          <w:szCs w:val="24"/>
        </w:rPr>
        <w:t xml:space="preserve"> </w:t>
      </w:r>
      <w:r w:rsidRPr="003D6090">
        <w:rPr>
          <w:sz w:val="24"/>
          <w:szCs w:val="24"/>
        </w:rPr>
        <w:t>публічних</w:t>
      </w:r>
      <w:r w:rsidRPr="003D6090">
        <w:rPr>
          <w:spacing w:val="-2"/>
          <w:sz w:val="24"/>
          <w:szCs w:val="24"/>
        </w:rPr>
        <w:t xml:space="preserve"> </w:t>
      </w:r>
      <w:r w:rsidRPr="003D6090">
        <w:rPr>
          <w:sz w:val="24"/>
          <w:szCs w:val="24"/>
        </w:rPr>
        <w:t>інвестицій (далі - наскрізні стратегічні цілі) є цілі, що мають міжгалузевий (міжсекторальний) характер, відповідають національним або глобальним пріоритетам розвитку,</w:t>
      </w:r>
      <w:r w:rsidRPr="003D6090">
        <w:rPr>
          <w:spacing w:val="40"/>
          <w:sz w:val="24"/>
          <w:szCs w:val="24"/>
        </w:rPr>
        <w:t xml:space="preserve"> </w:t>
      </w:r>
      <w:r w:rsidRPr="003D6090">
        <w:rPr>
          <w:sz w:val="24"/>
          <w:szCs w:val="24"/>
        </w:rPr>
        <w:t>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w:t>
      </w:r>
    </w:p>
    <w:p w14:paraId="40B13F43" w14:textId="77777777" w:rsidR="00243FA7" w:rsidRPr="003D6090" w:rsidRDefault="00243FA7" w:rsidP="00BD54F1">
      <w:pPr>
        <w:pStyle w:val="a3"/>
        <w:spacing w:before="1"/>
        <w:ind w:right="156" w:firstLine="567"/>
        <w:jc w:val="both"/>
        <w:rPr>
          <w:sz w:val="24"/>
          <w:szCs w:val="24"/>
        </w:rPr>
      </w:pPr>
      <w:r w:rsidRPr="003D6090">
        <w:rPr>
          <w:sz w:val="24"/>
          <w:szCs w:val="24"/>
        </w:rPr>
        <w:t xml:space="preserve">На 2026-2028 роки наскрізними стратегічними цілями є енергоефективність, реагування на зміни клімату, гендерна рівність та </w:t>
      </w:r>
      <w:r w:rsidRPr="003D6090">
        <w:rPr>
          <w:spacing w:val="-2"/>
          <w:sz w:val="24"/>
          <w:szCs w:val="24"/>
        </w:rPr>
        <w:t>безбар’єрність.</w:t>
      </w:r>
    </w:p>
    <w:p w14:paraId="6AD4BC16" w14:textId="77777777" w:rsidR="00243FA7" w:rsidRPr="003D6090" w:rsidRDefault="00243FA7" w:rsidP="00BD54F1">
      <w:pPr>
        <w:pStyle w:val="a3"/>
        <w:spacing w:before="1"/>
        <w:ind w:right="152" w:firstLine="567"/>
        <w:jc w:val="both"/>
        <w:rPr>
          <w:sz w:val="24"/>
          <w:szCs w:val="24"/>
        </w:rPr>
      </w:pPr>
      <w:r w:rsidRPr="003D6090">
        <w:rPr>
          <w:sz w:val="24"/>
          <w:szCs w:val="24"/>
        </w:rPr>
        <w:t>Наскрізні стратегічні цілі мають ключове значення для досягнення сталого розвитку та соціальної справедливості в Україні.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безбар’єрності,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w:t>
      </w:r>
    </w:p>
    <w:p w14:paraId="7E409485" w14:textId="77777777" w:rsidR="00243FA7" w:rsidRPr="003D6090" w:rsidRDefault="00243FA7" w:rsidP="00DC3D94">
      <w:pPr>
        <w:pStyle w:val="a3"/>
        <w:ind w:firstLine="1134"/>
        <w:rPr>
          <w:sz w:val="24"/>
          <w:szCs w:val="24"/>
        </w:rPr>
      </w:pPr>
    </w:p>
    <w:p w14:paraId="0E8EAE53" w14:textId="77777777" w:rsidR="00243FA7" w:rsidRPr="003D6090" w:rsidRDefault="00243FA7" w:rsidP="00BD54F1">
      <w:pPr>
        <w:ind w:firstLine="567"/>
        <w:rPr>
          <w:i/>
          <w:sz w:val="24"/>
          <w:szCs w:val="24"/>
        </w:rPr>
      </w:pPr>
      <w:r w:rsidRPr="003D6090">
        <w:rPr>
          <w:i/>
          <w:sz w:val="24"/>
          <w:szCs w:val="24"/>
        </w:rPr>
        <w:t>Пріоритетні</w:t>
      </w:r>
      <w:r w:rsidRPr="003D6090">
        <w:rPr>
          <w:i/>
          <w:spacing w:val="-10"/>
          <w:sz w:val="24"/>
          <w:szCs w:val="24"/>
        </w:rPr>
        <w:t xml:space="preserve"> </w:t>
      </w:r>
      <w:r w:rsidRPr="003D6090">
        <w:rPr>
          <w:i/>
          <w:sz w:val="24"/>
          <w:szCs w:val="24"/>
        </w:rPr>
        <w:t>галузі</w:t>
      </w:r>
      <w:r w:rsidRPr="003D6090">
        <w:rPr>
          <w:i/>
          <w:spacing w:val="-8"/>
          <w:sz w:val="24"/>
          <w:szCs w:val="24"/>
        </w:rPr>
        <w:t xml:space="preserve"> </w:t>
      </w:r>
      <w:r w:rsidRPr="003D6090">
        <w:rPr>
          <w:i/>
          <w:sz w:val="24"/>
          <w:szCs w:val="24"/>
        </w:rPr>
        <w:t>(сектори)</w:t>
      </w:r>
      <w:r w:rsidRPr="003D6090">
        <w:rPr>
          <w:i/>
          <w:spacing w:val="-5"/>
          <w:sz w:val="24"/>
          <w:szCs w:val="24"/>
        </w:rPr>
        <w:t xml:space="preserve"> </w:t>
      </w:r>
      <w:r w:rsidRPr="003D6090">
        <w:rPr>
          <w:i/>
          <w:sz w:val="24"/>
          <w:szCs w:val="24"/>
        </w:rPr>
        <w:t>для</w:t>
      </w:r>
      <w:r w:rsidRPr="003D6090">
        <w:rPr>
          <w:i/>
          <w:spacing w:val="-7"/>
          <w:sz w:val="24"/>
          <w:szCs w:val="24"/>
        </w:rPr>
        <w:t xml:space="preserve"> </w:t>
      </w:r>
      <w:r w:rsidRPr="003D6090">
        <w:rPr>
          <w:i/>
          <w:sz w:val="24"/>
          <w:szCs w:val="24"/>
        </w:rPr>
        <w:t>публічного</w:t>
      </w:r>
      <w:r w:rsidRPr="003D6090">
        <w:rPr>
          <w:i/>
          <w:spacing w:val="-7"/>
          <w:sz w:val="24"/>
          <w:szCs w:val="24"/>
        </w:rPr>
        <w:t xml:space="preserve"> </w:t>
      </w:r>
      <w:r w:rsidRPr="003D6090">
        <w:rPr>
          <w:i/>
          <w:spacing w:val="-2"/>
          <w:sz w:val="24"/>
          <w:szCs w:val="24"/>
        </w:rPr>
        <w:t>інвестування</w:t>
      </w:r>
    </w:p>
    <w:p w14:paraId="12C2714F" w14:textId="77777777" w:rsidR="00243FA7" w:rsidRPr="003D6090" w:rsidRDefault="00243FA7" w:rsidP="00DC3D94">
      <w:pPr>
        <w:pStyle w:val="a3"/>
        <w:spacing w:before="1"/>
        <w:ind w:firstLine="1134"/>
        <w:rPr>
          <w:i/>
          <w:sz w:val="24"/>
          <w:szCs w:val="24"/>
        </w:rPr>
      </w:pPr>
    </w:p>
    <w:p w14:paraId="48819E4B" w14:textId="77777777" w:rsidR="00243FA7" w:rsidRPr="003D6090" w:rsidRDefault="00243FA7" w:rsidP="00BD54F1">
      <w:pPr>
        <w:pStyle w:val="a3"/>
        <w:spacing w:before="1"/>
        <w:ind w:right="158" w:firstLine="567"/>
        <w:jc w:val="both"/>
        <w:rPr>
          <w:sz w:val="24"/>
          <w:szCs w:val="24"/>
        </w:rPr>
      </w:pPr>
      <w:r w:rsidRPr="003D6090">
        <w:rPr>
          <w:sz w:val="24"/>
          <w:szCs w:val="24"/>
        </w:rPr>
        <w:t xml:space="preserve">Пріоритетні галузі (сектори) для публічного інвестування, що містяться в середньостроковому плані, є ключовими для </w:t>
      </w:r>
      <w:r w:rsidR="00772C31" w:rsidRPr="003D6090">
        <w:rPr>
          <w:sz w:val="24"/>
          <w:szCs w:val="24"/>
        </w:rPr>
        <w:t xml:space="preserve">Балаклійської міської територіальної громади </w:t>
      </w:r>
      <w:r w:rsidRPr="003D6090">
        <w:rPr>
          <w:sz w:val="24"/>
          <w:szCs w:val="24"/>
        </w:rPr>
        <w:t>та саме на них спрямовуватимуться публічні інвестиції на середньостроковий період.</w:t>
      </w:r>
    </w:p>
    <w:p w14:paraId="2FA27EBC" w14:textId="3BBC40EB" w:rsidR="00243FA7" w:rsidRPr="003D6090" w:rsidRDefault="00243FA7" w:rsidP="00BD54F1">
      <w:pPr>
        <w:pStyle w:val="a3"/>
        <w:ind w:right="148" w:firstLine="567"/>
        <w:jc w:val="both"/>
        <w:rPr>
          <w:sz w:val="24"/>
          <w:szCs w:val="24"/>
        </w:rPr>
      </w:pPr>
      <w:r w:rsidRPr="003D6090">
        <w:rPr>
          <w:sz w:val="24"/>
          <w:szCs w:val="24"/>
        </w:rPr>
        <w:t>Пріоритетні галузі (сектори) для публічного інвестування</w:t>
      </w:r>
      <w:r w:rsidRPr="003D6090">
        <w:rPr>
          <w:spacing w:val="40"/>
          <w:sz w:val="24"/>
          <w:szCs w:val="24"/>
        </w:rPr>
        <w:t xml:space="preserve"> </w:t>
      </w:r>
      <w:r w:rsidRPr="003D6090">
        <w:rPr>
          <w:sz w:val="24"/>
          <w:szCs w:val="24"/>
        </w:rPr>
        <w:t xml:space="preserve">були відібрані та впорядковані на період дії середньострокового плану, враховуючи потреби, пріоритети та спроможності </w:t>
      </w:r>
      <w:r w:rsidR="00772C31" w:rsidRPr="003D6090">
        <w:rPr>
          <w:sz w:val="24"/>
          <w:szCs w:val="24"/>
        </w:rPr>
        <w:t>Балаклійської міської територіальної громади</w:t>
      </w:r>
      <w:r w:rsidRPr="003D6090">
        <w:rPr>
          <w:sz w:val="24"/>
          <w:szCs w:val="24"/>
        </w:rPr>
        <w:t>,</w:t>
      </w:r>
      <w:r w:rsidR="00B5306A">
        <w:rPr>
          <w:sz w:val="24"/>
          <w:szCs w:val="24"/>
        </w:rPr>
        <w:t xml:space="preserve"> </w:t>
      </w:r>
      <w:r w:rsidRPr="003D6090">
        <w:rPr>
          <w:sz w:val="24"/>
          <w:szCs w:val="24"/>
        </w:rPr>
        <w:t>а також вимоги Бюджетного кодексу України щодо спрямування не менше</w:t>
      </w:r>
      <w:r w:rsidR="00B5306A">
        <w:rPr>
          <w:sz w:val="24"/>
          <w:szCs w:val="24"/>
        </w:rPr>
        <w:t xml:space="preserve"> </w:t>
      </w:r>
      <w:r w:rsidRPr="003D6090">
        <w:rPr>
          <w:sz w:val="24"/>
          <w:szCs w:val="24"/>
        </w:rPr>
        <w:t>70 відсотків обсягу публічних інвестицій на продовження (завершення) реалізації розпочатих проектів та програм.</w:t>
      </w:r>
    </w:p>
    <w:p w14:paraId="07E4C3D3" w14:textId="77777777" w:rsidR="00243FA7" w:rsidRPr="003D6090" w:rsidRDefault="00243FA7" w:rsidP="00BD54F1">
      <w:pPr>
        <w:pStyle w:val="a3"/>
        <w:ind w:right="158" w:firstLine="567"/>
        <w:jc w:val="both"/>
        <w:rPr>
          <w:sz w:val="24"/>
          <w:szCs w:val="24"/>
        </w:rPr>
      </w:pPr>
      <w:r w:rsidRPr="003D6090">
        <w:rPr>
          <w:sz w:val="24"/>
          <w:szCs w:val="24"/>
        </w:rPr>
        <w:t>До пріоритетних галузей (секторів) для публічного інвестування, визначених цим планом,</w:t>
      </w:r>
      <w:r w:rsidRPr="003D6090">
        <w:rPr>
          <w:spacing w:val="40"/>
          <w:sz w:val="24"/>
          <w:szCs w:val="24"/>
        </w:rPr>
        <w:t xml:space="preserve"> </w:t>
      </w:r>
      <w:r w:rsidRPr="003D6090">
        <w:rPr>
          <w:sz w:val="24"/>
          <w:szCs w:val="24"/>
        </w:rPr>
        <w:t>відносяться:</w:t>
      </w:r>
    </w:p>
    <w:p w14:paraId="6E391ABD" w14:textId="77777777" w:rsidR="00243FA7" w:rsidRPr="003D6090" w:rsidRDefault="00243FA7" w:rsidP="00BD54F1">
      <w:pPr>
        <w:pStyle w:val="a3"/>
        <w:spacing w:line="321" w:lineRule="exact"/>
        <w:ind w:firstLine="567"/>
        <w:jc w:val="both"/>
        <w:rPr>
          <w:color w:val="FF0000"/>
          <w:sz w:val="24"/>
          <w:szCs w:val="24"/>
        </w:rPr>
      </w:pPr>
      <w:r w:rsidRPr="003D6090">
        <w:rPr>
          <w:sz w:val="24"/>
          <w:szCs w:val="24"/>
        </w:rPr>
        <w:t>Транспорт</w:t>
      </w:r>
      <w:r w:rsidRPr="003D6090">
        <w:rPr>
          <w:spacing w:val="-9"/>
          <w:sz w:val="24"/>
          <w:szCs w:val="24"/>
        </w:rPr>
        <w:t xml:space="preserve"> </w:t>
      </w:r>
      <w:r w:rsidRPr="003D6090">
        <w:rPr>
          <w:spacing w:val="-2"/>
          <w:sz w:val="24"/>
          <w:szCs w:val="24"/>
        </w:rPr>
        <w:t>(</w:t>
      </w:r>
      <w:r w:rsidR="00792D9A" w:rsidRPr="003D6090">
        <w:rPr>
          <w:spacing w:val="-3"/>
          <w:sz w:val="24"/>
          <w:szCs w:val="24"/>
        </w:rPr>
        <w:t>Управління житлово-комунального господарства, транспорту та благоустрою Балаклійської міської ради Харківської області</w:t>
      </w:r>
      <w:r w:rsidRPr="003D6090">
        <w:rPr>
          <w:spacing w:val="-2"/>
          <w:sz w:val="24"/>
          <w:szCs w:val="24"/>
        </w:rPr>
        <w:t>);</w:t>
      </w:r>
    </w:p>
    <w:p w14:paraId="1FC3C17E" w14:textId="77777777" w:rsidR="00524683" w:rsidRPr="003D6090" w:rsidRDefault="00243FA7" w:rsidP="00BD54F1">
      <w:pPr>
        <w:pStyle w:val="a3"/>
        <w:ind w:right="156" w:firstLine="567"/>
        <w:jc w:val="both"/>
        <w:rPr>
          <w:sz w:val="24"/>
          <w:szCs w:val="24"/>
        </w:rPr>
      </w:pPr>
      <w:r w:rsidRPr="003D6090">
        <w:rPr>
          <w:sz w:val="24"/>
          <w:szCs w:val="24"/>
        </w:rPr>
        <w:t>Муніципальна</w:t>
      </w:r>
      <w:r w:rsidRPr="003D6090">
        <w:rPr>
          <w:spacing w:val="-10"/>
          <w:sz w:val="24"/>
          <w:szCs w:val="24"/>
        </w:rPr>
        <w:t xml:space="preserve"> </w:t>
      </w:r>
      <w:r w:rsidRPr="003D6090">
        <w:rPr>
          <w:sz w:val="24"/>
          <w:szCs w:val="24"/>
        </w:rPr>
        <w:t>інфраструктура</w:t>
      </w:r>
      <w:r w:rsidR="00CB1803" w:rsidRPr="003D6090">
        <w:rPr>
          <w:sz w:val="24"/>
          <w:szCs w:val="24"/>
        </w:rPr>
        <w:t xml:space="preserve"> та послуги </w:t>
      </w:r>
      <w:r w:rsidRPr="003D6090">
        <w:rPr>
          <w:sz w:val="24"/>
          <w:szCs w:val="24"/>
        </w:rPr>
        <w:t>(</w:t>
      </w:r>
      <w:r w:rsidR="00524683" w:rsidRPr="003D6090">
        <w:rPr>
          <w:spacing w:val="-3"/>
          <w:sz w:val="24"/>
          <w:szCs w:val="24"/>
        </w:rPr>
        <w:t>Управління житлово-комунального господарства, транспорту та благоустрою Балаклійської міської ради Харківської області, Б</w:t>
      </w:r>
      <w:r w:rsidR="00524683" w:rsidRPr="003D6090">
        <w:rPr>
          <w:sz w:val="24"/>
          <w:szCs w:val="24"/>
        </w:rPr>
        <w:t>алаклійська міська рада Харківської області</w:t>
      </w:r>
      <w:r w:rsidRPr="003D6090">
        <w:rPr>
          <w:sz w:val="24"/>
          <w:szCs w:val="24"/>
        </w:rPr>
        <w:t xml:space="preserve">); </w:t>
      </w:r>
    </w:p>
    <w:p w14:paraId="33E2C9ED" w14:textId="77777777" w:rsidR="00243FA7" w:rsidRPr="003D6090" w:rsidRDefault="00243FA7" w:rsidP="00BD54F1">
      <w:pPr>
        <w:pStyle w:val="a3"/>
        <w:ind w:left="567" w:right="156"/>
        <w:jc w:val="both"/>
        <w:rPr>
          <w:sz w:val="24"/>
          <w:szCs w:val="24"/>
        </w:rPr>
      </w:pPr>
      <w:r w:rsidRPr="003D6090">
        <w:rPr>
          <w:sz w:val="24"/>
          <w:szCs w:val="24"/>
        </w:rPr>
        <w:t>Житло (</w:t>
      </w:r>
      <w:r w:rsidR="00792D9A" w:rsidRPr="003D6090">
        <w:rPr>
          <w:spacing w:val="-3"/>
          <w:sz w:val="24"/>
          <w:szCs w:val="24"/>
        </w:rPr>
        <w:t>Управління житлово-комунального господарства, транспорту та благоустрою Балаклійської міської ради Харківської області</w:t>
      </w:r>
      <w:r w:rsidRPr="003D6090">
        <w:rPr>
          <w:sz w:val="24"/>
          <w:szCs w:val="24"/>
        </w:rPr>
        <w:t>);</w:t>
      </w:r>
    </w:p>
    <w:p w14:paraId="1E696A0F" w14:textId="77777777" w:rsidR="00F21CE5" w:rsidRPr="003D6090" w:rsidRDefault="00243FA7" w:rsidP="00BD54F1">
      <w:pPr>
        <w:pStyle w:val="a3"/>
        <w:spacing w:before="1"/>
        <w:ind w:left="567" w:right="156"/>
        <w:jc w:val="both"/>
        <w:rPr>
          <w:sz w:val="24"/>
          <w:szCs w:val="24"/>
        </w:rPr>
      </w:pPr>
      <w:r w:rsidRPr="003D6090">
        <w:rPr>
          <w:sz w:val="24"/>
          <w:szCs w:val="24"/>
        </w:rPr>
        <w:t>Освіта</w:t>
      </w:r>
      <w:r w:rsidR="00B516A2" w:rsidRPr="003D6090">
        <w:rPr>
          <w:sz w:val="24"/>
          <w:szCs w:val="24"/>
        </w:rPr>
        <w:t xml:space="preserve"> і наука</w:t>
      </w:r>
      <w:r w:rsidR="00F21CE5" w:rsidRPr="003D6090">
        <w:rPr>
          <w:sz w:val="24"/>
          <w:szCs w:val="24"/>
        </w:rPr>
        <w:t xml:space="preserve"> </w:t>
      </w:r>
      <w:r w:rsidRPr="003D6090">
        <w:rPr>
          <w:sz w:val="24"/>
          <w:szCs w:val="24"/>
        </w:rPr>
        <w:t>(</w:t>
      </w:r>
      <w:r w:rsidR="00F21CE5" w:rsidRPr="003D6090">
        <w:rPr>
          <w:sz w:val="24"/>
          <w:szCs w:val="24"/>
        </w:rPr>
        <w:t>Відділ освіти Бал</w:t>
      </w:r>
      <w:r w:rsidR="00F21CE5" w:rsidRPr="003D6090">
        <w:rPr>
          <w:spacing w:val="-3"/>
          <w:sz w:val="24"/>
          <w:szCs w:val="24"/>
        </w:rPr>
        <w:t>аклійської міської ради Харківської області</w:t>
      </w:r>
      <w:r w:rsidRPr="003D6090">
        <w:rPr>
          <w:sz w:val="24"/>
          <w:szCs w:val="24"/>
        </w:rPr>
        <w:t>);</w:t>
      </w:r>
    </w:p>
    <w:p w14:paraId="4D167693" w14:textId="77777777" w:rsidR="00243FA7" w:rsidRPr="003D6090" w:rsidRDefault="00243FA7" w:rsidP="00BD54F1">
      <w:pPr>
        <w:pStyle w:val="a3"/>
        <w:spacing w:before="1"/>
        <w:ind w:left="567" w:right="156"/>
        <w:jc w:val="both"/>
        <w:rPr>
          <w:sz w:val="24"/>
          <w:szCs w:val="24"/>
        </w:rPr>
      </w:pPr>
      <w:r w:rsidRPr="003D6090">
        <w:rPr>
          <w:sz w:val="24"/>
          <w:szCs w:val="24"/>
        </w:rPr>
        <w:t>Охорона</w:t>
      </w:r>
      <w:r w:rsidRPr="003D6090">
        <w:rPr>
          <w:spacing w:val="-14"/>
          <w:sz w:val="24"/>
          <w:szCs w:val="24"/>
        </w:rPr>
        <w:t xml:space="preserve"> </w:t>
      </w:r>
      <w:r w:rsidRPr="003D6090">
        <w:rPr>
          <w:sz w:val="24"/>
          <w:szCs w:val="24"/>
        </w:rPr>
        <w:t>здоров’я</w:t>
      </w:r>
      <w:r w:rsidR="00F21CE5" w:rsidRPr="003D6090">
        <w:rPr>
          <w:sz w:val="24"/>
          <w:szCs w:val="24"/>
        </w:rPr>
        <w:t xml:space="preserve"> </w:t>
      </w:r>
      <w:r w:rsidRPr="003D6090">
        <w:rPr>
          <w:sz w:val="24"/>
          <w:szCs w:val="24"/>
        </w:rPr>
        <w:t>(</w:t>
      </w:r>
      <w:r w:rsidR="00C21999" w:rsidRPr="003D6090">
        <w:rPr>
          <w:sz w:val="24"/>
          <w:szCs w:val="24"/>
        </w:rPr>
        <w:t>Г</w:t>
      </w:r>
      <w:r w:rsidR="00BE724F" w:rsidRPr="003D6090">
        <w:rPr>
          <w:spacing w:val="-3"/>
          <w:sz w:val="24"/>
          <w:szCs w:val="24"/>
        </w:rPr>
        <w:t>оловний спеціаліст з питань охорони здоров’я апарату виконавчого комітету Балаклійської міської ради Харківської області)</w:t>
      </w:r>
      <w:r w:rsidRPr="003D6090">
        <w:rPr>
          <w:sz w:val="24"/>
          <w:szCs w:val="24"/>
        </w:rPr>
        <w:t>;</w:t>
      </w:r>
    </w:p>
    <w:p w14:paraId="71CFB6EC" w14:textId="77777777" w:rsidR="006E1D3C" w:rsidRPr="003D6090" w:rsidRDefault="00243FA7" w:rsidP="00BD54F1">
      <w:pPr>
        <w:pStyle w:val="a3"/>
        <w:spacing w:before="26" w:line="259" w:lineRule="auto"/>
        <w:ind w:left="567" w:right="156"/>
        <w:rPr>
          <w:sz w:val="24"/>
          <w:szCs w:val="24"/>
        </w:rPr>
      </w:pPr>
      <w:r w:rsidRPr="003D6090">
        <w:rPr>
          <w:sz w:val="24"/>
          <w:szCs w:val="24"/>
        </w:rPr>
        <w:t>Соціальна</w:t>
      </w:r>
      <w:r w:rsidRPr="003D6090">
        <w:rPr>
          <w:spacing w:val="-6"/>
          <w:sz w:val="24"/>
          <w:szCs w:val="24"/>
        </w:rPr>
        <w:t xml:space="preserve"> </w:t>
      </w:r>
      <w:r w:rsidRPr="003D6090">
        <w:rPr>
          <w:sz w:val="24"/>
          <w:szCs w:val="24"/>
        </w:rPr>
        <w:t>сфера</w:t>
      </w:r>
      <w:r w:rsidRPr="003D6090">
        <w:rPr>
          <w:spacing w:val="-5"/>
          <w:sz w:val="24"/>
          <w:szCs w:val="24"/>
        </w:rPr>
        <w:t xml:space="preserve"> </w:t>
      </w:r>
      <w:r w:rsidRPr="003D6090">
        <w:rPr>
          <w:spacing w:val="-2"/>
          <w:sz w:val="24"/>
          <w:szCs w:val="24"/>
        </w:rPr>
        <w:t>(</w:t>
      </w:r>
      <w:r w:rsidR="006E1D3C" w:rsidRPr="003D6090">
        <w:rPr>
          <w:sz w:val="24"/>
          <w:szCs w:val="24"/>
        </w:rPr>
        <w:t>Управління соціального захисту населення Балаклійської міської ради Харківської області, Служба у справах дітей Балаклійської міської ради Харківської області</w:t>
      </w:r>
      <w:r w:rsidR="00B13264" w:rsidRPr="003D6090">
        <w:rPr>
          <w:sz w:val="24"/>
          <w:szCs w:val="24"/>
        </w:rPr>
        <w:t>);</w:t>
      </w:r>
    </w:p>
    <w:p w14:paraId="48A96D8D" w14:textId="77777777" w:rsidR="00FA3239" w:rsidRPr="003D6090" w:rsidRDefault="00243FA7" w:rsidP="00BD54F1">
      <w:pPr>
        <w:pStyle w:val="a3"/>
        <w:ind w:left="567" w:right="918"/>
        <w:jc w:val="both"/>
        <w:rPr>
          <w:color w:val="FF0000"/>
          <w:sz w:val="24"/>
          <w:szCs w:val="24"/>
        </w:rPr>
      </w:pPr>
      <w:r w:rsidRPr="003D6090">
        <w:rPr>
          <w:sz w:val="24"/>
          <w:szCs w:val="24"/>
        </w:rPr>
        <w:t>Публічні</w:t>
      </w:r>
      <w:r w:rsidRPr="003D6090">
        <w:rPr>
          <w:spacing w:val="-4"/>
          <w:sz w:val="24"/>
          <w:szCs w:val="24"/>
        </w:rPr>
        <w:t xml:space="preserve"> </w:t>
      </w:r>
      <w:r w:rsidRPr="003D6090">
        <w:rPr>
          <w:sz w:val="24"/>
          <w:szCs w:val="24"/>
        </w:rPr>
        <w:t>послуги</w:t>
      </w:r>
      <w:r w:rsidRPr="003D6090">
        <w:rPr>
          <w:spacing w:val="-4"/>
          <w:sz w:val="24"/>
          <w:szCs w:val="24"/>
        </w:rPr>
        <w:t xml:space="preserve"> </w:t>
      </w:r>
      <w:r w:rsidRPr="003D6090">
        <w:rPr>
          <w:sz w:val="24"/>
          <w:szCs w:val="24"/>
        </w:rPr>
        <w:t>і</w:t>
      </w:r>
      <w:r w:rsidRPr="003D6090">
        <w:rPr>
          <w:spacing w:val="-7"/>
          <w:sz w:val="24"/>
          <w:szCs w:val="24"/>
        </w:rPr>
        <w:t xml:space="preserve"> </w:t>
      </w:r>
      <w:r w:rsidRPr="003D6090">
        <w:rPr>
          <w:sz w:val="24"/>
          <w:szCs w:val="24"/>
        </w:rPr>
        <w:t>повʼязана</w:t>
      </w:r>
      <w:r w:rsidRPr="003D6090">
        <w:rPr>
          <w:spacing w:val="-5"/>
          <w:sz w:val="24"/>
          <w:szCs w:val="24"/>
        </w:rPr>
        <w:t xml:space="preserve"> </w:t>
      </w:r>
      <w:r w:rsidRPr="003D6090">
        <w:rPr>
          <w:sz w:val="24"/>
          <w:szCs w:val="24"/>
        </w:rPr>
        <w:t>з</w:t>
      </w:r>
      <w:r w:rsidRPr="003D6090">
        <w:rPr>
          <w:spacing w:val="-6"/>
          <w:sz w:val="24"/>
          <w:szCs w:val="24"/>
        </w:rPr>
        <w:t xml:space="preserve"> </w:t>
      </w:r>
      <w:r w:rsidRPr="003D6090">
        <w:rPr>
          <w:sz w:val="24"/>
          <w:szCs w:val="24"/>
        </w:rPr>
        <w:t>ними</w:t>
      </w:r>
      <w:r w:rsidRPr="003D6090">
        <w:rPr>
          <w:spacing w:val="-5"/>
          <w:sz w:val="24"/>
          <w:szCs w:val="24"/>
        </w:rPr>
        <w:t xml:space="preserve"> </w:t>
      </w:r>
      <w:r w:rsidRPr="003D6090">
        <w:rPr>
          <w:sz w:val="24"/>
          <w:szCs w:val="24"/>
        </w:rPr>
        <w:t>цифровізація</w:t>
      </w:r>
      <w:r w:rsidRPr="003D6090">
        <w:rPr>
          <w:spacing w:val="-5"/>
          <w:sz w:val="24"/>
          <w:szCs w:val="24"/>
        </w:rPr>
        <w:t xml:space="preserve"> </w:t>
      </w:r>
      <w:r w:rsidRPr="003D6090">
        <w:rPr>
          <w:sz w:val="24"/>
          <w:szCs w:val="24"/>
        </w:rPr>
        <w:t>(</w:t>
      </w:r>
      <w:r w:rsidR="00FA3239" w:rsidRPr="003D6090">
        <w:rPr>
          <w:sz w:val="24"/>
          <w:szCs w:val="24"/>
        </w:rPr>
        <w:t>Балаклійська міська рада Харківської області</w:t>
      </w:r>
      <w:r w:rsidRPr="003D6090">
        <w:rPr>
          <w:sz w:val="24"/>
          <w:szCs w:val="24"/>
        </w:rPr>
        <w:t>);</w:t>
      </w:r>
      <w:r w:rsidRPr="003D6090">
        <w:rPr>
          <w:color w:val="FF0000"/>
          <w:sz w:val="24"/>
          <w:szCs w:val="24"/>
        </w:rPr>
        <w:t xml:space="preserve"> </w:t>
      </w:r>
    </w:p>
    <w:p w14:paraId="26DC90C4" w14:textId="2746B7D5" w:rsidR="00243FA7" w:rsidRPr="003D6090" w:rsidRDefault="00243FA7" w:rsidP="00BD54F1">
      <w:pPr>
        <w:pStyle w:val="a3"/>
        <w:ind w:left="567" w:right="156"/>
        <w:jc w:val="both"/>
        <w:rPr>
          <w:sz w:val="24"/>
          <w:szCs w:val="24"/>
        </w:rPr>
      </w:pPr>
      <w:r w:rsidRPr="003D6090">
        <w:rPr>
          <w:sz w:val="24"/>
          <w:szCs w:val="24"/>
        </w:rPr>
        <w:t>Громадська безпека (</w:t>
      </w:r>
      <w:r w:rsidR="00E83312" w:rsidRPr="003D6090">
        <w:rPr>
          <w:spacing w:val="-3"/>
          <w:sz w:val="24"/>
          <w:szCs w:val="24"/>
        </w:rPr>
        <w:t>Відділ цивільного захисту та взаємодії з правоохоронними органами апарату виконавчого комітету Балаклійської міської ради Харківської області)</w:t>
      </w:r>
      <w:r w:rsidR="004233E5" w:rsidRPr="003D6090">
        <w:rPr>
          <w:sz w:val="24"/>
          <w:szCs w:val="24"/>
        </w:rPr>
        <w:t>;</w:t>
      </w:r>
    </w:p>
    <w:p w14:paraId="76AA812C" w14:textId="77777777" w:rsidR="004233E5" w:rsidRPr="003D6090" w:rsidRDefault="004233E5" w:rsidP="00BD54F1">
      <w:pPr>
        <w:pStyle w:val="a3"/>
        <w:ind w:left="567" w:right="156"/>
        <w:jc w:val="both"/>
        <w:rPr>
          <w:color w:val="FF0000"/>
          <w:sz w:val="24"/>
          <w:szCs w:val="24"/>
        </w:rPr>
      </w:pPr>
      <w:r w:rsidRPr="003D6090">
        <w:rPr>
          <w:sz w:val="24"/>
          <w:szCs w:val="24"/>
        </w:rPr>
        <w:t>Культура</w:t>
      </w:r>
      <w:r w:rsidR="003F1B6C" w:rsidRPr="003D6090">
        <w:rPr>
          <w:sz w:val="24"/>
          <w:szCs w:val="24"/>
        </w:rPr>
        <w:t xml:space="preserve"> та інформація</w:t>
      </w:r>
      <w:r w:rsidRPr="003D6090">
        <w:rPr>
          <w:sz w:val="24"/>
          <w:szCs w:val="24"/>
        </w:rPr>
        <w:t xml:space="preserve"> (Відділ культури, молоді, спорту та туризму Балаклійської міської ради Харківської області);</w:t>
      </w:r>
    </w:p>
    <w:p w14:paraId="062A6A40" w14:textId="77777777" w:rsidR="004233E5" w:rsidRPr="003D6090" w:rsidRDefault="004233E5" w:rsidP="00BD54F1">
      <w:pPr>
        <w:pStyle w:val="a3"/>
        <w:ind w:left="567" w:right="156"/>
        <w:jc w:val="both"/>
        <w:rPr>
          <w:color w:val="FF0000"/>
          <w:sz w:val="24"/>
          <w:szCs w:val="24"/>
        </w:rPr>
      </w:pPr>
      <w:r w:rsidRPr="003D6090">
        <w:rPr>
          <w:sz w:val="24"/>
          <w:szCs w:val="24"/>
        </w:rPr>
        <w:t>Спорт та фізичне виховання (Відділ культури, молоді, спорту та туризму Балаклійської міської ради Харківської області).</w:t>
      </w:r>
    </w:p>
    <w:p w14:paraId="243AD711" w14:textId="77777777" w:rsidR="00243FA7" w:rsidRPr="003D6090" w:rsidRDefault="00243FA7" w:rsidP="00BD54F1">
      <w:pPr>
        <w:pStyle w:val="a3"/>
        <w:spacing w:before="320"/>
        <w:ind w:right="157" w:firstLine="567"/>
        <w:jc w:val="both"/>
        <w:rPr>
          <w:sz w:val="24"/>
          <w:szCs w:val="24"/>
        </w:rPr>
      </w:pPr>
      <w:r w:rsidRPr="003D6090">
        <w:rPr>
          <w:sz w:val="24"/>
          <w:szCs w:val="24"/>
        </w:rPr>
        <w:lastRenderedPageBreak/>
        <w:t xml:space="preserve">З метою досягнення стратегічних цілей розвитку </w:t>
      </w:r>
      <w:r w:rsidR="006200B7" w:rsidRPr="003D6090">
        <w:rPr>
          <w:sz w:val="24"/>
          <w:szCs w:val="24"/>
        </w:rPr>
        <w:t>Балаклійської міської територіальної громади</w:t>
      </w:r>
      <w:r w:rsidRPr="003D6090">
        <w:rPr>
          <w:sz w:val="24"/>
          <w:szCs w:val="24"/>
        </w:rPr>
        <w:t xml:space="preserve">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w:t>
      </w:r>
      <w:r w:rsidRPr="003D6090">
        <w:rPr>
          <w:spacing w:val="40"/>
          <w:sz w:val="24"/>
          <w:szCs w:val="24"/>
        </w:rPr>
        <w:t xml:space="preserve"> </w:t>
      </w:r>
      <w:r w:rsidRPr="003D6090">
        <w:rPr>
          <w:sz w:val="24"/>
          <w:szCs w:val="24"/>
        </w:rPr>
        <w:t>протягом 2026-2028 років середньостроковим планом пропонується визначити 1</w:t>
      </w:r>
      <w:r w:rsidR="00E114CB" w:rsidRPr="003D6090">
        <w:rPr>
          <w:sz w:val="24"/>
          <w:szCs w:val="24"/>
        </w:rPr>
        <w:t>0</w:t>
      </w:r>
      <w:r w:rsidRPr="003D6090">
        <w:rPr>
          <w:sz w:val="24"/>
          <w:szCs w:val="24"/>
        </w:rPr>
        <w:t xml:space="preserve"> ключових секторів (галузей) для публічного інвестування.</w:t>
      </w:r>
    </w:p>
    <w:p w14:paraId="00597B66" w14:textId="77777777" w:rsidR="00243FA7" w:rsidRPr="003D6090" w:rsidRDefault="00243FA7" w:rsidP="00BD54F1">
      <w:pPr>
        <w:pStyle w:val="a3"/>
        <w:spacing w:before="1"/>
        <w:ind w:right="155" w:firstLine="568"/>
        <w:jc w:val="both"/>
        <w:rPr>
          <w:color w:val="FF0000"/>
          <w:sz w:val="24"/>
          <w:szCs w:val="24"/>
        </w:rPr>
      </w:pPr>
      <w:r w:rsidRPr="003D6090">
        <w:rPr>
          <w:sz w:val="24"/>
          <w:szCs w:val="24"/>
        </w:rPr>
        <w:t>Сектор (галузь) «</w:t>
      </w:r>
      <w:r w:rsidRPr="003D6090">
        <w:rPr>
          <w:b/>
          <w:sz w:val="24"/>
          <w:szCs w:val="24"/>
        </w:rPr>
        <w:t>Транспорт</w:t>
      </w:r>
      <w:r w:rsidRPr="003D6090">
        <w:rPr>
          <w:sz w:val="24"/>
          <w:szCs w:val="24"/>
        </w:rPr>
        <w:t>»</w:t>
      </w:r>
      <w:r w:rsidRPr="003D6090">
        <w:rPr>
          <w:color w:val="FF0000"/>
          <w:sz w:val="24"/>
          <w:szCs w:val="24"/>
        </w:rPr>
        <w:t xml:space="preserve"> </w:t>
      </w:r>
      <w:r w:rsidRPr="003D6090">
        <w:rPr>
          <w:sz w:val="24"/>
          <w:szCs w:val="24"/>
        </w:rPr>
        <w:t>спрямований на</w:t>
      </w:r>
      <w:r w:rsidRPr="003D6090">
        <w:rPr>
          <w:color w:val="FF0000"/>
          <w:sz w:val="24"/>
          <w:szCs w:val="24"/>
        </w:rPr>
        <w:t xml:space="preserve"> </w:t>
      </w:r>
      <w:r w:rsidR="00A770BC" w:rsidRPr="003D6090">
        <w:rPr>
          <w:sz w:val="24"/>
          <w:szCs w:val="24"/>
        </w:rPr>
        <w:t>розбудову та відновлення інфраструктури автомобільних доріг комунальної власності</w:t>
      </w:r>
      <w:r w:rsidR="00DA541A" w:rsidRPr="003D6090">
        <w:rPr>
          <w:sz w:val="24"/>
          <w:szCs w:val="24"/>
        </w:rPr>
        <w:t>, розвиток громадського транспорту та міської інфраструктури</w:t>
      </w:r>
      <w:r w:rsidR="00C11B8E" w:rsidRPr="003D6090">
        <w:rPr>
          <w:sz w:val="24"/>
          <w:szCs w:val="24"/>
        </w:rPr>
        <w:t xml:space="preserve">. </w:t>
      </w:r>
    </w:p>
    <w:p w14:paraId="03DFB1D4" w14:textId="77777777" w:rsidR="00243FA7" w:rsidRPr="003D6090" w:rsidRDefault="00243FA7" w:rsidP="00BD54F1">
      <w:pPr>
        <w:pStyle w:val="a3"/>
        <w:ind w:right="152" w:firstLine="567"/>
        <w:jc w:val="both"/>
        <w:rPr>
          <w:color w:val="FF0000"/>
          <w:sz w:val="24"/>
          <w:szCs w:val="24"/>
        </w:rPr>
      </w:pPr>
      <w:r w:rsidRPr="003D6090">
        <w:rPr>
          <w:sz w:val="24"/>
          <w:szCs w:val="24"/>
        </w:rPr>
        <w:t xml:space="preserve">Сектор (галузь) </w:t>
      </w:r>
      <w:r w:rsidRPr="003D6090">
        <w:rPr>
          <w:b/>
          <w:sz w:val="24"/>
          <w:szCs w:val="24"/>
        </w:rPr>
        <w:t>«Муніципальна інфраструктура</w:t>
      </w:r>
      <w:r w:rsidR="006427D1" w:rsidRPr="003D6090">
        <w:rPr>
          <w:b/>
          <w:sz w:val="24"/>
          <w:szCs w:val="24"/>
        </w:rPr>
        <w:t xml:space="preserve"> та послуги</w:t>
      </w:r>
      <w:r w:rsidRPr="003D6090">
        <w:rPr>
          <w:b/>
          <w:sz w:val="24"/>
          <w:szCs w:val="24"/>
        </w:rPr>
        <w:t xml:space="preserve">» </w:t>
      </w:r>
      <w:r w:rsidRPr="003D6090">
        <w:rPr>
          <w:sz w:val="24"/>
          <w:szCs w:val="24"/>
        </w:rPr>
        <w:t xml:space="preserve">спрямований на модернізацію </w:t>
      </w:r>
      <w:r w:rsidR="00C11B8E" w:rsidRPr="003D6090">
        <w:rPr>
          <w:sz w:val="24"/>
          <w:szCs w:val="24"/>
        </w:rPr>
        <w:t xml:space="preserve">та розвиток </w:t>
      </w:r>
      <w:r w:rsidRPr="003D6090">
        <w:rPr>
          <w:sz w:val="24"/>
          <w:szCs w:val="24"/>
        </w:rPr>
        <w:t xml:space="preserve">систем </w:t>
      </w:r>
      <w:r w:rsidR="00C11B8E" w:rsidRPr="003D6090">
        <w:rPr>
          <w:sz w:val="24"/>
          <w:szCs w:val="24"/>
        </w:rPr>
        <w:t xml:space="preserve">централізованого теплопостачання, </w:t>
      </w:r>
      <w:r w:rsidR="00DA3000" w:rsidRPr="003D6090">
        <w:rPr>
          <w:sz w:val="24"/>
          <w:szCs w:val="24"/>
        </w:rPr>
        <w:t xml:space="preserve">водопостачання та водовідведення, </w:t>
      </w:r>
      <w:r w:rsidR="001E6929" w:rsidRPr="003D6090">
        <w:rPr>
          <w:sz w:val="24"/>
          <w:szCs w:val="24"/>
        </w:rPr>
        <w:t xml:space="preserve">у тому числі з впровадженням альтернативних джерел енергії, </w:t>
      </w:r>
      <w:r w:rsidR="00C11B8E" w:rsidRPr="003D6090">
        <w:rPr>
          <w:sz w:val="24"/>
          <w:szCs w:val="24"/>
        </w:rPr>
        <w:t>розбудову системи збирання, перевезення та видалення побутових відходів,</w:t>
      </w:r>
      <w:r w:rsidR="007B025D" w:rsidRPr="003D6090">
        <w:rPr>
          <w:sz w:val="24"/>
          <w:szCs w:val="24"/>
        </w:rPr>
        <w:t xml:space="preserve"> модернізацію систем зовнішнього освітлення населених пунктів</w:t>
      </w:r>
      <w:r w:rsidR="004D46AC" w:rsidRPr="003D6090">
        <w:rPr>
          <w:sz w:val="24"/>
          <w:szCs w:val="24"/>
        </w:rPr>
        <w:t xml:space="preserve">. </w:t>
      </w:r>
      <w:r w:rsidRPr="003D6090">
        <w:rPr>
          <w:sz w:val="24"/>
          <w:szCs w:val="24"/>
        </w:rPr>
        <w:t>Крім того, публічні інвестиції будуть спрямовані на розбудову та відновлення муніципальної інфраструктури.</w:t>
      </w:r>
    </w:p>
    <w:p w14:paraId="37B5C738" w14:textId="77777777" w:rsidR="00243FA7" w:rsidRPr="003D6090" w:rsidRDefault="00243FA7" w:rsidP="00BD54F1">
      <w:pPr>
        <w:pStyle w:val="a3"/>
        <w:spacing w:before="1"/>
        <w:ind w:right="150" w:firstLine="567"/>
        <w:jc w:val="both"/>
        <w:rPr>
          <w:color w:val="FF0000"/>
          <w:sz w:val="24"/>
          <w:szCs w:val="24"/>
        </w:rPr>
      </w:pPr>
      <w:r w:rsidRPr="003D6090">
        <w:rPr>
          <w:sz w:val="24"/>
          <w:szCs w:val="24"/>
        </w:rPr>
        <w:t>Сектор (галузь) «</w:t>
      </w:r>
      <w:r w:rsidRPr="003D6090">
        <w:rPr>
          <w:b/>
          <w:sz w:val="24"/>
          <w:szCs w:val="24"/>
        </w:rPr>
        <w:t>Житло</w:t>
      </w:r>
      <w:r w:rsidRPr="003D6090">
        <w:rPr>
          <w:sz w:val="24"/>
          <w:szCs w:val="24"/>
        </w:rPr>
        <w:t>»</w:t>
      </w:r>
      <w:r w:rsidRPr="003D6090">
        <w:rPr>
          <w:color w:val="FF0000"/>
          <w:sz w:val="24"/>
          <w:szCs w:val="24"/>
        </w:rPr>
        <w:t xml:space="preserve"> </w:t>
      </w:r>
      <w:r w:rsidRPr="003D6090">
        <w:rPr>
          <w:sz w:val="24"/>
          <w:szCs w:val="24"/>
        </w:rPr>
        <w:t>спрямований на</w:t>
      </w:r>
      <w:r w:rsidRPr="003D6090">
        <w:rPr>
          <w:color w:val="FF0000"/>
          <w:sz w:val="24"/>
          <w:szCs w:val="24"/>
        </w:rPr>
        <w:t xml:space="preserve"> </w:t>
      </w:r>
      <w:r w:rsidRPr="003D6090">
        <w:rPr>
          <w:sz w:val="24"/>
          <w:szCs w:val="24"/>
        </w:rPr>
        <w:t xml:space="preserve">відновлення </w:t>
      </w:r>
      <w:r w:rsidR="00EB41B9" w:rsidRPr="003D6090">
        <w:rPr>
          <w:sz w:val="24"/>
          <w:szCs w:val="24"/>
        </w:rPr>
        <w:t>багатоквартирних будинків, пошкоджених внаслідок збройної агресії російської федерації</w:t>
      </w:r>
      <w:r w:rsidR="00C20A92" w:rsidRPr="003D6090">
        <w:rPr>
          <w:sz w:val="24"/>
          <w:szCs w:val="24"/>
        </w:rPr>
        <w:t>, термомодернізацію та встановлення джерел автономного живлення для будівель житлового фонду, в яких створено та функціонують об’єднання співвласників багатоквартирних житлових будинків</w:t>
      </w:r>
      <w:r w:rsidR="00EB41B9" w:rsidRPr="003D6090">
        <w:rPr>
          <w:sz w:val="24"/>
          <w:szCs w:val="24"/>
        </w:rPr>
        <w:t>.</w:t>
      </w:r>
      <w:r w:rsidR="00EB41B9" w:rsidRPr="003D6090">
        <w:rPr>
          <w:color w:val="FF0000"/>
          <w:sz w:val="24"/>
          <w:szCs w:val="24"/>
        </w:rPr>
        <w:t xml:space="preserve"> </w:t>
      </w:r>
    </w:p>
    <w:p w14:paraId="53A86FD8" w14:textId="77777777" w:rsidR="00243FA7" w:rsidRPr="003D6090" w:rsidRDefault="00243FA7" w:rsidP="00BD54F1">
      <w:pPr>
        <w:pStyle w:val="a3"/>
        <w:ind w:right="153" w:firstLine="567"/>
        <w:jc w:val="both"/>
        <w:rPr>
          <w:color w:val="FF0000"/>
          <w:sz w:val="24"/>
          <w:szCs w:val="24"/>
        </w:rPr>
      </w:pPr>
      <w:r w:rsidRPr="003D6090">
        <w:rPr>
          <w:sz w:val="24"/>
          <w:szCs w:val="24"/>
        </w:rPr>
        <w:t xml:space="preserve">Сектор (галузь) </w:t>
      </w:r>
      <w:r w:rsidRPr="003D6090">
        <w:rPr>
          <w:b/>
          <w:sz w:val="24"/>
          <w:szCs w:val="24"/>
        </w:rPr>
        <w:t>«Освіта</w:t>
      </w:r>
      <w:r w:rsidR="00FE1195" w:rsidRPr="003D6090">
        <w:rPr>
          <w:b/>
          <w:sz w:val="24"/>
          <w:szCs w:val="24"/>
        </w:rPr>
        <w:t xml:space="preserve"> і наука</w:t>
      </w:r>
      <w:r w:rsidRPr="003D6090">
        <w:rPr>
          <w:b/>
          <w:sz w:val="24"/>
          <w:szCs w:val="24"/>
        </w:rPr>
        <w:t>»</w:t>
      </w:r>
      <w:r w:rsidRPr="003D6090">
        <w:rPr>
          <w:b/>
          <w:color w:val="FF0000"/>
          <w:sz w:val="24"/>
          <w:szCs w:val="24"/>
        </w:rPr>
        <w:t xml:space="preserve"> </w:t>
      </w:r>
      <w:r w:rsidRPr="003D6090">
        <w:rPr>
          <w:sz w:val="24"/>
          <w:szCs w:val="24"/>
        </w:rPr>
        <w:t>спрямований на</w:t>
      </w:r>
      <w:r w:rsidRPr="003D6090">
        <w:rPr>
          <w:color w:val="FF0000"/>
          <w:sz w:val="24"/>
          <w:szCs w:val="24"/>
        </w:rPr>
        <w:t xml:space="preserve"> </w:t>
      </w:r>
      <w:r w:rsidR="009D6DA3" w:rsidRPr="003D6090">
        <w:rPr>
          <w:sz w:val="24"/>
          <w:szCs w:val="24"/>
        </w:rPr>
        <w:t>облаштування захисних споруд цивільного захисту (укриттів) у закладах загальної середньої та дошкільної освіти,</w:t>
      </w:r>
      <w:r w:rsidR="009D6DA3" w:rsidRPr="003D6090">
        <w:rPr>
          <w:color w:val="FF0000"/>
          <w:sz w:val="24"/>
          <w:szCs w:val="24"/>
        </w:rPr>
        <w:t xml:space="preserve"> </w:t>
      </w:r>
      <w:r w:rsidR="009D6DA3" w:rsidRPr="003D6090">
        <w:rPr>
          <w:sz w:val="24"/>
          <w:szCs w:val="24"/>
        </w:rPr>
        <w:t>оновлення інфраструктури закладів дошкільної освіти.</w:t>
      </w:r>
      <w:r w:rsidR="009D6DA3" w:rsidRPr="003D6090">
        <w:rPr>
          <w:color w:val="FF0000"/>
          <w:sz w:val="24"/>
          <w:szCs w:val="24"/>
        </w:rPr>
        <w:t xml:space="preserve"> </w:t>
      </w:r>
      <w:r w:rsidR="009D6DA3" w:rsidRPr="003D6090">
        <w:rPr>
          <w:sz w:val="24"/>
          <w:szCs w:val="24"/>
        </w:rPr>
        <w:t xml:space="preserve">Публічні інвестиції спрямовуватимуться також на </w:t>
      </w:r>
      <w:r w:rsidR="00BB4549" w:rsidRPr="003D6090">
        <w:rPr>
          <w:sz w:val="24"/>
          <w:szCs w:val="24"/>
        </w:rPr>
        <w:t xml:space="preserve">забезпечення доступу до якісного та безпечного харчування у закладах освіти шляхом розвитку сучасної інфраструктури їдалень (харчоблоків). </w:t>
      </w:r>
    </w:p>
    <w:p w14:paraId="7FD78383" w14:textId="77777777" w:rsidR="00243FA7" w:rsidRPr="003D6090" w:rsidRDefault="00243FA7" w:rsidP="00BD54F1">
      <w:pPr>
        <w:pStyle w:val="a3"/>
        <w:ind w:right="155" w:firstLine="567"/>
        <w:jc w:val="both"/>
        <w:rPr>
          <w:color w:val="FF0000"/>
          <w:sz w:val="24"/>
          <w:szCs w:val="24"/>
        </w:rPr>
      </w:pPr>
      <w:r w:rsidRPr="003D6090">
        <w:rPr>
          <w:sz w:val="24"/>
          <w:szCs w:val="24"/>
        </w:rPr>
        <w:t xml:space="preserve">Сектор (галузь) </w:t>
      </w:r>
      <w:r w:rsidRPr="003D6090">
        <w:rPr>
          <w:b/>
          <w:sz w:val="24"/>
          <w:szCs w:val="24"/>
        </w:rPr>
        <w:t>«Охорона здоров’я»</w:t>
      </w:r>
      <w:r w:rsidRPr="003D6090">
        <w:rPr>
          <w:b/>
          <w:color w:val="FF0000"/>
          <w:sz w:val="24"/>
          <w:szCs w:val="24"/>
        </w:rPr>
        <w:t xml:space="preserve"> </w:t>
      </w:r>
      <w:r w:rsidRPr="003D6090">
        <w:rPr>
          <w:sz w:val="24"/>
          <w:szCs w:val="24"/>
        </w:rPr>
        <w:t>спрямований на</w:t>
      </w:r>
      <w:r w:rsidRPr="003D6090">
        <w:rPr>
          <w:color w:val="FF0000"/>
          <w:sz w:val="24"/>
          <w:szCs w:val="24"/>
        </w:rPr>
        <w:t xml:space="preserve"> </w:t>
      </w:r>
      <w:r w:rsidR="002335E6" w:rsidRPr="003D6090">
        <w:rPr>
          <w:sz w:val="24"/>
          <w:szCs w:val="24"/>
        </w:rPr>
        <w:t>забезпечення доступу до якісної медичної допомоги шляхом модернізації об’єктів медичної інфраструктури</w:t>
      </w:r>
      <w:r w:rsidR="006B38DC" w:rsidRPr="003D6090">
        <w:rPr>
          <w:sz w:val="24"/>
          <w:szCs w:val="24"/>
        </w:rPr>
        <w:t>, у тому числі проведенням енергоефективних заходів</w:t>
      </w:r>
      <w:r w:rsidR="002335E6" w:rsidRPr="003D6090">
        <w:rPr>
          <w:sz w:val="24"/>
          <w:szCs w:val="24"/>
        </w:rPr>
        <w:t>.</w:t>
      </w:r>
      <w:r w:rsidR="002335E6" w:rsidRPr="003D6090">
        <w:rPr>
          <w:color w:val="FF0000"/>
          <w:sz w:val="24"/>
          <w:szCs w:val="24"/>
        </w:rPr>
        <w:t xml:space="preserve"> </w:t>
      </w:r>
    </w:p>
    <w:p w14:paraId="09DD34D3" w14:textId="77777777" w:rsidR="00243FA7" w:rsidRPr="003D6090" w:rsidRDefault="00243FA7" w:rsidP="00BD54F1">
      <w:pPr>
        <w:pStyle w:val="a3"/>
        <w:ind w:right="156" w:firstLine="567"/>
        <w:jc w:val="both"/>
        <w:rPr>
          <w:sz w:val="24"/>
          <w:szCs w:val="24"/>
        </w:rPr>
      </w:pPr>
      <w:r w:rsidRPr="003D6090">
        <w:rPr>
          <w:sz w:val="24"/>
          <w:szCs w:val="24"/>
        </w:rPr>
        <w:t xml:space="preserve">Сектор (галузь) </w:t>
      </w:r>
      <w:r w:rsidRPr="003D6090">
        <w:rPr>
          <w:b/>
          <w:sz w:val="24"/>
          <w:szCs w:val="24"/>
        </w:rPr>
        <w:t>«Соціальна сфера»</w:t>
      </w:r>
      <w:r w:rsidRPr="003D6090">
        <w:rPr>
          <w:b/>
          <w:color w:val="FF0000"/>
          <w:sz w:val="24"/>
          <w:szCs w:val="24"/>
        </w:rPr>
        <w:t xml:space="preserve"> </w:t>
      </w:r>
      <w:r w:rsidRPr="003D6090">
        <w:rPr>
          <w:sz w:val="24"/>
          <w:szCs w:val="24"/>
        </w:rPr>
        <w:t>спрямований на</w:t>
      </w:r>
      <w:r w:rsidRPr="003D6090">
        <w:rPr>
          <w:color w:val="FF0000"/>
          <w:sz w:val="24"/>
          <w:szCs w:val="24"/>
        </w:rPr>
        <w:t xml:space="preserve"> </w:t>
      </w:r>
      <w:r w:rsidR="00E26F0F" w:rsidRPr="003D6090">
        <w:rPr>
          <w:sz w:val="24"/>
          <w:szCs w:val="24"/>
        </w:rPr>
        <w:t>підтримку</w:t>
      </w:r>
      <w:r w:rsidR="00E26F0F" w:rsidRPr="003D6090">
        <w:rPr>
          <w:spacing w:val="36"/>
          <w:sz w:val="24"/>
          <w:szCs w:val="24"/>
        </w:rPr>
        <w:t xml:space="preserve"> </w:t>
      </w:r>
      <w:r w:rsidR="00E26F0F" w:rsidRPr="003D6090">
        <w:rPr>
          <w:sz w:val="24"/>
          <w:szCs w:val="24"/>
        </w:rPr>
        <w:t>ветеранів</w:t>
      </w:r>
      <w:r w:rsidR="00E26F0F" w:rsidRPr="003D6090">
        <w:rPr>
          <w:spacing w:val="35"/>
          <w:sz w:val="24"/>
          <w:szCs w:val="24"/>
        </w:rPr>
        <w:t xml:space="preserve"> </w:t>
      </w:r>
      <w:r w:rsidR="00E26F0F" w:rsidRPr="003D6090">
        <w:rPr>
          <w:sz w:val="24"/>
          <w:szCs w:val="24"/>
        </w:rPr>
        <w:t>через</w:t>
      </w:r>
      <w:r w:rsidR="00E26F0F" w:rsidRPr="003D6090">
        <w:rPr>
          <w:spacing w:val="35"/>
          <w:sz w:val="24"/>
          <w:szCs w:val="24"/>
        </w:rPr>
        <w:t xml:space="preserve"> </w:t>
      </w:r>
      <w:r w:rsidR="00E26F0F" w:rsidRPr="003D6090">
        <w:rPr>
          <w:sz w:val="24"/>
          <w:szCs w:val="24"/>
        </w:rPr>
        <w:t xml:space="preserve">створення ветеранського простору, а також </w:t>
      </w:r>
      <w:r w:rsidRPr="003D6090">
        <w:rPr>
          <w:sz w:val="24"/>
          <w:szCs w:val="24"/>
        </w:rPr>
        <w:t xml:space="preserve">забезпечення житлом </w:t>
      </w:r>
      <w:r w:rsidR="00E26F0F" w:rsidRPr="003D6090">
        <w:rPr>
          <w:sz w:val="24"/>
          <w:szCs w:val="24"/>
        </w:rPr>
        <w:t>дітей-сиріт та дітей, позбавлених батьківського піклування</w:t>
      </w:r>
      <w:r w:rsidRPr="003D6090">
        <w:rPr>
          <w:sz w:val="24"/>
          <w:szCs w:val="24"/>
        </w:rPr>
        <w:t xml:space="preserve">. </w:t>
      </w:r>
    </w:p>
    <w:p w14:paraId="06403C6D" w14:textId="77777777" w:rsidR="00243FA7" w:rsidRPr="003D6090" w:rsidRDefault="00243FA7" w:rsidP="00BD54F1">
      <w:pPr>
        <w:pStyle w:val="a3"/>
        <w:ind w:right="150" w:firstLine="567"/>
        <w:jc w:val="both"/>
        <w:rPr>
          <w:color w:val="FF0000"/>
          <w:sz w:val="24"/>
          <w:szCs w:val="24"/>
        </w:rPr>
      </w:pPr>
      <w:r w:rsidRPr="003D6090">
        <w:rPr>
          <w:sz w:val="24"/>
          <w:szCs w:val="24"/>
        </w:rPr>
        <w:t xml:space="preserve">Сектор (галузь) </w:t>
      </w:r>
      <w:r w:rsidRPr="003D6090">
        <w:rPr>
          <w:b/>
          <w:sz w:val="24"/>
          <w:szCs w:val="24"/>
        </w:rPr>
        <w:t>«Публічні послуги і повʼязана з ними цифровізація»</w:t>
      </w:r>
      <w:r w:rsidRPr="003D6090">
        <w:rPr>
          <w:b/>
          <w:color w:val="FF0000"/>
          <w:sz w:val="24"/>
          <w:szCs w:val="24"/>
        </w:rPr>
        <w:t xml:space="preserve"> </w:t>
      </w:r>
      <w:r w:rsidRPr="003D6090">
        <w:rPr>
          <w:sz w:val="24"/>
          <w:szCs w:val="24"/>
        </w:rPr>
        <w:t>спрямований на</w:t>
      </w:r>
      <w:r w:rsidRPr="003D6090">
        <w:rPr>
          <w:color w:val="FF0000"/>
          <w:sz w:val="24"/>
          <w:szCs w:val="24"/>
        </w:rPr>
        <w:t xml:space="preserve"> </w:t>
      </w:r>
      <w:r w:rsidR="00E26F0F" w:rsidRPr="003D6090">
        <w:rPr>
          <w:sz w:val="24"/>
          <w:szCs w:val="24"/>
        </w:rPr>
        <w:t>модернізацію  та розвиток інфраструктури центру надання адміністративних послуг</w:t>
      </w:r>
      <w:r w:rsidR="00E26F0F" w:rsidRPr="003D6090">
        <w:rPr>
          <w:color w:val="FF0000"/>
          <w:sz w:val="24"/>
          <w:szCs w:val="24"/>
        </w:rPr>
        <w:t xml:space="preserve"> </w:t>
      </w:r>
      <w:r w:rsidR="00E26F0F" w:rsidRPr="003D6090">
        <w:rPr>
          <w:sz w:val="24"/>
          <w:szCs w:val="24"/>
        </w:rPr>
        <w:t>для підвищення якості надання послуг.</w:t>
      </w:r>
      <w:r w:rsidR="00E26F0F" w:rsidRPr="003D6090">
        <w:rPr>
          <w:color w:val="FF0000"/>
          <w:sz w:val="24"/>
          <w:szCs w:val="24"/>
        </w:rPr>
        <w:t xml:space="preserve">  </w:t>
      </w:r>
    </w:p>
    <w:p w14:paraId="695AD6CB" w14:textId="77777777" w:rsidR="00243FA7" w:rsidRPr="003D6090" w:rsidRDefault="00243FA7" w:rsidP="00BD54F1">
      <w:pPr>
        <w:pStyle w:val="a3"/>
        <w:spacing w:before="1"/>
        <w:ind w:right="149" w:firstLine="567"/>
        <w:jc w:val="both"/>
        <w:rPr>
          <w:color w:val="FF0000"/>
          <w:sz w:val="24"/>
          <w:szCs w:val="24"/>
        </w:rPr>
      </w:pPr>
      <w:r w:rsidRPr="003D6090">
        <w:rPr>
          <w:sz w:val="24"/>
          <w:szCs w:val="24"/>
        </w:rPr>
        <w:t xml:space="preserve">Сектор (галузь) </w:t>
      </w:r>
      <w:r w:rsidRPr="003D6090">
        <w:rPr>
          <w:b/>
          <w:sz w:val="24"/>
          <w:szCs w:val="24"/>
        </w:rPr>
        <w:t>«Громадська безпека»</w:t>
      </w:r>
      <w:r w:rsidRPr="003D6090">
        <w:rPr>
          <w:b/>
          <w:color w:val="FF0000"/>
          <w:sz w:val="24"/>
          <w:szCs w:val="24"/>
        </w:rPr>
        <w:t xml:space="preserve"> </w:t>
      </w:r>
      <w:r w:rsidRPr="003D6090">
        <w:rPr>
          <w:sz w:val="24"/>
          <w:szCs w:val="24"/>
        </w:rPr>
        <w:t>спрямований на</w:t>
      </w:r>
      <w:r w:rsidRPr="003D6090">
        <w:rPr>
          <w:color w:val="FF0000"/>
          <w:sz w:val="24"/>
          <w:szCs w:val="24"/>
        </w:rPr>
        <w:t xml:space="preserve"> </w:t>
      </w:r>
      <w:r w:rsidRPr="003D6090">
        <w:rPr>
          <w:sz w:val="24"/>
          <w:szCs w:val="24"/>
        </w:rPr>
        <w:t>забезпечення ефективного реагування на надзвичайні ситуації, підвищення рівня безпеки громадян, зменшення негативних наслідків стихійних лих та запобігання їх виникненню</w:t>
      </w:r>
      <w:r w:rsidRPr="003D6090">
        <w:rPr>
          <w:color w:val="FF0000"/>
          <w:sz w:val="24"/>
          <w:szCs w:val="24"/>
        </w:rPr>
        <w:t xml:space="preserve"> </w:t>
      </w:r>
      <w:r w:rsidRPr="003D6090">
        <w:rPr>
          <w:sz w:val="24"/>
          <w:szCs w:val="24"/>
        </w:rPr>
        <w:t xml:space="preserve">шляхом </w:t>
      </w:r>
      <w:r w:rsidR="008F0A86" w:rsidRPr="003D6090">
        <w:rPr>
          <w:sz w:val="24"/>
          <w:szCs w:val="24"/>
        </w:rPr>
        <w:t xml:space="preserve">відновлення інфраструктури та </w:t>
      </w:r>
      <w:r w:rsidRPr="003D6090">
        <w:rPr>
          <w:sz w:val="24"/>
          <w:szCs w:val="24"/>
        </w:rPr>
        <w:t xml:space="preserve">модернізації технічного забезпечення </w:t>
      </w:r>
      <w:r w:rsidR="008F0A86" w:rsidRPr="003D6090">
        <w:rPr>
          <w:sz w:val="24"/>
          <w:szCs w:val="24"/>
        </w:rPr>
        <w:t>Балаклійської місцевої пожежної охорони. Публічні інвестиції спрямовуватимуться також на</w:t>
      </w:r>
      <w:r w:rsidRPr="003D6090">
        <w:rPr>
          <w:color w:val="FF0000"/>
          <w:sz w:val="24"/>
          <w:szCs w:val="24"/>
        </w:rPr>
        <w:t xml:space="preserve"> </w:t>
      </w:r>
      <w:r w:rsidR="0015169D" w:rsidRPr="003D6090">
        <w:rPr>
          <w:sz w:val="24"/>
          <w:szCs w:val="24"/>
        </w:rPr>
        <w:t>нове будівництво місцевої автоматизованої системи централізованого оповіщення громади (МАСЦО)</w:t>
      </w:r>
      <w:r w:rsidR="008F0A86" w:rsidRPr="003D6090">
        <w:rPr>
          <w:sz w:val="24"/>
          <w:szCs w:val="24"/>
        </w:rPr>
        <w:t xml:space="preserve">. </w:t>
      </w:r>
    </w:p>
    <w:p w14:paraId="5CEF2899" w14:textId="77777777" w:rsidR="00726EC1" w:rsidRPr="003D6090" w:rsidRDefault="00726EC1" w:rsidP="00BD54F1">
      <w:pPr>
        <w:pStyle w:val="a3"/>
        <w:spacing w:before="1"/>
        <w:ind w:right="149" w:firstLine="567"/>
        <w:jc w:val="both"/>
        <w:rPr>
          <w:color w:val="FF0000"/>
          <w:sz w:val="24"/>
          <w:szCs w:val="24"/>
        </w:rPr>
      </w:pPr>
      <w:r w:rsidRPr="003D6090">
        <w:rPr>
          <w:sz w:val="24"/>
          <w:szCs w:val="24"/>
        </w:rPr>
        <w:t xml:space="preserve">Сектор (галузь) </w:t>
      </w:r>
      <w:r w:rsidRPr="003D6090">
        <w:rPr>
          <w:b/>
          <w:sz w:val="24"/>
          <w:szCs w:val="24"/>
        </w:rPr>
        <w:t>«Культура</w:t>
      </w:r>
      <w:r w:rsidR="00267407" w:rsidRPr="003D6090">
        <w:rPr>
          <w:b/>
          <w:sz w:val="24"/>
          <w:szCs w:val="24"/>
        </w:rPr>
        <w:t xml:space="preserve"> та інформація</w:t>
      </w:r>
      <w:r w:rsidRPr="003D6090">
        <w:rPr>
          <w:b/>
          <w:sz w:val="24"/>
          <w:szCs w:val="24"/>
        </w:rPr>
        <w:t>»</w:t>
      </w:r>
      <w:r w:rsidRPr="003D6090">
        <w:rPr>
          <w:color w:val="FF0000"/>
          <w:sz w:val="24"/>
          <w:szCs w:val="24"/>
        </w:rPr>
        <w:t xml:space="preserve"> </w:t>
      </w:r>
      <w:r w:rsidRPr="003D6090">
        <w:rPr>
          <w:sz w:val="24"/>
          <w:szCs w:val="24"/>
        </w:rPr>
        <w:t xml:space="preserve">спрямований </w:t>
      </w:r>
      <w:r w:rsidR="003B0704" w:rsidRPr="003D6090">
        <w:rPr>
          <w:sz w:val="24"/>
          <w:szCs w:val="24"/>
        </w:rPr>
        <w:t>на</w:t>
      </w:r>
      <w:r w:rsidR="003B0704" w:rsidRPr="003D6090">
        <w:rPr>
          <w:color w:val="FF0000"/>
          <w:sz w:val="24"/>
          <w:szCs w:val="24"/>
        </w:rPr>
        <w:t xml:space="preserve"> </w:t>
      </w:r>
      <w:r w:rsidR="00AB4C5B" w:rsidRPr="003D6090">
        <w:rPr>
          <w:sz w:val="24"/>
          <w:szCs w:val="24"/>
        </w:rPr>
        <w:t>забезпечення збереження культурної спадщини шляхом</w:t>
      </w:r>
      <w:r w:rsidR="00AB4C5B" w:rsidRPr="003D6090">
        <w:rPr>
          <w:color w:val="FF0000"/>
          <w:sz w:val="24"/>
          <w:szCs w:val="24"/>
        </w:rPr>
        <w:t xml:space="preserve"> </w:t>
      </w:r>
      <w:r w:rsidR="00AB4C5B" w:rsidRPr="003D6090">
        <w:rPr>
          <w:sz w:val="24"/>
          <w:szCs w:val="24"/>
        </w:rPr>
        <w:t xml:space="preserve">проведення ремонтно-реставраційних робіт </w:t>
      </w:r>
      <w:r w:rsidR="00B867DE" w:rsidRPr="003D6090">
        <w:rPr>
          <w:sz w:val="24"/>
          <w:szCs w:val="24"/>
        </w:rPr>
        <w:t xml:space="preserve">Балаклійського краєзнавчого музею, </w:t>
      </w:r>
      <w:r w:rsidR="00AE6F46" w:rsidRPr="003D6090">
        <w:rPr>
          <w:sz w:val="24"/>
          <w:szCs w:val="24"/>
        </w:rPr>
        <w:t>пошкодженого внаслідок збройної агресії російської федерації,</w:t>
      </w:r>
      <w:r w:rsidR="00D76674" w:rsidRPr="003D6090">
        <w:rPr>
          <w:sz w:val="24"/>
          <w:szCs w:val="24"/>
        </w:rPr>
        <w:t xml:space="preserve"> покращення умов надання культурних послуг </w:t>
      </w:r>
      <w:r w:rsidR="00C7234E" w:rsidRPr="003D6090">
        <w:rPr>
          <w:sz w:val="24"/>
          <w:szCs w:val="24"/>
        </w:rPr>
        <w:t xml:space="preserve">та послуг спеціалізованої мистецької освіти </w:t>
      </w:r>
      <w:r w:rsidR="00D76674" w:rsidRPr="003D6090">
        <w:rPr>
          <w:sz w:val="24"/>
          <w:szCs w:val="24"/>
        </w:rPr>
        <w:t>шляхом модернізації матеріально-технічної бази та приведення закладів культури, пошкоджених під час окупації громади, у належний стан</w:t>
      </w:r>
      <w:r w:rsidR="00AE6F46" w:rsidRPr="003D6090">
        <w:rPr>
          <w:sz w:val="24"/>
          <w:szCs w:val="24"/>
        </w:rPr>
        <w:t>. Публічні інвестиції спрямовуватимуться також на</w:t>
      </w:r>
      <w:r w:rsidR="00AE6F46" w:rsidRPr="003D6090">
        <w:rPr>
          <w:color w:val="FF0000"/>
          <w:sz w:val="24"/>
          <w:szCs w:val="24"/>
        </w:rPr>
        <w:t xml:space="preserve"> </w:t>
      </w:r>
      <w:r w:rsidR="00D76674" w:rsidRPr="003D6090">
        <w:rPr>
          <w:sz w:val="24"/>
          <w:szCs w:val="24"/>
        </w:rPr>
        <w:t>забезпечення умов для гідного вшанування історичних подій</w:t>
      </w:r>
      <w:r w:rsidR="00D76674" w:rsidRPr="003D6090">
        <w:rPr>
          <w:b/>
          <w:sz w:val="24"/>
          <w:szCs w:val="24"/>
        </w:rPr>
        <w:t xml:space="preserve"> </w:t>
      </w:r>
      <w:r w:rsidR="00D76674" w:rsidRPr="003D6090">
        <w:rPr>
          <w:sz w:val="24"/>
          <w:szCs w:val="24"/>
        </w:rPr>
        <w:t>шляхом модернізації та ремонту місць «національної пам’яті», створення безпечного середовища для збереження культурних цінностей через розвиток мережі захисних споруд цивільного призначення.</w:t>
      </w:r>
    </w:p>
    <w:p w14:paraId="5DF56347" w14:textId="77777777" w:rsidR="00726EC1" w:rsidRPr="003D6090" w:rsidRDefault="00726EC1" w:rsidP="00BD54F1">
      <w:pPr>
        <w:pStyle w:val="a3"/>
        <w:spacing w:before="1"/>
        <w:ind w:right="149" w:firstLine="567"/>
        <w:jc w:val="both"/>
        <w:rPr>
          <w:color w:val="FF0000"/>
          <w:sz w:val="24"/>
          <w:szCs w:val="24"/>
        </w:rPr>
      </w:pPr>
      <w:r w:rsidRPr="003D6090">
        <w:rPr>
          <w:sz w:val="24"/>
          <w:szCs w:val="24"/>
        </w:rPr>
        <w:t xml:space="preserve">Сектор (галузь) </w:t>
      </w:r>
      <w:r w:rsidRPr="003D6090">
        <w:rPr>
          <w:b/>
          <w:sz w:val="24"/>
          <w:szCs w:val="24"/>
        </w:rPr>
        <w:t>«Спорт та фізичне виховання»</w:t>
      </w:r>
      <w:r w:rsidRPr="003D6090">
        <w:rPr>
          <w:color w:val="FF0000"/>
          <w:sz w:val="24"/>
          <w:szCs w:val="24"/>
        </w:rPr>
        <w:t xml:space="preserve"> </w:t>
      </w:r>
      <w:r w:rsidRPr="003D6090">
        <w:rPr>
          <w:sz w:val="24"/>
          <w:szCs w:val="24"/>
        </w:rPr>
        <w:t>спрямований</w:t>
      </w:r>
      <w:r w:rsidR="003B0704" w:rsidRPr="003D6090">
        <w:rPr>
          <w:sz w:val="24"/>
          <w:szCs w:val="24"/>
        </w:rPr>
        <w:t xml:space="preserve"> на</w:t>
      </w:r>
      <w:r w:rsidR="003B0704" w:rsidRPr="003D6090">
        <w:rPr>
          <w:color w:val="FF0000"/>
          <w:sz w:val="24"/>
          <w:szCs w:val="24"/>
        </w:rPr>
        <w:t xml:space="preserve"> </w:t>
      </w:r>
      <w:r w:rsidR="008F594C" w:rsidRPr="003D6090">
        <w:rPr>
          <w:sz w:val="24"/>
          <w:szCs w:val="24"/>
        </w:rPr>
        <w:t xml:space="preserve">розвиток мережі </w:t>
      </w:r>
      <w:r w:rsidR="0044546C" w:rsidRPr="003D6090">
        <w:rPr>
          <w:sz w:val="24"/>
          <w:szCs w:val="24"/>
        </w:rPr>
        <w:t>спортивної інфраструктури</w:t>
      </w:r>
      <w:r w:rsidR="008F594C" w:rsidRPr="003D6090">
        <w:rPr>
          <w:sz w:val="24"/>
          <w:szCs w:val="24"/>
        </w:rPr>
        <w:t xml:space="preserve"> для проведення змагань</w:t>
      </w:r>
      <w:r w:rsidR="0044546C" w:rsidRPr="003D6090">
        <w:rPr>
          <w:sz w:val="24"/>
          <w:szCs w:val="24"/>
        </w:rPr>
        <w:t xml:space="preserve"> різного рівня та забезпечення навчально-тренувального процесу</w:t>
      </w:r>
      <w:r w:rsidR="00FB698B" w:rsidRPr="003D6090">
        <w:rPr>
          <w:sz w:val="24"/>
          <w:szCs w:val="24"/>
        </w:rPr>
        <w:t xml:space="preserve">, модернізацію матеріально-технічної бази та приведення закладів спорту у належний стан, у тому числі       з метою подолання наслідків збройної </w:t>
      </w:r>
      <w:r w:rsidR="00FB698B" w:rsidRPr="003D6090">
        <w:rPr>
          <w:sz w:val="24"/>
          <w:szCs w:val="24"/>
        </w:rPr>
        <w:lastRenderedPageBreak/>
        <w:t>агресії російської федерації.</w:t>
      </w:r>
      <w:r w:rsidR="00D7008B" w:rsidRPr="003D6090">
        <w:rPr>
          <w:sz w:val="24"/>
          <w:szCs w:val="24"/>
        </w:rPr>
        <w:t xml:space="preserve"> Крім того, публічні інвестиції будуть спрямовані на популяризацію здорового способу життя, залучення людей до активностей, які сприятимуть покращенню їхнього здоров’я та добробуту шляхом участі у спортивних змаганнях різного рівня.</w:t>
      </w:r>
    </w:p>
    <w:p w14:paraId="29EE71A3" w14:textId="77777777" w:rsidR="00243FA7" w:rsidRPr="003D6090" w:rsidRDefault="00243FA7" w:rsidP="00243FA7">
      <w:pPr>
        <w:pStyle w:val="a3"/>
        <w:rPr>
          <w:sz w:val="24"/>
          <w:szCs w:val="24"/>
        </w:rPr>
      </w:pPr>
    </w:p>
    <w:p w14:paraId="3B8A41B2" w14:textId="77777777" w:rsidR="00243FA7" w:rsidRPr="003D6090" w:rsidRDefault="00243FA7" w:rsidP="00BD54F1">
      <w:pPr>
        <w:ind w:left="2301" w:hanging="1734"/>
        <w:rPr>
          <w:i/>
          <w:sz w:val="24"/>
          <w:szCs w:val="24"/>
        </w:rPr>
      </w:pPr>
      <w:r w:rsidRPr="003D6090">
        <w:rPr>
          <w:i/>
          <w:sz w:val="24"/>
          <w:szCs w:val="24"/>
        </w:rPr>
        <w:t>Підсектори</w:t>
      </w:r>
      <w:r w:rsidRPr="003D6090">
        <w:rPr>
          <w:i/>
          <w:spacing w:val="-8"/>
          <w:sz w:val="24"/>
          <w:szCs w:val="24"/>
        </w:rPr>
        <w:t xml:space="preserve"> </w:t>
      </w:r>
      <w:r w:rsidRPr="003D6090">
        <w:rPr>
          <w:i/>
          <w:sz w:val="24"/>
          <w:szCs w:val="24"/>
        </w:rPr>
        <w:t>галузей</w:t>
      </w:r>
      <w:r w:rsidRPr="003D6090">
        <w:rPr>
          <w:i/>
          <w:spacing w:val="-5"/>
          <w:sz w:val="24"/>
          <w:szCs w:val="24"/>
        </w:rPr>
        <w:t xml:space="preserve"> </w:t>
      </w:r>
      <w:r w:rsidRPr="003D6090">
        <w:rPr>
          <w:i/>
          <w:sz w:val="24"/>
          <w:szCs w:val="24"/>
        </w:rPr>
        <w:t>(секторів)</w:t>
      </w:r>
      <w:r w:rsidRPr="003D6090">
        <w:rPr>
          <w:i/>
          <w:spacing w:val="-6"/>
          <w:sz w:val="24"/>
          <w:szCs w:val="24"/>
        </w:rPr>
        <w:t xml:space="preserve"> </w:t>
      </w:r>
      <w:r w:rsidRPr="003D6090">
        <w:rPr>
          <w:i/>
          <w:sz w:val="24"/>
          <w:szCs w:val="24"/>
        </w:rPr>
        <w:t>для</w:t>
      </w:r>
      <w:r w:rsidRPr="003D6090">
        <w:rPr>
          <w:i/>
          <w:spacing w:val="-8"/>
          <w:sz w:val="24"/>
          <w:szCs w:val="24"/>
        </w:rPr>
        <w:t xml:space="preserve"> </w:t>
      </w:r>
      <w:r w:rsidRPr="003D6090">
        <w:rPr>
          <w:i/>
          <w:sz w:val="24"/>
          <w:szCs w:val="24"/>
        </w:rPr>
        <w:t>публічного</w:t>
      </w:r>
      <w:r w:rsidRPr="003D6090">
        <w:rPr>
          <w:i/>
          <w:spacing w:val="-8"/>
          <w:sz w:val="24"/>
          <w:szCs w:val="24"/>
        </w:rPr>
        <w:t xml:space="preserve"> </w:t>
      </w:r>
      <w:r w:rsidRPr="003D6090">
        <w:rPr>
          <w:i/>
          <w:spacing w:val="-2"/>
          <w:sz w:val="24"/>
          <w:szCs w:val="24"/>
        </w:rPr>
        <w:t>інвестування</w:t>
      </w:r>
    </w:p>
    <w:p w14:paraId="42072E71" w14:textId="77777777" w:rsidR="00243FA7" w:rsidRPr="003D6090" w:rsidRDefault="00243FA7" w:rsidP="00BD54F1">
      <w:pPr>
        <w:pStyle w:val="a3"/>
        <w:spacing w:before="321"/>
        <w:ind w:left="142" w:right="158" w:firstLine="425"/>
        <w:jc w:val="both"/>
        <w:rPr>
          <w:sz w:val="24"/>
          <w:szCs w:val="24"/>
        </w:rPr>
      </w:pPr>
      <w:r w:rsidRPr="003D6090">
        <w:rPr>
          <w:sz w:val="24"/>
          <w:szCs w:val="24"/>
        </w:rPr>
        <w:t xml:space="preserve">Підсектори галузей (секторів) для публічного інвестування визначають конкретні сфери діяльності, що потребують фінансування та особливої уваги з боку </w:t>
      </w:r>
      <w:r w:rsidR="00AD4B33" w:rsidRPr="003D6090">
        <w:rPr>
          <w:sz w:val="24"/>
          <w:szCs w:val="24"/>
        </w:rPr>
        <w:t>Балаклійської міської територіальної громади</w:t>
      </w:r>
      <w:r w:rsidRPr="003D6090">
        <w:rPr>
          <w:sz w:val="24"/>
          <w:szCs w:val="24"/>
        </w:rPr>
        <w:t>. Їх визначення дозволяє деталізувати пріоритети та оптимізувати використання бюджетних коштів.</w:t>
      </w:r>
    </w:p>
    <w:p w14:paraId="288D8AA8" w14:textId="77777777" w:rsidR="00243FA7" w:rsidRPr="003D6090" w:rsidRDefault="00243FA7" w:rsidP="00BD54F1">
      <w:pPr>
        <w:pStyle w:val="a3"/>
        <w:spacing w:before="2"/>
        <w:ind w:left="142" w:right="160" w:firstLine="425"/>
        <w:jc w:val="both"/>
        <w:rPr>
          <w:sz w:val="24"/>
          <w:szCs w:val="24"/>
        </w:rPr>
      </w:pPr>
      <w:r w:rsidRPr="003D6090">
        <w:rPr>
          <w:sz w:val="24"/>
          <w:szCs w:val="24"/>
        </w:rPr>
        <w:t>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w:t>
      </w:r>
    </w:p>
    <w:p w14:paraId="590D0E32" w14:textId="77777777" w:rsidR="00243FA7" w:rsidRPr="003D6090" w:rsidRDefault="00243FA7" w:rsidP="00BD54F1">
      <w:pPr>
        <w:pStyle w:val="a3"/>
        <w:ind w:left="142" w:right="162" w:firstLine="425"/>
        <w:jc w:val="both"/>
        <w:rPr>
          <w:sz w:val="24"/>
          <w:szCs w:val="24"/>
        </w:rPr>
      </w:pPr>
      <w:r w:rsidRPr="003D6090">
        <w:rPr>
          <w:sz w:val="24"/>
          <w:szCs w:val="24"/>
        </w:rPr>
        <w:t xml:space="preserve">Підсектори є важливими аналітичними одиницями, які сприяють реалізації </w:t>
      </w:r>
      <w:r w:rsidR="00AD4B33" w:rsidRPr="003D6090">
        <w:rPr>
          <w:sz w:val="24"/>
          <w:szCs w:val="24"/>
        </w:rPr>
        <w:t>регіональних</w:t>
      </w:r>
      <w:r w:rsidRPr="003D6090">
        <w:rPr>
          <w:sz w:val="24"/>
          <w:szCs w:val="24"/>
        </w:rPr>
        <w:t xml:space="preserve"> стратегій</w:t>
      </w:r>
      <w:r w:rsidRPr="003D6090">
        <w:rPr>
          <w:spacing w:val="40"/>
          <w:sz w:val="24"/>
          <w:szCs w:val="24"/>
        </w:rPr>
        <w:t xml:space="preserve"> </w:t>
      </w:r>
      <w:r w:rsidRPr="003D6090">
        <w:rPr>
          <w:sz w:val="24"/>
          <w:szCs w:val="24"/>
        </w:rPr>
        <w:t>розвитку та забезпечують впровадження інтегрованого підходу до управління публічними інвестиціями.</w:t>
      </w:r>
    </w:p>
    <w:p w14:paraId="64E672B9" w14:textId="77777777" w:rsidR="00243FA7" w:rsidRPr="003D6090" w:rsidRDefault="00243FA7" w:rsidP="00BD54F1">
      <w:pPr>
        <w:pStyle w:val="a3"/>
        <w:ind w:left="142" w:right="157" w:firstLine="425"/>
        <w:jc w:val="both"/>
        <w:rPr>
          <w:sz w:val="24"/>
          <w:szCs w:val="24"/>
        </w:rPr>
      </w:pPr>
      <w:r w:rsidRPr="003D6090">
        <w:rPr>
          <w:sz w:val="24"/>
          <w:szCs w:val="24"/>
        </w:rPr>
        <w:t>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1 до середньострокового плану. Перелік підсекторів</w:t>
      </w:r>
      <w:r w:rsidRPr="003D6090">
        <w:rPr>
          <w:spacing w:val="40"/>
          <w:sz w:val="24"/>
          <w:szCs w:val="24"/>
        </w:rPr>
        <w:t xml:space="preserve"> </w:t>
      </w:r>
      <w:r w:rsidRPr="003D6090">
        <w:rPr>
          <w:sz w:val="24"/>
          <w:szCs w:val="24"/>
        </w:rPr>
        <w:t>галузей (секторів) для публічного інвестування та інших напрямів для публічного інвестування - у Додатку 2.</w:t>
      </w:r>
    </w:p>
    <w:p w14:paraId="77CC05E2" w14:textId="77777777" w:rsidR="00243FA7" w:rsidRPr="003D6090" w:rsidRDefault="00243FA7" w:rsidP="00243FA7">
      <w:pPr>
        <w:pStyle w:val="a3"/>
        <w:jc w:val="both"/>
        <w:rPr>
          <w:sz w:val="24"/>
          <w:szCs w:val="24"/>
        </w:rPr>
      </w:pPr>
    </w:p>
    <w:p w14:paraId="690AB7C5" w14:textId="77777777" w:rsidR="00243FA7" w:rsidRPr="003D6090" w:rsidRDefault="00243FA7" w:rsidP="00BD54F1">
      <w:pPr>
        <w:spacing w:before="1"/>
        <w:ind w:left="567" w:right="1130"/>
        <w:rPr>
          <w:i/>
          <w:sz w:val="24"/>
          <w:szCs w:val="24"/>
        </w:rPr>
      </w:pPr>
      <w:r w:rsidRPr="003D6090">
        <w:rPr>
          <w:i/>
          <w:sz w:val="24"/>
          <w:szCs w:val="24"/>
        </w:rPr>
        <w:t>Основні</w:t>
      </w:r>
      <w:r w:rsidRPr="003D6090">
        <w:rPr>
          <w:i/>
          <w:spacing w:val="-6"/>
          <w:sz w:val="24"/>
          <w:szCs w:val="24"/>
        </w:rPr>
        <w:t xml:space="preserve"> </w:t>
      </w:r>
      <w:r w:rsidRPr="003D6090">
        <w:rPr>
          <w:i/>
          <w:sz w:val="24"/>
          <w:szCs w:val="24"/>
        </w:rPr>
        <w:t>напрями</w:t>
      </w:r>
      <w:r w:rsidRPr="003D6090">
        <w:rPr>
          <w:i/>
          <w:spacing w:val="-5"/>
          <w:sz w:val="24"/>
          <w:szCs w:val="24"/>
        </w:rPr>
        <w:t xml:space="preserve"> </w:t>
      </w:r>
      <w:r w:rsidRPr="003D6090">
        <w:rPr>
          <w:i/>
          <w:sz w:val="24"/>
          <w:szCs w:val="24"/>
        </w:rPr>
        <w:t>публічного</w:t>
      </w:r>
      <w:r w:rsidRPr="003D6090">
        <w:rPr>
          <w:i/>
          <w:spacing w:val="-8"/>
          <w:sz w:val="24"/>
          <w:szCs w:val="24"/>
        </w:rPr>
        <w:t xml:space="preserve"> </w:t>
      </w:r>
      <w:r w:rsidRPr="003D6090">
        <w:rPr>
          <w:i/>
          <w:spacing w:val="-2"/>
          <w:sz w:val="24"/>
          <w:szCs w:val="24"/>
        </w:rPr>
        <w:t>інвестування</w:t>
      </w:r>
    </w:p>
    <w:p w14:paraId="5B38E665" w14:textId="77777777" w:rsidR="00243FA7" w:rsidRPr="003D6090" w:rsidRDefault="00243FA7" w:rsidP="00BD54F1">
      <w:pPr>
        <w:pStyle w:val="a3"/>
        <w:spacing w:before="321"/>
        <w:ind w:right="160" w:firstLine="567"/>
        <w:jc w:val="both"/>
        <w:rPr>
          <w:sz w:val="24"/>
          <w:szCs w:val="24"/>
        </w:rPr>
      </w:pPr>
      <w:r w:rsidRPr="003D6090">
        <w:rPr>
          <w:sz w:val="24"/>
          <w:szCs w:val="24"/>
        </w:rPr>
        <w:t>Основні напрями публічного інвестування узгоджуються із завданнями Державної стратегії регіонального розвитку України, галузевих (секторальних) стратегій у розрізі сфер державної політики, регіонів і територій та мають найвищий рівень пріоритетності серед інших напрямів відповідної галузі (сектора) для отримання фінансування.</w:t>
      </w:r>
    </w:p>
    <w:p w14:paraId="30EB84C3" w14:textId="77777777" w:rsidR="00243FA7" w:rsidRPr="003D6090" w:rsidRDefault="00243FA7" w:rsidP="00BD54F1">
      <w:pPr>
        <w:pStyle w:val="a3"/>
        <w:ind w:right="156" w:firstLine="567"/>
        <w:jc w:val="both"/>
        <w:rPr>
          <w:sz w:val="24"/>
          <w:szCs w:val="24"/>
        </w:rPr>
      </w:pPr>
      <w:r w:rsidRPr="003D6090">
        <w:rPr>
          <w:sz w:val="24"/>
          <w:szCs w:val="24"/>
        </w:rPr>
        <w:t>Формування основних напрямів публічного інвестування здійснювалось</w:t>
      </w:r>
      <w:r w:rsidRPr="003D6090">
        <w:rPr>
          <w:color w:val="FF0000"/>
          <w:sz w:val="24"/>
          <w:szCs w:val="24"/>
        </w:rPr>
        <w:t xml:space="preserve"> </w:t>
      </w:r>
      <w:r w:rsidR="00993263" w:rsidRPr="003D6090">
        <w:rPr>
          <w:sz w:val="24"/>
          <w:szCs w:val="24"/>
        </w:rPr>
        <w:t xml:space="preserve">Відділом економічного розвитку та інвестицій апарату виконавчого комітету Балаклійської міської ради Харківської області </w:t>
      </w:r>
      <w:r w:rsidRPr="003D6090">
        <w:rPr>
          <w:sz w:val="24"/>
          <w:szCs w:val="24"/>
        </w:rPr>
        <w:t>на основі пропозицій</w:t>
      </w:r>
      <w:r w:rsidRPr="003D6090">
        <w:rPr>
          <w:color w:val="FF0000"/>
          <w:sz w:val="24"/>
          <w:szCs w:val="24"/>
        </w:rPr>
        <w:t xml:space="preserve"> </w:t>
      </w:r>
      <w:r w:rsidR="00993263" w:rsidRPr="003D6090">
        <w:rPr>
          <w:sz w:val="24"/>
          <w:szCs w:val="24"/>
        </w:rPr>
        <w:t>виконавчих органів Балаклійської міської ради, що відповідальні за галузі (сектори) для публічного інвестування,</w:t>
      </w:r>
      <w:r w:rsidRPr="003D6090">
        <w:rPr>
          <w:color w:val="FF0000"/>
          <w:sz w:val="24"/>
          <w:szCs w:val="24"/>
        </w:rPr>
        <w:t xml:space="preserve"> </w:t>
      </w:r>
      <w:r w:rsidRPr="003D6090">
        <w:rPr>
          <w:sz w:val="24"/>
          <w:szCs w:val="24"/>
        </w:rPr>
        <w:t>з урахуванням завдань, визначених відповідними галузевими (секторальними) стратегіями, Державною стратегією регіонального розвитку України (як кроссекторальною стратегією), а також з урахуванням наявності діючих проектів за відповідними напрямами.</w:t>
      </w:r>
    </w:p>
    <w:p w14:paraId="5650FF09" w14:textId="77777777" w:rsidR="00243FA7" w:rsidRPr="003D6090" w:rsidRDefault="00807122" w:rsidP="00BD54F1">
      <w:pPr>
        <w:pStyle w:val="a3"/>
        <w:ind w:right="158" w:firstLine="567"/>
        <w:jc w:val="both"/>
        <w:rPr>
          <w:color w:val="FF0000"/>
          <w:sz w:val="24"/>
          <w:szCs w:val="24"/>
        </w:rPr>
      </w:pPr>
      <w:r w:rsidRPr="003D6090">
        <w:rPr>
          <w:sz w:val="24"/>
          <w:szCs w:val="24"/>
        </w:rPr>
        <w:t xml:space="preserve">Виконавчими органами  Балаклійської міської ради, що відповідальні за галузі (сектори) для публічного інвестування, </w:t>
      </w:r>
      <w:r w:rsidR="00243FA7" w:rsidRPr="003D6090">
        <w:rPr>
          <w:sz w:val="24"/>
          <w:szCs w:val="24"/>
        </w:rPr>
        <w:t>було подано до</w:t>
      </w:r>
      <w:r w:rsidR="00243FA7" w:rsidRPr="003D6090">
        <w:rPr>
          <w:color w:val="FF0000"/>
          <w:sz w:val="24"/>
          <w:szCs w:val="24"/>
        </w:rPr>
        <w:t xml:space="preserve"> </w:t>
      </w:r>
      <w:r w:rsidRPr="003D6090">
        <w:rPr>
          <w:sz w:val="24"/>
          <w:szCs w:val="24"/>
        </w:rPr>
        <w:t>Відділу економічного розвитку та інвестицій апарату виконавчого комітету Балаклійської міської ради Харківської області</w:t>
      </w:r>
      <w:r w:rsidR="00243FA7" w:rsidRPr="003D6090">
        <w:rPr>
          <w:color w:val="FF0000"/>
          <w:sz w:val="24"/>
          <w:szCs w:val="24"/>
        </w:rPr>
        <w:t xml:space="preserve"> </w:t>
      </w:r>
      <w:r w:rsidR="00243FA7" w:rsidRPr="003D6090">
        <w:rPr>
          <w:sz w:val="24"/>
          <w:szCs w:val="24"/>
        </w:rPr>
        <w:t>пропозиці</w:t>
      </w:r>
      <w:r w:rsidR="00C43F02" w:rsidRPr="003D6090">
        <w:rPr>
          <w:sz w:val="24"/>
          <w:szCs w:val="24"/>
        </w:rPr>
        <w:t>ї</w:t>
      </w:r>
      <w:r w:rsidR="00243FA7" w:rsidRPr="003D6090">
        <w:rPr>
          <w:sz w:val="24"/>
          <w:szCs w:val="24"/>
        </w:rPr>
        <w:t xml:space="preserve"> до середньострокового плану, що містили </w:t>
      </w:r>
      <w:r w:rsidR="00C43F02" w:rsidRPr="003D6090">
        <w:rPr>
          <w:sz w:val="24"/>
          <w:szCs w:val="24"/>
        </w:rPr>
        <w:t>36</w:t>
      </w:r>
      <w:r w:rsidR="00243FA7" w:rsidRPr="003D6090">
        <w:rPr>
          <w:sz w:val="24"/>
          <w:szCs w:val="24"/>
        </w:rPr>
        <w:t xml:space="preserve"> напрямів</w:t>
      </w:r>
      <w:r w:rsidR="00243FA7" w:rsidRPr="003D6090">
        <w:rPr>
          <w:color w:val="FF0000"/>
          <w:sz w:val="24"/>
          <w:szCs w:val="24"/>
        </w:rPr>
        <w:t xml:space="preserve"> </w:t>
      </w:r>
      <w:r w:rsidR="00243FA7" w:rsidRPr="003D6090">
        <w:rPr>
          <w:sz w:val="24"/>
          <w:szCs w:val="24"/>
        </w:rPr>
        <w:t>для публічного інвестування, з них</w:t>
      </w:r>
      <w:r w:rsidR="00243FA7" w:rsidRPr="003D6090">
        <w:rPr>
          <w:color w:val="FF0000"/>
          <w:sz w:val="24"/>
          <w:szCs w:val="24"/>
        </w:rPr>
        <w:t xml:space="preserve"> </w:t>
      </w:r>
      <w:r w:rsidR="000C5518" w:rsidRPr="003D6090">
        <w:rPr>
          <w:sz w:val="24"/>
          <w:szCs w:val="24"/>
        </w:rPr>
        <w:t>30</w:t>
      </w:r>
      <w:r w:rsidR="00243FA7" w:rsidRPr="003D6090">
        <w:rPr>
          <w:sz w:val="24"/>
          <w:szCs w:val="24"/>
        </w:rPr>
        <w:t xml:space="preserve"> визначено основними та включено в Додаток 1 до цього плану, </w:t>
      </w:r>
      <w:r w:rsidR="000C5518" w:rsidRPr="003D6090">
        <w:rPr>
          <w:sz w:val="24"/>
          <w:szCs w:val="24"/>
        </w:rPr>
        <w:t>6</w:t>
      </w:r>
      <w:r w:rsidR="00243FA7" w:rsidRPr="003D6090">
        <w:rPr>
          <w:sz w:val="24"/>
          <w:szCs w:val="24"/>
        </w:rPr>
        <w:t xml:space="preserve"> напрямів для публічного інвестування відображені у Додатку 2.</w:t>
      </w:r>
      <w:r w:rsidR="00243FA7" w:rsidRPr="003D6090">
        <w:rPr>
          <w:color w:val="FF0000"/>
          <w:sz w:val="24"/>
          <w:szCs w:val="24"/>
        </w:rPr>
        <w:t xml:space="preserve"> </w:t>
      </w:r>
    </w:p>
    <w:p w14:paraId="7C54E012" w14:textId="77777777" w:rsidR="00243FA7" w:rsidRPr="003D6090" w:rsidRDefault="00243FA7">
      <w:pPr>
        <w:ind w:left="3199"/>
        <w:rPr>
          <w:i/>
          <w:sz w:val="24"/>
          <w:szCs w:val="24"/>
        </w:rPr>
      </w:pPr>
    </w:p>
    <w:p w14:paraId="5F2510A4" w14:textId="77777777" w:rsidR="00772E06" w:rsidRPr="003D6090" w:rsidRDefault="001A2EB1" w:rsidP="00BD54F1">
      <w:pPr>
        <w:ind w:left="567"/>
        <w:rPr>
          <w:i/>
          <w:sz w:val="24"/>
          <w:szCs w:val="24"/>
        </w:rPr>
      </w:pPr>
      <w:r w:rsidRPr="003D6090">
        <w:rPr>
          <w:i/>
          <w:sz w:val="24"/>
          <w:szCs w:val="24"/>
        </w:rPr>
        <w:t>Фінансова</w:t>
      </w:r>
      <w:r w:rsidRPr="003D6090">
        <w:rPr>
          <w:i/>
          <w:spacing w:val="-7"/>
          <w:sz w:val="24"/>
          <w:szCs w:val="24"/>
        </w:rPr>
        <w:t xml:space="preserve"> </w:t>
      </w:r>
      <w:r w:rsidRPr="003D6090">
        <w:rPr>
          <w:i/>
          <w:sz w:val="24"/>
          <w:szCs w:val="24"/>
        </w:rPr>
        <w:t>структура</w:t>
      </w:r>
      <w:r w:rsidRPr="003D6090">
        <w:rPr>
          <w:i/>
          <w:spacing w:val="-10"/>
          <w:sz w:val="24"/>
          <w:szCs w:val="24"/>
        </w:rPr>
        <w:t xml:space="preserve"> </w:t>
      </w:r>
      <w:r w:rsidRPr="003D6090">
        <w:rPr>
          <w:i/>
          <w:sz w:val="24"/>
          <w:szCs w:val="24"/>
        </w:rPr>
        <w:t>публічних</w:t>
      </w:r>
      <w:r w:rsidRPr="003D6090">
        <w:rPr>
          <w:i/>
          <w:spacing w:val="-9"/>
          <w:sz w:val="24"/>
          <w:szCs w:val="24"/>
        </w:rPr>
        <w:t xml:space="preserve"> </w:t>
      </w:r>
      <w:r w:rsidRPr="003D6090">
        <w:rPr>
          <w:i/>
          <w:spacing w:val="-2"/>
          <w:sz w:val="24"/>
          <w:szCs w:val="24"/>
        </w:rPr>
        <w:t>інвестицій</w:t>
      </w:r>
    </w:p>
    <w:p w14:paraId="2BFC5865" w14:textId="77777777" w:rsidR="00772E06" w:rsidRPr="003D6090" w:rsidRDefault="001A2EB1" w:rsidP="00BD54F1">
      <w:pPr>
        <w:pStyle w:val="a3"/>
        <w:spacing w:before="251" w:line="242" w:lineRule="auto"/>
        <w:ind w:right="148" w:firstLine="567"/>
        <w:jc w:val="both"/>
        <w:rPr>
          <w:sz w:val="24"/>
          <w:szCs w:val="24"/>
        </w:rPr>
      </w:pPr>
      <w:r w:rsidRPr="003D6090">
        <w:rPr>
          <w:sz w:val="24"/>
          <w:szCs w:val="24"/>
        </w:rPr>
        <w:t xml:space="preserve">Орієнтовний граничний сукупний обсяг публічних інвестицій </w:t>
      </w:r>
      <w:r w:rsidR="008B433C" w:rsidRPr="003D6090">
        <w:rPr>
          <w:sz w:val="24"/>
          <w:szCs w:val="24"/>
        </w:rPr>
        <w:t xml:space="preserve">                                      </w:t>
      </w:r>
      <w:r w:rsidRPr="003D6090">
        <w:rPr>
          <w:sz w:val="24"/>
          <w:szCs w:val="24"/>
        </w:rPr>
        <w:t>на 2026</w:t>
      </w:r>
      <w:r w:rsidR="008B433C" w:rsidRPr="003D6090">
        <w:rPr>
          <w:sz w:val="24"/>
          <w:szCs w:val="24"/>
        </w:rPr>
        <w:t>-</w:t>
      </w:r>
      <w:r w:rsidRPr="003D6090">
        <w:rPr>
          <w:sz w:val="24"/>
          <w:szCs w:val="24"/>
        </w:rPr>
        <w:t>2028 роки в розрізі джерел фінансового забезпечення та за роками становить:</w:t>
      </w:r>
    </w:p>
    <w:p w14:paraId="0AD7D4FD" w14:textId="77777777" w:rsidR="00772E06" w:rsidRPr="003D6090" w:rsidRDefault="008B433C">
      <w:pPr>
        <w:pStyle w:val="a3"/>
        <w:spacing w:after="7"/>
        <w:ind w:right="152"/>
        <w:jc w:val="right"/>
        <w:rPr>
          <w:sz w:val="24"/>
          <w:szCs w:val="24"/>
        </w:rPr>
      </w:pPr>
      <w:r w:rsidRPr="003D6090">
        <w:rPr>
          <w:sz w:val="24"/>
          <w:szCs w:val="24"/>
        </w:rPr>
        <w:t>т</w:t>
      </w:r>
      <w:r w:rsidR="001A2EB1" w:rsidRPr="003D6090">
        <w:rPr>
          <w:sz w:val="24"/>
          <w:szCs w:val="24"/>
        </w:rPr>
        <w:t>ис.</w:t>
      </w:r>
      <w:r w:rsidR="001A2EB1" w:rsidRPr="003D6090">
        <w:rPr>
          <w:spacing w:val="-3"/>
          <w:sz w:val="24"/>
          <w:szCs w:val="24"/>
        </w:rPr>
        <w:t xml:space="preserve"> </w:t>
      </w:r>
      <w:r w:rsidR="001A2EB1" w:rsidRPr="003D6090">
        <w:rPr>
          <w:spacing w:val="-4"/>
          <w:sz w:val="24"/>
          <w:szCs w:val="24"/>
        </w:rPr>
        <w:t>грн.</w:t>
      </w:r>
    </w:p>
    <w:tbl>
      <w:tblPr>
        <w:tblStyle w:val="TableNormal"/>
        <w:tblW w:w="9458"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7"/>
        <w:gridCol w:w="1416"/>
        <w:gridCol w:w="1417"/>
        <w:gridCol w:w="1418"/>
        <w:gridCol w:w="2410"/>
      </w:tblGrid>
      <w:tr w:rsidR="00772E06" w:rsidRPr="003D6090" w14:paraId="33206880" w14:textId="77777777" w:rsidTr="00BD54F1">
        <w:trPr>
          <w:trHeight w:val="1350"/>
        </w:trPr>
        <w:tc>
          <w:tcPr>
            <w:tcW w:w="2797" w:type="dxa"/>
          </w:tcPr>
          <w:p w14:paraId="1512AD87" w14:textId="77777777" w:rsidR="00772E06" w:rsidRPr="003D6090" w:rsidRDefault="001A2EB1">
            <w:pPr>
              <w:pStyle w:val="TableParagraph"/>
              <w:spacing w:before="239"/>
              <w:ind w:right="746"/>
              <w:jc w:val="right"/>
              <w:rPr>
                <w:b/>
                <w:sz w:val="24"/>
                <w:szCs w:val="24"/>
              </w:rPr>
            </w:pPr>
            <w:r w:rsidRPr="003D6090">
              <w:rPr>
                <w:b/>
                <w:color w:val="333333"/>
                <w:spacing w:val="-2"/>
                <w:sz w:val="24"/>
                <w:szCs w:val="24"/>
              </w:rPr>
              <w:t>Показник</w:t>
            </w:r>
          </w:p>
        </w:tc>
        <w:tc>
          <w:tcPr>
            <w:tcW w:w="1416" w:type="dxa"/>
          </w:tcPr>
          <w:p w14:paraId="0897CFB1" w14:textId="77777777" w:rsidR="00772E06" w:rsidRPr="003D6090" w:rsidRDefault="001A2EB1">
            <w:pPr>
              <w:pStyle w:val="TableParagraph"/>
              <w:spacing w:before="239" w:line="276" w:lineRule="auto"/>
              <w:ind w:left="354" w:firstLine="79"/>
              <w:rPr>
                <w:b/>
                <w:sz w:val="24"/>
                <w:szCs w:val="24"/>
              </w:rPr>
            </w:pPr>
            <w:r w:rsidRPr="003D6090">
              <w:rPr>
                <w:b/>
                <w:color w:val="333333"/>
                <w:sz w:val="24"/>
                <w:szCs w:val="24"/>
              </w:rPr>
              <w:t xml:space="preserve">2026 рік </w:t>
            </w:r>
            <w:r w:rsidRPr="003D6090">
              <w:rPr>
                <w:b/>
                <w:color w:val="333333"/>
                <w:spacing w:val="-2"/>
                <w:sz w:val="24"/>
                <w:szCs w:val="24"/>
              </w:rPr>
              <w:t>(прогноз)</w:t>
            </w:r>
          </w:p>
        </w:tc>
        <w:tc>
          <w:tcPr>
            <w:tcW w:w="1417" w:type="dxa"/>
          </w:tcPr>
          <w:p w14:paraId="43075CE4" w14:textId="77777777" w:rsidR="00772E06" w:rsidRPr="003D6090" w:rsidRDefault="001A2EB1">
            <w:pPr>
              <w:pStyle w:val="TableParagraph"/>
              <w:spacing w:before="239" w:line="276" w:lineRule="auto"/>
              <w:ind w:left="328" w:firstLine="79"/>
              <w:rPr>
                <w:b/>
                <w:sz w:val="24"/>
                <w:szCs w:val="24"/>
              </w:rPr>
            </w:pPr>
            <w:r w:rsidRPr="003D6090">
              <w:rPr>
                <w:b/>
                <w:color w:val="333333"/>
                <w:sz w:val="24"/>
                <w:szCs w:val="24"/>
              </w:rPr>
              <w:t xml:space="preserve">2027 рік </w:t>
            </w:r>
            <w:r w:rsidRPr="003D6090">
              <w:rPr>
                <w:b/>
                <w:color w:val="333333"/>
                <w:spacing w:val="-2"/>
                <w:sz w:val="24"/>
                <w:szCs w:val="24"/>
              </w:rPr>
              <w:t>(прогноз)</w:t>
            </w:r>
          </w:p>
        </w:tc>
        <w:tc>
          <w:tcPr>
            <w:tcW w:w="1418" w:type="dxa"/>
          </w:tcPr>
          <w:p w14:paraId="0C837B63" w14:textId="77777777" w:rsidR="00772E06" w:rsidRPr="003D6090" w:rsidRDefault="001A2EB1">
            <w:pPr>
              <w:pStyle w:val="TableParagraph"/>
              <w:spacing w:before="239" w:line="276" w:lineRule="auto"/>
              <w:ind w:left="329" w:firstLine="79"/>
              <w:rPr>
                <w:b/>
                <w:sz w:val="24"/>
                <w:szCs w:val="24"/>
              </w:rPr>
            </w:pPr>
            <w:r w:rsidRPr="003D6090">
              <w:rPr>
                <w:b/>
                <w:color w:val="333333"/>
                <w:sz w:val="24"/>
                <w:szCs w:val="24"/>
              </w:rPr>
              <w:t xml:space="preserve">2028 рік </w:t>
            </w:r>
            <w:r w:rsidRPr="003D6090">
              <w:rPr>
                <w:b/>
                <w:color w:val="333333"/>
                <w:spacing w:val="-2"/>
                <w:sz w:val="24"/>
                <w:szCs w:val="24"/>
              </w:rPr>
              <w:t>(прогноз)</w:t>
            </w:r>
          </w:p>
        </w:tc>
        <w:tc>
          <w:tcPr>
            <w:tcW w:w="2410" w:type="dxa"/>
          </w:tcPr>
          <w:p w14:paraId="2B212F4D" w14:textId="77777777" w:rsidR="00772E06" w:rsidRPr="003D6090" w:rsidRDefault="001A2EB1" w:rsidP="00B353E9">
            <w:pPr>
              <w:pStyle w:val="TableParagraph"/>
              <w:spacing w:before="239"/>
              <w:ind w:left="251"/>
              <w:jc w:val="center"/>
              <w:rPr>
                <w:b/>
                <w:sz w:val="24"/>
                <w:szCs w:val="24"/>
              </w:rPr>
            </w:pPr>
            <w:r w:rsidRPr="003D6090">
              <w:rPr>
                <w:b/>
                <w:color w:val="333333"/>
                <w:sz w:val="24"/>
                <w:szCs w:val="24"/>
              </w:rPr>
              <w:t>Разом</w:t>
            </w:r>
            <w:r w:rsidRPr="003D6090">
              <w:rPr>
                <w:b/>
                <w:color w:val="333333"/>
                <w:spacing w:val="-4"/>
                <w:sz w:val="24"/>
                <w:szCs w:val="24"/>
              </w:rPr>
              <w:t xml:space="preserve"> </w:t>
            </w:r>
            <w:r w:rsidR="00B353E9" w:rsidRPr="003D6090">
              <w:rPr>
                <w:b/>
                <w:color w:val="333333"/>
                <w:spacing w:val="-4"/>
                <w:sz w:val="24"/>
                <w:szCs w:val="24"/>
              </w:rPr>
              <w:t xml:space="preserve">      </w:t>
            </w:r>
            <w:r w:rsidRPr="003D6090">
              <w:rPr>
                <w:b/>
                <w:color w:val="333333"/>
                <w:spacing w:val="-2"/>
                <w:sz w:val="24"/>
                <w:szCs w:val="24"/>
              </w:rPr>
              <w:t>2026-</w:t>
            </w:r>
            <w:r w:rsidRPr="003D6090">
              <w:rPr>
                <w:b/>
                <w:color w:val="333333"/>
                <w:sz w:val="24"/>
                <w:szCs w:val="24"/>
              </w:rPr>
              <w:t>2028</w:t>
            </w:r>
            <w:r w:rsidRPr="003D6090">
              <w:rPr>
                <w:b/>
                <w:color w:val="333333"/>
                <w:spacing w:val="-18"/>
                <w:sz w:val="24"/>
                <w:szCs w:val="24"/>
              </w:rPr>
              <w:t xml:space="preserve"> </w:t>
            </w:r>
            <w:r w:rsidRPr="003D6090">
              <w:rPr>
                <w:b/>
                <w:color w:val="333333"/>
                <w:sz w:val="24"/>
                <w:szCs w:val="24"/>
              </w:rPr>
              <w:t xml:space="preserve">роки </w:t>
            </w:r>
            <w:r w:rsidRPr="003D6090">
              <w:rPr>
                <w:b/>
                <w:color w:val="333333"/>
                <w:spacing w:val="-2"/>
                <w:sz w:val="24"/>
                <w:szCs w:val="24"/>
              </w:rPr>
              <w:t>(прогноз)</w:t>
            </w:r>
          </w:p>
        </w:tc>
      </w:tr>
      <w:tr w:rsidR="00462DA4" w:rsidRPr="003D6090" w14:paraId="36B4E577" w14:textId="77777777" w:rsidTr="00BD54F1">
        <w:trPr>
          <w:trHeight w:val="1074"/>
        </w:trPr>
        <w:tc>
          <w:tcPr>
            <w:tcW w:w="2797" w:type="dxa"/>
            <w:vAlign w:val="center"/>
          </w:tcPr>
          <w:p w14:paraId="7D55D3EF" w14:textId="77777777" w:rsidR="00462DA4" w:rsidRPr="003D6090" w:rsidRDefault="00462DA4" w:rsidP="002B1A23">
            <w:pPr>
              <w:pStyle w:val="TableParagraph"/>
              <w:tabs>
                <w:tab w:val="left" w:pos="2795"/>
              </w:tabs>
              <w:spacing w:line="303" w:lineRule="exact"/>
              <w:ind w:right="768"/>
              <w:jc w:val="center"/>
              <w:rPr>
                <w:sz w:val="24"/>
                <w:szCs w:val="24"/>
              </w:rPr>
            </w:pPr>
            <w:r w:rsidRPr="003D6090">
              <w:rPr>
                <w:sz w:val="24"/>
                <w:szCs w:val="24"/>
              </w:rPr>
              <w:lastRenderedPageBreak/>
              <w:t>Кошти місцевого бюджету, у т.ч:</w:t>
            </w:r>
          </w:p>
        </w:tc>
        <w:tc>
          <w:tcPr>
            <w:tcW w:w="1416" w:type="dxa"/>
          </w:tcPr>
          <w:p w14:paraId="60B06511" w14:textId="77777777" w:rsidR="00462DA4" w:rsidRPr="003D6090" w:rsidRDefault="00462DA4" w:rsidP="00462DA4">
            <w:pPr>
              <w:pStyle w:val="TableParagraph"/>
              <w:spacing w:before="237"/>
              <w:ind w:right="76"/>
              <w:jc w:val="center"/>
              <w:rPr>
                <w:sz w:val="24"/>
                <w:szCs w:val="24"/>
              </w:rPr>
            </w:pPr>
            <w:r w:rsidRPr="003D6090">
              <w:rPr>
                <w:sz w:val="24"/>
                <w:szCs w:val="24"/>
              </w:rPr>
              <w:t>1000,0</w:t>
            </w:r>
          </w:p>
        </w:tc>
        <w:tc>
          <w:tcPr>
            <w:tcW w:w="1417" w:type="dxa"/>
          </w:tcPr>
          <w:p w14:paraId="6A223715" w14:textId="77777777" w:rsidR="00462DA4" w:rsidRPr="003D6090" w:rsidRDefault="00462DA4" w:rsidP="00462DA4">
            <w:pPr>
              <w:pStyle w:val="TableParagraph"/>
              <w:spacing w:before="237"/>
              <w:ind w:right="75"/>
              <w:jc w:val="center"/>
              <w:rPr>
                <w:sz w:val="24"/>
                <w:szCs w:val="24"/>
              </w:rPr>
            </w:pPr>
            <w:r w:rsidRPr="003D6090">
              <w:rPr>
                <w:sz w:val="24"/>
                <w:szCs w:val="24"/>
              </w:rPr>
              <w:t>18913,763</w:t>
            </w:r>
          </w:p>
        </w:tc>
        <w:tc>
          <w:tcPr>
            <w:tcW w:w="1418" w:type="dxa"/>
          </w:tcPr>
          <w:p w14:paraId="3DA80EC6" w14:textId="77777777" w:rsidR="00462DA4" w:rsidRPr="003D6090" w:rsidRDefault="00462DA4" w:rsidP="00462DA4">
            <w:pPr>
              <w:pStyle w:val="TableParagraph"/>
              <w:spacing w:before="237"/>
              <w:ind w:right="76"/>
              <w:jc w:val="center"/>
              <w:rPr>
                <w:sz w:val="24"/>
                <w:szCs w:val="24"/>
              </w:rPr>
            </w:pPr>
            <w:r w:rsidRPr="003D6090">
              <w:rPr>
                <w:sz w:val="24"/>
                <w:szCs w:val="24"/>
              </w:rPr>
              <w:t>57926,838</w:t>
            </w:r>
          </w:p>
        </w:tc>
        <w:tc>
          <w:tcPr>
            <w:tcW w:w="2410" w:type="dxa"/>
          </w:tcPr>
          <w:p w14:paraId="734B9C37" w14:textId="77777777" w:rsidR="00462DA4" w:rsidRPr="003D6090" w:rsidRDefault="00462DA4" w:rsidP="00462DA4">
            <w:pPr>
              <w:pStyle w:val="TableParagraph"/>
              <w:spacing w:before="237"/>
              <w:ind w:right="76"/>
              <w:jc w:val="center"/>
              <w:rPr>
                <w:sz w:val="24"/>
                <w:szCs w:val="24"/>
              </w:rPr>
            </w:pPr>
            <w:r w:rsidRPr="003D6090">
              <w:rPr>
                <w:sz w:val="24"/>
                <w:szCs w:val="24"/>
              </w:rPr>
              <w:t>77840,601</w:t>
            </w:r>
          </w:p>
        </w:tc>
      </w:tr>
      <w:tr w:rsidR="00462DA4" w:rsidRPr="003D6090" w14:paraId="5613CD1B" w14:textId="77777777" w:rsidTr="00BD54F1">
        <w:trPr>
          <w:trHeight w:val="1610"/>
        </w:trPr>
        <w:tc>
          <w:tcPr>
            <w:tcW w:w="2797" w:type="dxa"/>
            <w:vAlign w:val="center"/>
          </w:tcPr>
          <w:p w14:paraId="54D3C6E5" w14:textId="77777777" w:rsidR="00462DA4" w:rsidRPr="003D6090" w:rsidRDefault="00462DA4" w:rsidP="002B1A23">
            <w:pPr>
              <w:pStyle w:val="TableParagraph"/>
              <w:spacing w:line="322" w:lineRule="exact"/>
              <w:ind w:left="100"/>
              <w:jc w:val="center"/>
              <w:rPr>
                <w:sz w:val="24"/>
                <w:szCs w:val="24"/>
              </w:rPr>
            </w:pPr>
            <w:r w:rsidRPr="003D6090">
              <w:rPr>
                <w:sz w:val="24"/>
                <w:szCs w:val="24"/>
              </w:rPr>
              <w:t>співфінансування заходів щодо підготовки та реалізації публічних інвестиційних проектів та програм публічних інвестицій</w:t>
            </w:r>
          </w:p>
        </w:tc>
        <w:tc>
          <w:tcPr>
            <w:tcW w:w="1416" w:type="dxa"/>
          </w:tcPr>
          <w:p w14:paraId="5B820FAA" w14:textId="77777777" w:rsidR="00462DA4" w:rsidRPr="003D6090" w:rsidRDefault="00462DA4" w:rsidP="008D7355">
            <w:pPr>
              <w:pStyle w:val="TableParagraph"/>
              <w:spacing w:before="237"/>
              <w:ind w:right="76"/>
              <w:jc w:val="center"/>
              <w:rPr>
                <w:sz w:val="24"/>
                <w:szCs w:val="24"/>
              </w:rPr>
            </w:pPr>
            <w:r w:rsidRPr="003D6090">
              <w:rPr>
                <w:sz w:val="24"/>
                <w:szCs w:val="24"/>
              </w:rPr>
              <w:t>1000,0</w:t>
            </w:r>
          </w:p>
        </w:tc>
        <w:tc>
          <w:tcPr>
            <w:tcW w:w="1417" w:type="dxa"/>
          </w:tcPr>
          <w:p w14:paraId="279FC9BF" w14:textId="77777777" w:rsidR="00462DA4" w:rsidRPr="003D6090" w:rsidRDefault="00462DA4" w:rsidP="008D7355">
            <w:pPr>
              <w:pStyle w:val="TableParagraph"/>
              <w:spacing w:before="237"/>
              <w:ind w:right="75"/>
              <w:jc w:val="center"/>
              <w:rPr>
                <w:sz w:val="24"/>
                <w:szCs w:val="24"/>
              </w:rPr>
            </w:pPr>
            <w:r w:rsidRPr="003D6090">
              <w:rPr>
                <w:sz w:val="24"/>
                <w:szCs w:val="24"/>
              </w:rPr>
              <w:t>18913,763</w:t>
            </w:r>
          </w:p>
        </w:tc>
        <w:tc>
          <w:tcPr>
            <w:tcW w:w="1418" w:type="dxa"/>
          </w:tcPr>
          <w:p w14:paraId="380B67D3" w14:textId="77777777" w:rsidR="00462DA4" w:rsidRPr="003D6090" w:rsidRDefault="00462DA4" w:rsidP="008D7355">
            <w:pPr>
              <w:pStyle w:val="TableParagraph"/>
              <w:spacing w:before="237"/>
              <w:ind w:right="76"/>
              <w:jc w:val="center"/>
              <w:rPr>
                <w:sz w:val="24"/>
                <w:szCs w:val="24"/>
              </w:rPr>
            </w:pPr>
            <w:r w:rsidRPr="003D6090">
              <w:rPr>
                <w:sz w:val="24"/>
                <w:szCs w:val="24"/>
              </w:rPr>
              <w:t>57926,838</w:t>
            </w:r>
          </w:p>
        </w:tc>
        <w:tc>
          <w:tcPr>
            <w:tcW w:w="2410" w:type="dxa"/>
          </w:tcPr>
          <w:p w14:paraId="289ACF6A" w14:textId="77777777" w:rsidR="00462DA4" w:rsidRPr="003D6090" w:rsidRDefault="00462DA4" w:rsidP="008D7355">
            <w:pPr>
              <w:pStyle w:val="TableParagraph"/>
              <w:spacing w:before="237"/>
              <w:ind w:right="76"/>
              <w:jc w:val="center"/>
              <w:rPr>
                <w:sz w:val="24"/>
                <w:szCs w:val="24"/>
              </w:rPr>
            </w:pPr>
            <w:r w:rsidRPr="003D6090">
              <w:rPr>
                <w:sz w:val="24"/>
                <w:szCs w:val="24"/>
              </w:rPr>
              <w:t>77840,601</w:t>
            </w:r>
          </w:p>
        </w:tc>
      </w:tr>
      <w:tr w:rsidR="00462DA4" w:rsidRPr="003D6090" w14:paraId="536FB159" w14:textId="77777777" w:rsidTr="00BD54F1">
        <w:trPr>
          <w:trHeight w:val="992"/>
        </w:trPr>
        <w:tc>
          <w:tcPr>
            <w:tcW w:w="2797" w:type="dxa"/>
            <w:vAlign w:val="center"/>
          </w:tcPr>
          <w:p w14:paraId="50B0561B" w14:textId="77777777" w:rsidR="00462DA4" w:rsidRPr="003D6090" w:rsidRDefault="00462DA4" w:rsidP="002B1A23">
            <w:pPr>
              <w:pStyle w:val="TableParagraph"/>
              <w:spacing w:line="322" w:lineRule="exact"/>
              <w:ind w:left="100"/>
              <w:jc w:val="center"/>
              <w:rPr>
                <w:sz w:val="24"/>
                <w:szCs w:val="24"/>
              </w:rPr>
            </w:pPr>
            <w:r w:rsidRPr="003D6090">
              <w:rPr>
                <w:sz w:val="24"/>
                <w:szCs w:val="24"/>
              </w:rPr>
              <w:t>міжбюджетних трансфертів з державного бюджету</w:t>
            </w:r>
          </w:p>
        </w:tc>
        <w:tc>
          <w:tcPr>
            <w:tcW w:w="1416" w:type="dxa"/>
          </w:tcPr>
          <w:p w14:paraId="17E426B9" w14:textId="77777777" w:rsidR="00462DA4" w:rsidRPr="003D6090" w:rsidRDefault="00462DA4" w:rsidP="001F1CB7">
            <w:pPr>
              <w:pStyle w:val="TableParagraph"/>
              <w:spacing w:before="237"/>
              <w:ind w:right="76"/>
              <w:jc w:val="center"/>
              <w:rPr>
                <w:sz w:val="24"/>
                <w:szCs w:val="24"/>
              </w:rPr>
            </w:pPr>
            <w:r w:rsidRPr="003D6090">
              <w:rPr>
                <w:sz w:val="24"/>
                <w:szCs w:val="24"/>
              </w:rPr>
              <w:t>0</w:t>
            </w:r>
          </w:p>
        </w:tc>
        <w:tc>
          <w:tcPr>
            <w:tcW w:w="1417" w:type="dxa"/>
          </w:tcPr>
          <w:p w14:paraId="26AE43AD" w14:textId="77777777" w:rsidR="00462DA4" w:rsidRPr="003D6090" w:rsidRDefault="00462DA4" w:rsidP="001F1CB7">
            <w:pPr>
              <w:pStyle w:val="TableParagraph"/>
              <w:spacing w:before="237"/>
              <w:ind w:right="75"/>
              <w:jc w:val="center"/>
              <w:rPr>
                <w:sz w:val="24"/>
                <w:szCs w:val="24"/>
              </w:rPr>
            </w:pPr>
            <w:r w:rsidRPr="003D6090">
              <w:rPr>
                <w:sz w:val="24"/>
                <w:szCs w:val="24"/>
              </w:rPr>
              <w:t>0</w:t>
            </w:r>
          </w:p>
        </w:tc>
        <w:tc>
          <w:tcPr>
            <w:tcW w:w="1418" w:type="dxa"/>
          </w:tcPr>
          <w:p w14:paraId="06670DBB" w14:textId="77777777" w:rsidR="00462DA4" w:rsidRPr="003D6090" w:rsidRDefault="00462DA4" w:rsidP="001F1CB7">
            <w:pPr>
              <w:pStyle w:val="TableParagraph"/>
              <w:spacing w:before="237"/>
              <w:ind w:right="76"/>
              <w:jc w:val="center"/>
              <w:rPr>
                <w:sz w:val="24"/>
                <w:szCs w:val="24"/>
              </w:rPr>
            </w:pPr>
            <w:r w:rsidRPr="003D6090">
              <w:rPr>
                <w:sz w:val="24"/>
                <w:szCs w:val="24"/>
              </w:rPr>
              <w:t>0</w:t>
            </w:r>
          </w:p>
        </w:tc>
        <w:tc>
          <w:tcPr>
            <w:tcW w:w="2410" w:type="dxa"/>
          </w:tcPr>
          <w:p w14:paraId="3A867628" w14:textId="77777777" w:rsidR="00462DA4" w:rsidRPr="003D6090" w:rsidRDefault="00462DA4" w:rsidP="001F1CB7">
            <w:pPr>
              <w:pStyle w:val="TableParagraph"/>
              <w:spacing w:before="237"/>
              <w:ind w:right="76"/>
              <w:jc w:val="center"/>
              <w:rPr>
                <w:sz w:val="24"/>
                <w:szCs w:val="24"/>
              </w:rPr>
            </w:pPr>
            <w:r w:rsidRPr="003D6090">
              <w:rPr>
                <w:sz w:val="24"/>
                <w:szCs w:val="24"/>
              </w:rPr>
              <w:t>0</w:t>
            </w:r>
          </w:p>
        </w:tc>
      </w:tr>
      <w:tr w:rsidR="00E4399F" w:rsidRPr="003D6090" w14:paraId="596E5D94" w14:textId="77777777" w:rsidTr="00BD54F1">
        <w:trPr>
          <w:trHeight w:val="992"/>
        </w:trPr>
        <w:tc>
          <w:tcPr>
            <w:tcW w:w="2797" w:type="dxa"/>
            <w:vAlign w:val="center"/>
          </w:tcPr>
          <w:p w14:paraId="7EF394D8" w14:textId="77777777" w:rsidR="00E4399F" w:rsidRPr="003D6090" w:rsidRDefault="00E4399F" w:rsidP="002B1A23">
            <w:pPr>
              <w:pStyle w:val="TableParagraph"/>
              <w:spacing w:line="322" w:lineRule="exact"/>
              <w:ind w:left="100"/>
              <w:jc w:val="center"/>
              <w:rPr>
                <w:sz w:val="24"/>
                <w:szCs w:val="24"/>
              </w:rPr>
            </w:pPr>
            <w:r w:rsidRPr="003D6090">
              <w:rPr>
                <w:sz w:val="24"/>
                <w:szCs w:val="24"/>
              </w:rPr>
              <w:t>міжбюджетних трансфертів з інших місцевих бюджетів</w:t>
            </w:r>
          </w:p>
        </w:tc>
        <w:tc>
          <w:tcPr>
            <w:tcW w:w="1416" w:type="dxa"/>
          </w:tcPr>
          <w:p w14:paraId="61A229CA" w14:textId="77777777" w:rsidR="00E4399F" w:rsidRPr="003D6090" w:rsidRDefault="00E4399F" w:rsidP="001F1CB7">
            <w:pPr>
              <w:pStyle w:val="TableParagraph"/>
              <w:spacing w:before="237"/>
              <w:ind w:right="76"/>
              <w:jc w:val="center"/>
              <w:rPr>
                <w:sz w:val="24"/>
                <w:szCs w:val="24"/>
              </w:rPr>
            </w:pPr>
            <w:r w:rsidRPr="003D6090">
              <w:rPr>
                <w:sz w:val="24"/>
                <w:szCs w:val="24"/>
              </w:rPr>
              <w:t>0</w:t>
            </w:r>
          </w:p>
        </w:tc>
        <w:tc>
          <w:tcPr>
            <w:tcW w:w="1417" w:type="dxa"/>
          </w:tcPr>
          <w:p w14:paraId="252A0606" w14:textId="77777777" w:rsidR="00E4399F" w:rsidRPr="003D6090" w:rsidRDefault="00E4399F" w:rsidP="001F1CB7">
            <w:pPr>
              <w:pStyle w:val="TableParagraph"/>
              <w:spacing w:before="237"/>
              <w:ind w:right="75"/>
              <w:jc w:val="center"/>
              <w:rPr>
                <w:sz w:val="24"/>
                <w:szCs w:val="24"/>
              </w:rPr>
            </w:pPr>
            <w:r w:rsidRPr="003D6090">
              <w:rPr>
                <w:sz w:val="24"/>
                <w:szCs w:val="24"/>
              </w:rPr>
              <w:t>0</w:t>
            </w:r>
          </w:p>
        </w:tc>
        <w:tc>
          <w:tcPr>
            <w:tcW w:w="1418" w:type="dxa"/>
          </w:tcPr>
          <w:p w14:paraId="5835CD46" w14:textId="77777777" w:rsidR="00E4399F" w:rsidRPr="003D6090" w:rsidRDefault="00E4399F" w:rsidP="001F1CB7">
            <w:pPr>
              <w:pStyle w:val="TableParagraph"/>
              <w:spacing w:before="237"/>
              <w:ind w:right="76"/>
              <w:jc w:val="center"/>
              <w:rPr>
                <w:sz w:val="24"/>
                <w:szCs w:val="24"/>
              </w:rPr>
            </w:pPr>
            <w:r w:rsidRPr="003D6090">
              <w:rPr>
                <w:sz w:val="24"/>
                <w:szCs w:val="24"/>
              </w:rPr>
              <w:t>0</w:t>
            </w:r>
          </w:p>
        </w:tc>
        <w:tc>
          <w:tcPr>
            <w:tcW w:w="2410" w:type="dxa"/>
          </w:tcPr>
          <w:p w14:paraId="2310E001" w14:textId="77777777" w:rsidR="00E4399F" w:rsidRPr="003D6090" w:rsidRDefault="00E4399F" w:rsidP="001F1CB7">
            <w:pPr>
              <w:pStyle w:val="TableParagraph"/>
              <w:spacing w:before="237"/>
              <w:ind w:right="76"/>
              <w:jc w:val="center"/>
              <w:rPr>
                <w:sz w:val="24"/>
                <w:szCs w:val="24"/>
              </w:rPr>
            </w:pPr>
            <w:r w:rsidRPr="003D6090">
              <w:rPr>
                <w:sz w:val="24"/>
                <w:szCs w:val="24"/>
              </w:rPr>
              <w:t>0</w:t>
            </w:r>
          </w:p>
        </w:tc>
      </w:tr>
      <w:tr w:rsidR="001F1CB7" w:rsidRPr="003D6090" w14:paraId="338B0853" w14:textId="77777777" w:rsidTr="00BD54F1">
        <w:trPr>
          <w:trHeight w:val="397"/>
        </w:trPr>
        <w:tc>
          <w:tcPr>
            <w:tcW w:w="2797" w:type="dxa"/>
            <w:vAlign w:val="center"/>
          </w:tcPr>
          <w:p w14:paraId="7A08E116" w14:textId="77777777" w:rsidR="001F1CB7" w:rsidRPr="003D6090" w:rsidRDefault="001F1CB7" w:rsidP="002B1A23">
            <w:pPr>
              <w:pStyle w:val="TableParagraph"/>
              <w:spacing w:line="322" w:lineRule="exact"/>
              <w:ind w:left="100"/>
              <w:jc w:val="center"/>
              <w:rPr>
                <w:sz w:val="24"/>
                <w:szCs w:val="24"/>
              </w:rPr>
            </w:pPr>
            <w:r w:rsidRPr="003D6090">
              <w:rPr>
                <w:sz w:val="24"/>
                <w:szCs w:val="24"/>
              </w:rPr>
              <w:t>місцевих запозичень</w:t>
            </w:r>
          </w:p>
        </w:tc>
        <w:tc>
          <w:tcPr>
            <w:tcW w:w="1416" w:type="dxa"/>
          </w:tcPr>
          <w:p w14:paraId="41AFFF87" w14:textId="77777777" w:rsidR="001F1CB7" w:rsidRPr="003D6090" w:rsidRDefault="001F1CB7" w:rsidP="001F1CB7">
            <w:pPr>
              <w:pStyle w:val="TableParagraph"/>
              <w:spacing w:before="237"/>
              <w:ind w:right="76"/>
              <w:jc w:val="center"/>
              <w:rPr>
                <w:sz w:val="24"/>
                <w:szCs w:val="24"/>
              </w:rPr>
            </w:pPr>
            <w:r w:rsidRPr="003D6090">
              <w:rPr>
                <w:sz w:val="24"/>
                <w:szCs w:val="24"/>
              </w:rPr>
              <w:t>0</w:t>
            </w:r>
          </w:p>
        </w:tc>
        <w:tc>
          <w:tcPr>
            <w:tcW w:w="1417" w:type="dxa"/>
          </w:tcPr>
          <w:p w14:paraId="17EAC5AC" w14:textId="77777777" w:rsidR="001F1CB7" w:rsidRPr="003D6090" w:rsidRDefault="001F1CB7" w:rsidP="001F1CB7">
            <w:pPr>
              <w:pStyle w:val="TableParagraph"/>
              <w:spacing w:before="237"/>
              <w:ind w:right="75"/>
              <w:jc w:val="center"/>
              <w:rPr>
                <w:sz w:val="24"/>
                <w:szCs w:val="24"/>
              </w:rPr>
            </w:pPr>
            <w:r w:rsidRPr="003D6090">
              <w:rPr>
                <w:sz w:val="24"/>
                <w:szCs w:val="24"/>
              </w:rPr>
              <w:t>0</w:t>
            </w:r>
          </w:p>
        </w:tc>
        <w:tc>
          <w:tcPr>
            <w:tcW w:w="1418" w:type="dxa"/>
          </w:tcPr>
          <w:p w14:paraId="24AE12FB" w14:textId="77777777" w:rsidR="001F1CB7" w:rsidRPr="003D6090" w:rsidRDefault="001F1CB7" w:rsidP="001F1CB7">
            <w:pPr>
              <w:pStyle w:val="TableParagraph"/>
              <w:spacing w:before="237"/>
              <w:ind w:right="76"/>
              <w:jc w:val="center"/>
              <w:rPr>
                <w:sz w:val="24"/>
                <w:szCs w:val="24"/>
              </w:rPr>
            </w:pPr>
            <w:r w:rsidRPr="003D6090">
              <w:rPr>
                <w:sz w:val="24"/>
                <w:szCs w:val="24"/>
              </w:rPr>
              <w:t>0</w:t>
            </w:r>
          </w:p>
        </w:tc>
        <w:tc>
          <w:tcPr>
            <w:tcW w:w="2410" w:type="dxa"/>
          </w:tcPr>
          <w:p w14:paraId="451AE334" w14:textId="77777777" w:rsidR="001F1CB7" w:rsidRPr="003D6090" w:rsidRDefault="001F1CB7" w:rsidP="001F1CB7">
            <w:pPr>
              <w:pStyle w:val="TableParagraph"/>
              <w:spacing w:before="237"/>
              <w:ind w:right="76"/>
              <w:jc w:val="center"/>
              <w:rPr>
                <w:sz w:val="24"/>
                <w:szCs w:val="24"/>
              </w:rPr>
            </w:pPr>
            <w:r w:rsidRPr="003D6090">
              <w:rPr>
                <w:sz w:val="24"/>
                <w:szCs w:val="24"/>
              </w:rPr>
              <w:t>0</w:t>
            </w:r>
          </w:p>
        </w:tc>
      </w:tr>
      <w:tr w:rsidR="002B1A23" w:rsidRPr="003D6090" w14:paraId="27B1E5E9" w14:textId="77777777" w:rsidTr="00BD54F1">
        <w:trPr>
          <w:trHeight w:val="397"/>
        </w:trPr>
        <w:tc>
          <w:tcPr>
            <w:tcW w:w="2797" w:type="dxa"/>
            <w:vAlign w:val="center"/>
          </w:tcPr>
          <w:p w14:paraId="77CB2819" w14:textId="77777777" w:rsidR="002B1A23" w:rsidRPr="003D6090" w:rsidRDefault="002B1A23" w:rsidP="002B1A23">
            <w:pPr>
              <w:pStyle w:val="TableParagraph"/>
              <w:spacing w:line="322" w:lineRule="exact"/>
              <w:ind w:left="100"/>
              <w:jc w:val="center"/>
              <w:rPr>
                <w:sz w:val="24"/>
                <w:szCs w:val="24"/>
              </w:rPr>
            </w:pPr>
            <w:r w:rsidRPr="003D6090">
              <w:rPr>
                <w:sz w:val="24"/>
                <w:szCs w:val="24"/>
              </w:rPr>
              <w:t>інших джерел</w:t>
            </w:r>
          </w:p>
        </w:tc>
        <w:tc>
          <w:tcPr>
            <w:tcW w:w="1416" w:type="dxa"/>
          </w:tcPr>
          <w:p w14:paraId="47CE4004" w14:textId="77777777" w:rsidR="002B1A23" w:rsidRPr="003D6090" w:rsidRDefault="002B1A23" w:rsidP="002B1A23">
            <w:pPr>
              <w:pStyle w:val="TableParagraph"/>
              <w:spacing w:before="237"/>
              <w:ind w:right="76"/>
              <w:jc w:val="center"/>
              <w:rPr>
                <w:sz w:val="24"/>
                <w:szCs w:val="24"/>
              </w:rPr>
            </w:pPr>
            <w:r w:rsidRPr="003D6090">
              <w:rPr>
                <w:sz w:val="24"/>
                <w:szCs w:val="24"/>
              </w:rPr>
              <w:t>0</w:t>
            </w:r>
          </w:p>
        </w:tc>
        <w:tc>
          <w:tcPr>
            <w:tcW w:w="1417" w:type="dxa"/>
          </w:tcPr>
          <w:p w14:paraId="4E7AB9E3" w14:textId="77777777" w:rsidR="002B1A23" w:rsidRPr="003D6090" w:rsidRDefault="002B1A23" w:rsidP="002B1A23">
            <w:pPr>
              <w:pStyle w:val="TableParagraph"/>
              <w:spacing w:before="237"/>
              <w:ind w:right="75"/>
              <w:jc w:val="center"/>
              <w:rPr>
                <w:sz w:val="24"/>
                <w:szCs w:val="24"/>
              </w:rPr>
            </w:pPr>
            <w:r w:rsidRPr="003D6090">
              <w:rPr>
                <w:sz w:val="24"/>
                <w:szCs w:val="24"/>
              </w:rPr>
              <w:t>0</w:t>
            </w:r>
          </w:p>
        </w:tc>
        <w:tc>
          <w:tcPr>
            <w:tcW w:w="1418" w:type="dxa"/>
          </w:tcPr>
          <w:p w14:paraId="553A0A89" w14:textId="77777777" w:rsidR="002B1A23" w:rsidRPr="003D6090" w:rsidRDefault="002B1A23" w:rsidP="002B1A23">
            <w:pPr>
              <w:pStyle w:val="TableParagraph"/>
              <w:spacing w:before="237"/>
              <w:ind w:right="76"/>
              <w:jc w:val="center"/>
              <w:rPr>
                <w:sz w:val="24"/>
                <w:szCs w:val="24"/>
              </w:rPr>
            </w:pPr>
            <w:r w:rsidRPr="003D6090">
              <w:rPr>
                <w:sz w:val="24"/>
                <w:szCs w:val="24"/>
              </w:rPr>
              <w:t>0</w:t>
            </w:r>
          </w:p>
        </w:tc>
        <w:tc>
          <w:tcPr>
            <w:tcW w:w="2410" w:type="dxa"/>
          </w:tcPr>
          <w:p w14:paraId="2EB31824" w14:textId="77777777" w:rsidR="002B1A23" w:rsidRPr="003D6090" w:rsidRDefault="002B1A23" w:rsidP="002B1A23">
            <w:pPr>
              <w:pStyle w:val="TableParagraph"/>
              <w:spacing w:before="237"/>
              <w:ind w:right="76"/>
              <w:jc w:val="center"/>
              <w:rPr>
                <w:sz w:val="24"/>
                <w:szCs w:val="24"/>
              </w:rPr>
            </w:pPr>
            <w:r w:rsidRPr="003D6090">
              <w:rPr>
                <w:sz w:val="24"/>
                <w:szCs w:val="24"/>
              </w:rPr>
              <w:t>0</w:t>
            </w:r>
          </w:p>
        </w:tc>
      </w:tr>
      <w:tr w:rsidR="00722813" w:rsidRPr="003D6090" w14:paraId="0262BC6F" w14:textId="77777777" w:rsidTr="00BD54F1">
        <w:trPr>
          <w:trHeight w:val="360"/>
        </w:trPr>
        <w:tc>
          <w:tcPr>
            <w:tcW w:w="2797" w:type="dxa"/>
            <w:vAlign w:val="center"/>
          </w:tcPr>
          <w:p w14:paraId="6ECDE466" w14:textId="77777777" w:rsidR="00722813" w:rsidRPr="003D6090" w:rsidRDefault="00722813" w:rsidP="002B1A23">
            <w:pPr>
              <w:pStyle w:val="TableParagraph"/>
              <w:spacing w:before="237"/>
              <w:ind w:left="100"/>
              <w:jc w:val="center"/>
              <w:rPr>
                <w:b/>
                <w:sz w:val="24"/>
                <w:szCs w:val="24"/>
              </w:rPr>
            </w:pPr>
            <w:r w:rsidRPr="003D6090">
              <w:rPr>
                <w:b/>
                <w:spacing w:val="-2"/>
                <w:sz w:val="24"/>
                <w:szCs w:val="24"/>
              </w:rPr>
              <w:t>РАЗОМ:</w:t>
            </w:r>
          </w:p>
        </w:tc>
        <w:tc>
          <w:tcPr>
            <w:tcW w:w="1416" w:type="dxa"/>
          </w:tcPr>
          <w:p w14:paraId="6BC00534" w14:textId="77777777" w:rsidR="00722813" w:rsidRPr="003D6090" w:rsidRDefault="00052122" w:rsidP="004D1EA9">
            <w:pPr>
              <w:pStyle w:val="TableParagraph"/>
              <w:spacing w:before="237"/>
              <w:ind w:right="76"/>
              <w:jc w:val="center"/>
              <w:rPr>
                <w:b/>
                <w:sz w:val="24"/>
                <w:szCs w:val="24"/>
              </w:rPr>
            </w:pPr>
            <w:r w:rsidRPr="003D6090">
              <w:rPr>
                <w:b/>
                <w:sz w:val="24"/>
                <w:szCs w:val="24"/>
              </w:rPr>
              <w:t>1000,0</w:t>
            </w:r>
          </w:p>
        </w:tc>
        <w:tc>
          <w:tcPr>
            <w:tcW w:w="1417" w:type="dxa"/>
          </w:tcPr>
          <w:p w14:paraId="40948850" w14:textId="77777777" w:rsidR="00722813" w:rsidRPr="003D6090" w:rsidRDefault="00052122" w:rsidP="004D1EA9">
            <w:pPr>
              <w:pStyle w:val="TableParagraph"/>
              <w:spacing w:before="237"/>
              <w:ind w:right="75"/>
              <w:jc w:val="center"/>
              <w:rPr>
                <w:b/>
                <w:sz w:val="24"/>
                <w:szCs w:val="24"/>
              </w:rPr>
            </w:pPr>
            <w:r w:rsidRPr="003D6090">
              <w:rPr>
                <w:b/>
                <w:sz w:val="24"/>
                <w:szCs w:val="24"/>
              </w:rPr>
              <w:t>18913,763</w:t>
            </w:r>
          </w:p>
        </w:tc>
        <w:tc>
          <w:tcPr>
            <w:tcW w:w="1418" w:type="dxa"/>
          </w:tcPr>
          <w:p w14:paraId="1D3E389C" w14:textId="77777777" w:rsidR="00722813" w:rsidRPr="003D6090" w:rsidRDefault="00052122" w:rsidP="004D1EA9">
            <w:pPr>
              <w:pStyle w:val="TableParagraph"/>
              <w:spacing w:before="237"/>
              <w:ind w:right="76"/>
              <w:jc w:val="center"/>
              <w:rPr>
                <w:b/>
                <w:sz w:val="24"/>
                <w:szCs w:val="24"/>
              </w:rPr>
            </w:pPr>
            <w:r w:rsidRPr="003D6090">
              <w:rPr>
                <w:b/>
                <w:sz w:val="24"/>
                <w:szCs w:val="24"/>
              </w:rPr>
              <w:t>57926,838</w:t>
            </w:r>
          </w:p>
        </w:tc>
        <w:tc>
          <w:tcPr>
            <w:tcW w:w="2410" w:type="dxa"/>
          </w:tcPr>
          <w:p w14:paraId="770E8073" w14:textId="77777777" w:rsidR="00722813" w:rsidRPr="003D6090" w:rsidRDefault="00052122" w:rsidP="004D1EA9">
            <w:pPr>
              <w:pStyle w:val="TableParagraph"/>
              <w:spacing w:before="237"/>
              <w:ind w:right="76"/>
              <w:jc w:val="center"/>
              <w:rPr>
                <w:b/>
                <w:sz w:val="24"/>
                <w:szCs w:val="24"/>
              </w:rPr>
            </w:pPr>
            <w:r w:rsidRPr="003D6090">
              <w:rPr>
                <w:b/>
                <w:sz w:val="24"/>
                <w:szCs w:val="24"/>
              </w:rPr>
              <w:t>77840,601</w:t>
            </w:r>
          </w:p>
        </w:tc>
      </w:tr>
    </w:tbl>
    <w:p w14:paraId="20E39D28" w14:textId="77777777" w:rsidR="00772E06" w:rsidRPr="003D6090" w:rsidRDefault="00772E06">
      <w:pPr>
        <w:pStyle w:val="a3"/>
        <w:spacing w:before="5"/>
        <w:rPr>
          <w:sz w:val="24"/>
          <w:szCs w:val="24"/>
        </w:rPr>
      </w:pPr>
    </w:p>
    <w:p w14:paraId="5710CF2A" w14:textId="77777777" w:rsidR="00772E06" w:rsidRPr="003D6090" w:rsidRDefault="001A2EB1" w:rsidP="00BD54F1">
      <w:pPr>
        <w:pStyle w:val="a3"/>
        <w:spacing w:before="316"/>
        <w:ind w:right="153" w:firstLine="567"/>
        <w:jc w:val="both"/>
        <w:rPr>
          <w:sz w:val="24"/>
          <w:szCs w:val="24"/>
        </w:rPr>
      </w:pPr>
      <w:r w:rsidRPr="003D6090">
        <w:rPr>
          <w:sz w:val="24"/>
          <w:szCs w:val="24"/>
        </w:rPr>
        <w:t>Розподіл</w:t>
      </w:r>
      <w:r w:rsidRPr="003D6090">
        <w:rPr>
          <w:spacing w:val="-5"/>
          <w:sz w:val="24"/>
          <w:szCs w:val="24"/>
        </w:rPr>
        <w:t xml:space="preserve"> </w:t>
      </w:r>
      <w:r w:rsidRPr="003D6090">
        <w:rPr>
          <w:sz w:val="24"/>
          <w:szCs w:val="24"/>
        </w:rPr>
        <w:t>орієнтовного</w:t>
      </w:r>
      <w:r w:rsidRPr="003D6090">
        <w:rPr>
          <w:spacing w:val="-3"/>
          <w:sz w:val="24"/>
          <w:szCs w:val="24"/>
        </w:rPr>
        <w:t xml:space="preserve"> </w:t>
      </w:r>
      <w:r w:rsidRPr="003D6090">
        <w:rPr>
          <w:sz w:val="24"/>
          <w:szCs w:val="24"/>
        </w:rPr>
        <w:t>граничного</w:t>
      </w:r>
      <w:r w:rsidRPr="003D6090">
        <w:rPr>
          <w:spacing w:val="-3"/>
          <w:sz w:val="24"/>
          <w:szCs w:val="24"/>
        </w:rPr>
        <w:t xml:space="preserve"> </w:t>
      </w:r>
      <w:r w:rsidRPr="003D6090">
        <w:rPr>
          <w:sz w:val="24"/>
          <w:szCs w:val="24"/>
        </w:rPr>
        <w:t>сукупного</w:t>
      </w:r>
      <w:r w:rsidRPr="003D6090">
        <w:rPr>
          <w:spacing w:val="-3"/>
          <w:sz w:val="24"/>
          <w:szCs w:val="24"/>
        </w:rPr>
        <w:t xml:space="preserve"> </w:t>
      </w:r>
      <w:r w:rsidRPr="003D6090">
        <w:rPr>
          <w:sz w:val="24"/>
          <w:szCs w:val="24"/>
        </w:rPr>
        <w:t>обсягу</w:t>
      </w:r>
      <w:r w:rsidRPr="003D6090">
        <w:rPr>
          <w:spacing w:val="-7"/>
          <w:sz w:val="24"/>
          <w:szCs w:val="24"/>
        </w:rPr>
        <w:t xml:space="preserve"> </w:t>
      </w:r>
      <w:r w:rsidRPr="003D6090">
        <w:rPr>
          <w:sz w:val="24"/>
          <w:szCs w:val="24"/>
        </w:rPr>
        <w:t>публічних</w:t>
      </w:r>
      <w:r w:rsidRPr="003D6090">
        <w:rPr>
          <w:spacing w:val="-7"/>
          <w:sz w:val="24"/>
          <w:szCs w:val="24"/>
        </w:rPr>
        <w:t xml:space="preserve"> </w:t>
      </w:r>
      <w:r w:rsidRPr="003D6090">
        <w:rPr>
          <w:sz w:val="24"/>
          <w:szCs w:val="24"/>
        </w:rPr>
        <w:t xml:space="preserve">інвестицій на 2026, 2027, 2028 роки на сектори (галузі) для публічного інвестування в межах доведеного </w:t>
      </w:r>
      <w:r w:rsidR="00C755C4" w:rsidRPr="003D6090">
        <w:rPr>
          <w:sz w:val="24"/>
          <w:szCs w:val="24"/>
        </w:rPr>
        <w:t>Фінансовим управлінням Балаклійської міської ради Харківської області</w:t>
      </w:r>
      <w:r w:rsidRPr="003D6090">
        <w:rPr>
          <w:sz w:val="24"/>
          <w:szCs w:val="24"/>
        </w:rPr>
        <w:t xml:space="preserve"> орієнтовного граничного сукупного обсягу публічних інвестицій на середньостроковий період має таку </w:t>
      </w:r>
      <w:r w:rsidRPr="003D6090">
        <w:rPr>
          <w:spacing w:val="-2"/>
          <w:sz w:val="24"/>
          <w:szCs w:val="24"/>
        </w:rPr>
        <w:t>структуру:</w:t>
      </w:r>
    </w:p>
    <w:p w14:paraId="3AE8619D" w14:textId="77777777" w:rsidR="00772E06" w:rsidRPr="003D6090" w:rsidRDefault="00D3353A">
      <w:pPr>
        <w:pStyle w:val="a3"/>
        <w:spacing w:after="8"/>
        <w:ind w:right="151"/>
        <w:jc w:val="right"/>
        <w:rPr>
          <w:sz w:val="24"/>
          <w:szCs w:val="24"/>
        </w:rPr>
      </w:pPr>
      <w:r w:rsidRPr="003D6090">
        <w:rPr>
          <w:sz w:val="24"/>
          <w:szCs w:val="24"/>
        </w:rPr>
        <w:t>т</w:t>
      </w:r>
      <w:r w:rsidR="001A2EB1" w:rsidRPr="003D6090">
        <w:rPr>
          <w:sz w:val="24"/>
          <w:szCs w:val="24"/>
        </w:rPr>
        <w:t>ис.</w:t>
      </w:r>
      <w:r w:rsidR="001A2EB1" w:rsidRPr="003D6090">
        <w:rPr>
          <w:spacing w:val="-3"/>
          <w:sz w:val="24"/>
          <w:szCs w:val="24"/>
        </w:rPr>
        <w:t xml:space="preserve"> </w:t>
      </w:r>
      <w:r w:rsidR="001A2EB1" w:rsidRPr="003D6090">
        <w:rPr>
          <w:spacing w:val="-4"/>
          <w:sz w:val="24"/>
          <w:szCs w:val="24"/>
        </w:rPr>
        <w:t>грн.</w:t>
      </w:r>
    </w:p>
    <w:tbl>
      <w:tblPr>
        <w:tblStyle w:val="TableNormal"/>
        <w:tblW w:w="9458"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70"/>
        <w:gridCol w:w="1559"/>
        <w:gridCol w:w="1560"/>
        <w:gridCol w:w="1701"/>
        <w:gridCol w:w="2268"/>
      </w:tblGrid>
      <w:tr w:rsidR="00772E06" w:rsidRPr="003D6090" w14:paraId="7466060B" w14:textId="77777777" w:rsidTr="00BD54F1">
        <w:trPr>
          <w:trHeight w:val="1487"/>
        </w:trPr>
        <w:tc>
          <w:tcPr>
            <w:tcW w:w="2370" w:type="dxa"/>
          </w:tcPr>
          <w:p w14:paraId="7FF59853" w14:textId="77777777" w:rsidR="00772E06" w:rsidRPr="003D6090" w:rsidRDefault="001A2EB1" w:rsidP="008B433C">
            <w:pPr>
              <w:pStyle w:val="TableParagraph"/>
              <w:spacing w:before="98"/>
              <w:ind w:left="100"/>
              <w:jc w:val="center"/>
              <w:rPr>
                <w:b/>
                <w:sz w:val="24"/>
                <w:szCs w:val="24"/>
              </w:rPr>
            </w:pPr>
            <w:r w:rsidRPr="003D6090">
              <w:rPr>
                <w:b/>
                <w:sz w:val="24"/>
                <w:szCs w:val="24"/>
              </w:rPr>
              <w:t>Галузь</w:t>
            </w:r>
            <w:r w:rsidRPr="003D6090">
              <w:rPr>
                <w:b/>
                <w:spacing w:val="-4"/>
                <w:sz w:val="24"/>
                <w:szCs w:val="24"/>
              </w:rPr>
              <w:t xml:space="preserve"> </w:t>
            </w:r>
            <w:r w:rsidRPr="003D6090">
              <w:rPr>
                <w:b/>
                <w:spacing w:val="-2"/>
                <w:sz w:val="24"/>
                <w:szCs w:val="24"/>
              </w:rPr>
              <w:t>(сектор)</w:t>
            </w:r>
          </w:p>
        </w:tc>
        <w:tc>
          <w:tcPr>
            <w:tcW w:w="1559" w:type="dxa"/>
          </w:tcPr>
          <w:p w14:paraId="0BE1B59F" w14:textId="77777777" w:rsidR="00772E06" w:rsidRPr="003D6090" w:rsidRDefault="001A2EB1" w:rsidP="008B433C">
            <w:pPr>
              <w:pStyle w:val="TableParagraph"/>
              <w:spacing w:before="98"/>
              <w:ind w:left="100" w:right="221"/>
              <w:jc w:val="center"/>
              <w:rPr>
                <w:b/>
                <w:sz w:val="24"/>
                <w:szCs w:val="24"/>
              </w:rPr>
            </w:pPr>
            <w:r w:rsidRPr="003D6090">
              <w:rPr>
                <w:b/>
                <w:spacing w:val="-2"/>
                <w:sz w:val="24"/>
                <w:szCs w:val="24"/>
              </w:rPr>
              <w:t xml:space="preserve">Граничний </w:t>
            </w:r>
            <w:r w:rsidRPr="003D6090">
              <w:rPr>
                <w:b/>
                <w:sz w:val="24"/>
                <w:szCs w:val="24"/>
              </w:rPr>
              <w:t>розподіл</w:t>
            </w:r>
            <w:r w:rsidRPr="003D6090">
              <w:rPr>
                <w:b/>
                <w:spacing w:val="-18"/>
                <w:sz w:val="24"/>
                <w:szCs w:val="24"/>
              </w:rPr>
              <w:t xml:space="preserve"> </w:t>
            </w:r>
            <w:r w:rsidRPr="003D6090">
              <w:rPr>
                <w:b/>
                <w:sz w:val="24"/>
                <w:szCs w:val="24"/>
              </w:rPr>
              <w:t>на 2026 рік</w:t>
            </w:r>
          </w:p>
        </w:tc>
        <w:tc>
          <w:tcPr>
            <w:tcW w:w="1560" w:type="dxa"/>
          </w:tcPr>
          <w:p w14:paraId="6D0145D6" w14:textId="77777777" w:rsidR="00772E06" w:rsidRPr="003D6090" w:rsidRDefault="001A2EB1" w:rsidP="008B433C">
            <w:pPr>
              <w:pStyle w:val="TableParagraph"/>
              <w:spacing w:before="98"/>
              <w:ind w:left="100" w:right="178"/>
              <w:jc w:val="center"/>
              <w:rPr>
                <w:b/>
                <w:sz w:val="24"/>
                <w:szCs w:val="24"/>
              </w:rPr>
            </w:pPr>
            <w:r w:rsidRPr="003D6090">
              <w:rPr>
                <w:b/>
                <w:spacing w:val="-2"/>
                <w:sz w:val="24"/>
                <w:szCs w:val="24"/>
              </w:rPr>
              <w:t xml:space="preserve">Граничний </w:t>
            </w:r>
            <w:r w:rsidRPr="003D6090">
              <w:rPr>
                <w:b/>
                <w:sz w:val="24"/>
                <w:szCs w:val="24"/>
              </w:rPr>
              <w:t>розподіл</w:t>
            </w:r>
            <w:r w:rsidRPr="003D6090">
              <w:rPr>
                <w:b/>
                <w:spacing w:val="-18"/>
                <w:sz w:val="24"/>
                <w:szCs w:val="24"/>
              </w:rPr>
              <w:t xml:space="preserve"> </w:t>
            </w:r>
            <w:r w:rsidRPr="003D6090">
              <w:rPr>
                <w:b/>
                <w:sz w:val="24"/>
                <w:szCs w:val="24"/>
              </w:rPr>
              <w:t>на 2027 рік</w:t>
            </w:r>
          </w:p>
        </w:tc>
        <w:tc>
          <w:tcPr>
            <w:tcW w:w="1701" w:type="dxa"/>
          </w:tcPr>
          <w:p w14:paraId="64E121F8" w14:textId="77777777" w:rsidR="00772E06" w:rsidRPr="003D6090" w:rsidRDefault="001A2EB1" w:rsidP="008B433C">
            <w:pPr>
              <w:pStyle w:val="TableParagraph"/>
              <w:spacing w:before="98"/>
              <w:ind w:left="100" w:right="187"/>
              <w:jc w:val="center"/>
              <w:rPr>
                <w:b/>
                <w:sz w:val="24"/>
                <w:szCs w:val="24"/>
              </w:rPr>
            </w:pPr>
            <w:r w:rsidRPr="003D6090">
              <w:rPr>
                <w:b/>
                <w:spacing w:val="-2"/>
                <w:sz w:val="24"/>
                <w:szCs w:val="24"/>
              </w:rPr>
              <w:t xml:space="preserve">Граничний </w:t>
            </w:r>
            <w:r w:rsidRPr="003D6090">
              <w:rPr>
                <w:b/>
                <w:sz w:val="24"/>
                <w:szCs w:val="24"/>
              </w:rPr>
              <w:t>розподіл</w:t>
            </w:r>
            <w:r w:rsidRPr="003D6090">
              <w:rPr>
                <w:b/>
                <w:spacing w:val="-18"/>
                <w:sz w:val="24"/>
                <w:szCs w:val="24"/>
              </w:rPr>
              <w:t xml:space="preserve"> </w:t>
            </w:r>
            <w:r w:rsidRPr="003D6090">
              <w:rPr>
                <w:b/>
                <w:sz w:val="24"/>
                <w:szCs w:val="24"/>
              </w:rPr>
              <w:t>на 2028 рік</w:t>
            </w:r>
          </w:p>
        </w:tc>
        <w:tc>
          <w:tcPr>
            <w:tcW w:w="2268" w:type="dxa"/>
          </w:tcPr>
          <w:p w14:paraId="2BE1116B" w14:textId="77777777" w:rsidR="00772E06" w:rsidRPr="003D6090" w:rsidRDefault="001A2EB1" w:rsidP="008B433C">
            <w:pPr>
              <w:pStyle w:val="TableParagraph"/>
              <w:spacing w:before="98"/>
              <w:ind w:left="100" w:right="48"/>
              <w:jc w:val="center"/>
              <w:rPr>
                <w:b/>
                <w:sz w:val="24"/>
                <w:szCs w:val="24"/>
              </w:rPr>
            </w:pPr>
            <w:r w:rsidRPr="003D6090">
              <w:rPr>
                <w:b/>
                <w:spacing w:val="-2"/>
                <w:sz w:val="24"/>
                <w:szCs w:val="24"/>
              </w:rPr>
              <w:t xml:space="preserve">Граничний </w:t>
            </w:r>
            <w:r w:rsidRPr="003D6090">
              <w:rPr>
                <w:b/>
                <w:sz w:val="24"/>
                <w:szCs w:val="24"/>
              </w:rPr>
              <w:t xml:space="preserve">розподіл на </w:t>
            </w:r>
            <w:r w:rsidRPr="003D6090">
              <w:rPr>
                <w:b/>
                <w:spacing w:val="-2"/>
                <w:sz w:val="24"/>
                <w:szCs w:val="24"/>
              </w:rPr>
              <w:t>середньостроковий період</w:t>
            </w:r>
          </w:p>
        </w:tc>
      </w:tr>
      <w:tr w:rsidR="006C2D48" w:rsidRPr="003D6090" w14:paraId="29487477" w14:textId="77777777" w:rsidTr="00BD54F1">
        <w:trPr>
          <w:trHeight w:val="1096"/>
        </w:trPr>
        <w:tc>
          <w:tcPr>
            <w:tcW w:w="2370" w:type="dxa"/>
          </w:tcPr>
          <w:p w14:paraId="0902BB7A" w14:textId="77777777" w:rsidR="006C2D48" w:rsidRPr="003D6090" w:rsidRDefault="006C2D48" w:rsidP="002112D1">
            <w:pPr>
              <w:pStyle w:val="TableParagraph"/>
              <w:spacing w:before="98"/>
              <w:ind w:left="100"/>
              <w:jc w:val="both"/>
              <w:rPr>
                <w:b/>
                <w:sz w:val="24"/>
                <w:szCs w:val="24"/>
              </w:rPr>
            </w:pPr>
            <w:r w:rsidRPr="003D6090">
              <w:rPr>
                <w:sz w:val="24"/>
                <w:szCs w:val="24"/>
              </w:rPr>
              <w:t xml:space="preserve">Публічні послуги </w:t>
            </w:r>
            <w:r w:rsidR="0032508D" w:rsidRPr="003D6090">
              <w:rPr>
                <w:sz w:val="24"/>
                <w:szCs w:val="24"/>
              </w:rPr>
              <w:t xml:space="preserve">  </w:t>
            </w:r>
            <w:r w:rsidRPr="003D6090">
              <w:rPr>
                <w:sz w:val="24"/>
                <w:szCs w:val="24"/>
              </w:rPr>
              <w:t>і пов’язана з ними цифровізація</w:t>
            </w:r>
          </w:p>
        </w:tc>
        <w:tc>
          <w:tcPr>
            <w:tcW w:w="1559" w:type="dxa"/>
          </w:tcPr>
          <w:p w14:paraId="48DEE4F4" w14:textId="77777777" w:rsidR="006C2D48" w:rsidRPr="003D6090" w:rsidRDefault="00AB1034" w:rsidP="008B433C">
            <w:pPr>
              <w:pStyle w:val="TableParagraph"/>
              <w:spacing w:before="98"/>
              <w:ind w:left="100" w:right="221"/>
              <w:jc w:val="center"/>
              <w:rPr>
                <w:spacing w:val="-2"/>
                <w:sz w:val="24"/>
                <w:szCs w:val="24"/>
              </w:rPr>
            </w:pPr>
            <w:r w:rsidRPr="003D6090">
              <w:rPr>
                <w:spacing w:val="-2"/>
                <w:sz w:val="24"/>
                <w:szCs w:val="24"/>
              </w:rPr>
              <w:t>10</w:t>
            </w:r>
            <w:r w:rsidR="00DF52E6" w:rsidRPr="003D6090">
              <w:rPr>
                <w:spacing w:val="-2"/>
                <w:sz w:val="24"/>
                <w:szCs w:val="24"/>
              </w:rPr>
              <w:t>0</w:t>
            </w:r>
            <w:r w:rsidRPr="003D6090">
              <w:rPr>
                <w:spacing w:val="-2"/>
                <w:sz w:val="24"/>
                <w:szCs w:val="24"/>
              </w:rPr>
              <w:t>,0</w:t>
            </w:r>
          </w:p>
        </w:tc>
        <w:tc>
          <w:tcPr>
            <w:tcW w:w="1560" w:type="dxa"/>
          </w:tcPr>
          <w:p w14:paraId="2A022FDF" w14:textId="77777777" w:rsidR="006C2D48" w:rsidRPr="003D6090" w:rsidRDefault="00777F46" w:rsidP="008B433C">
            <w:pPr>
              <w:pStyle w:val="TableParagraph"/>
              <w:spacing w:before="98"/>
              <w:ind w:left="100" w:right="178"/>
              <w:jc w:val="center"/>
              <w:rPr>
                <w:spacing w:val="-2"/>
                <w:sz w:val="24"/>
                <w:szCs w:val="24"/>
              </w:rPr>
            </w:pPr>
            <w:r w:rsidRPr="003D6090">
              <w:rPr>
                <w:spacing w:val="-2"/>
                <w:sz w:val="24"/>
                <w:szCs w:val="24"/>
              </w:rPr>
              <w:t>1321,690</w:t>
            </w:r>
          </w:p>
        </w:tc>
        <w:tc>
          <w:tcPr>
            <w:tcW w:w="1701" w:type="dxa"/>
          </w:tcPr>
          <w:p w14:paraId="30F33F93" w14:textId="77777777" w:rsidR="006C2D48" w:rsidRPr="003D6090" w:rsidRDefault="00777F46" w:rsidP="008B433C">
            <w:pPr>
              <w:pStyle w:val="TableParagraph"/>
              <w:spacing w:before="98"/>
              <w:ind w:left="100" w:right="187"/>
              <w:jc w:val="center"/>
              <w:rPr>
                <w:spacing w:val="-2"/>
                <w:sz w:val="24"/>
                <w:szCs w:val="24"/>
              </w:rPr>
            </w:pPr>
            <w:r w:rsidRPr="003D6090">
              <w:rPr>
                <w:spacing w:val="-2"/>
                <w:sz w:val="24"/>
                <w:szCs w:val="24"/>
              </w:rPr>
              <w:t>4047,915</w:t>
            </w:r>
          </w:p>
        </w:tc>
        <w:tc>
          <w:tcPr>
            <w:tcW w:w="2268" w:type="dxa"/>
          </w:tcPr>
          <w:p w14:paraId="7EDAC1C4" w14:textId="77777777" w:rsidR="006C2D48" w:rsidRPr="003D6090" w:rsidRDefault="00DF52E6" w:rsidP="008B433C">
            <w:pPr>
              <w:pStyle w:val="TableParagraph"/>
              <w:spacing w:before="98"/>
              <w:ind w:left="100" w:right="48"/>
              <w:jc w:val="center"/>
              <w:rPr>
                <w:spacing w:val="-2"/>
                <w:sz w:val="24"/>
                <w:szCs w:val="24"/>
              </w:rPr>
            </w:pPr>
            <w:r w:rsidRPr="003D6090">
              <w:rPr>
                <w:spacing w:val="-2"/>
                <w:sz w:val="24"/>
                <w:szCs w:val="24"/>
              </w:rPr>
              <w:t>5369,605</w:t>
            </w:r>
          </w:p>
        </w:tc>
      </w:tr>
      <w:tr w:rsidR="00F50620" w:rsidRPr="003D6090" w14:paraId="5B18CAD3" w14:textId="77777777" w:rsidTr="00BD54F1">
        <w:trPr>
          <w:trHeight w:val="687"/>
        </w:trPr>
        <w:tc>
          <w:tcPr>
            <w:tcW w:w="2370" w:type="dxa"/>
          </w:tcPr>
          <w:p w14:paraId="5BA8C13C" w14:textId="77777777" w:rsidR="00F50620" w:rsidRPr="003D6090" w:rsidRDefault="00F50620" w:rsidP="008D7355">
            <w:pPr>
              <w:adjustRightInd w:val="0"/>
              <w:rPr>
                <w:sz w:val="24"/>
                <w:szCs w:val="24"/>
              </w:rPr>
            </w:pPr>
            <w:r w:rsidRPr="003D6090">
              <w:rPr>
                <w:sz w:val="24"/>
                <w:szCs w:val="24"/>
              </w:rPr>
              <w:t>Економічна діяльність</w:t>
            </w:r>
          </w:p>
        </w:tc>
        <w:tc>
          <w:tcPr>
            <w:tcW w:w="1559" w:type="dxa"/>
          </w:tcPr>
          <w:p w14:paraId="740A09FD" w14:textId="77777777" w:rsidR="00F50620" w:rsidRPr="003D6090" w:rsidRDefault="001B4211" w:rsidP="008B433C">
            <w:pPr>
              <w:pStyle w:val="TableParagraph"/>
              <w:spacing w:before="98"/>
              <w:ind w:left="100" w:right="221"/>
              <w:jc w:val="center"/>
              <w:rPr>
                <w:spacing w:val="-2"/>
                <w:sz w:val="24"/>
                <w:szCs w:val="24"/>
              </w:rPr>
            </w:pPr>
            <w:r w:rsidRPr="003D6090">
              <w:rPr>
                <w:spacing w:val="-2"/>
                <w:sz w:val="24"/>
                <w:szCs w:val="24"/>
              </w:rPr>
              <w:t>0</w:t>
            </w:r>
          </w:p>
        </w:tc>
        <w:tc>
          <w:tcPr>
            <w:tcW w:w="1560" w:type="dxa"/>
          </w:tcPr>
          <w:p w14:paraId="402E1E07" w14:textId="77777777" w:rsidR="00F50620" w:rsidRPr="003D6090" w:rsidRDefault="001B4211" w:rsidP="008B433C">
            <w:pPr>
              <w:pStyle w:val="TableParagraph"/>
              <w:spacing w:before="98"/>
              <w:ind w:left="100" w:right="178"/>
              <w:jc w:val="center"/>
              <w:rPr>
                <w:spacing w:val="-2"/>
                <w:sz w:val="24"/>
                <w:szCs w:val="24"/>
              </w:rPr>
            </w:pPr>
            <w:r w:rsidRPr="003D6090">
              <w:rPr>
                <w:spacing w:val="-2"/>
                <w:sz w:val="24"/>
                <w:szCs w:val="24"/>
              </w:rPr>
              <w:t>0</w:t>
            </w:r>
          </w:p>
        </w:tc>
        <w:tc>
          <w:tcPr>
            <w:tcW w:w="1701" w:type="dxa"/>
          </w:tcPr>
          <w:p w14:paraId="4442DAC5" w14:textId="77777777" w:rsidR="00F50620" w:rsidRPr="003D6090" w:rsidRDefault="001B4211" w:rsidP="008B433C">
            <w:pPr>
              <w:pStyle w:val="TableParagraph"/>
              <w:spacing w:before="98"/>
              <w:ind w:left="100" w:right="187"/>
              <w:jc w:val="center"/>
              <w:rPr>
                <w:spacing w:val="-2"/>
                <w:sz w:val="24"/>
                <w:szCs w:val="24"/>
              </w:rPr>
            </w:pPr>
            <w:r w:rsidRPr="003D6090">
              <w:rPr>
                <w:spacing w:val="-2"/>
                <w:sz w:val="24"/>
                <w:szCs w:val="24"/>
              </w:rPr>
              <w:t>0</w:t>
            </w:r>
          </w:p>
        </w:tc>
        <w:tc>
          <w:tcPr>
            <w:tcW w:w="2268" w:type="dxa"/>
          </w:tcPr>
          <w:p w14:paraId="53CF8471" w14:textId="77777777" w:rsidR="00F50620" w:rsidRPr="003D6090" w:rsidRDefault="001B4211" w:rsidP="008B433C">
            <w:pPr>
              <w:pStyle w:val="TableParagraph"/>
              <w:spacing w:before="98"/>
              <w:ind w:left="100" w:right="48"/>
              <w:jc w:val="center"/>
              <w:rPr>
                <w:spacing w:val="-2"/>
                <w:sz w:val="24"/>
                <w:szCs w:val="24"/>
              </w:rPr>
            </w:pPr>
            <w:r w:rsidRPr="003D6090">
              <w:rPr>
                <w:spacing w:val="-2"/>
                <w:sz w:val="24"/>
                <w:szCs w:val="24"/>
              </w:rPr>
              <w:t>0</w:t>
            </w:r>
          </w:p>
        </w:tc>
      </w:tr>
      <w:tr w:rsidR="00F50620" w:rsidRPr="003D6090" w14:paraId="6A3E573D" w14:textId="77777777" w:rsidTr="00BD54F1">
        <w:trPr>
          <w:trHeight w:val="414"/>
        </w:trPr>
        <w:tc>
          <w:tcPr>
            <w:tcW w:w="2370" w:type="dxa"/>
          </w:tcPr>
          <w:p w14:paraId="6129F072" w14:textId="77777777" w:rsidR="00F50620" w:rsidRPr="003D6090" w:rsidRDefault="00F50620" w:rsidP="008D7355">
            <w:pPr>
              <w:adjustRightInd w:val="0"/>
              <w:rPr>
                <w:sz w:val="24"/>
                <w:szCs w:val="24"/>
              </w:rPr>
            </w:pPr>
            <w:r w:rsidRPr="003D6090">
              <w:rPr>
                <w:sz w:val="24"/>
                <w:szCs w:val="24"/>
              </w:rPr>
              <w:t>Енергетика</w:t>
            </w:r>
          </w:p>
        </w:tc>
        <w:tc>
          <w:tcPr>
            <w:tcW w:w="1559" w:type="dxa"/>
          </w:tcPr>
          <w:p w14:paraId="20FA1F8E" w14:textId="77777777" w:rsidR="00F50620" w:rsidRPr="003D6090" w:rsidRDefault="00391B3D" w:rsidP="008B433C">
            <w:pPr>
              <w:pStyle w:val="TableParagraph"/>
              <w:spacing w:before="98"/>
              <w:ind w:left="100" w:right="221"/>
              <w:jc w:val="center"/>
              <w:rPr>
                <w:spacing w:val="-2"/>
                <w:sz w:val="24"/>
                <w:szCs w:val="24"/>
              </w:rPr>
            </w:pPr>
            <w:r w:rsidRPr="003D6090">
              <w:rPr>
                <w:spacing w:val="-2"/>
                <w:sz w:val="24"/>
                <w:szCs w:val="24"/>
              </w:rPr>
              <w:t>0</w:t>
            </w:r>
          </w:p>
        </w:tc>
        <w:tc>
          <w:tcPr>
            <w:tcW w:w="1560" w:type="dxa"/>
          </w:tcPr>
          <w:p w14:paraId="369951C5" w14:textId="77777777" w:rsidR="00F50620" w:rsidRPr="003D6090" w:rsidRDefault="00391B3D" w:rsidP="008B433C">
            <w:pPr>
              <w:pStyle w:val="TableParagraph"/>
              <w:spacing w:before="98"/>
              <w:ind w:left="100" w:right="178"/>
              <w:jc w:val="center"/>
              <w:rPr>
                <w:spacing w:val="-2"/>
                <w:sz w:val="24"/>
                <w:szCs w:val="24"/>
              </w:rPr>
            </w:pPr>
            <w:r w:rsidRPr="003D6090">
              <w:rPr>
                <w:spacing w:val="-2"/>
                <w:sz w:val="24"/>
                <w:szCs w:val="24"/>
              </w:rPr>
              <w:t>0</w:t>
            </w:r>
          </w:p>
        </w:tc>
        <w:tc>
          <w:tcPr>
            <w:tcW w:w="1701" w:type="dxa"/>
          </w:tcPr>
          <w:p w14:paraId="32E2BB79" w14:textId="77777777" w:rsidR="00F50620" w:rsidRPr="003D6090" w:rsidRDefault="00391B3D" w:rsidP="008B433C">
            <w:pPr>
              <w:pStyle w:val="TableParagraph"/>
              <w:spacing w:before="98"/>
              <w:ind w:left="100" w:right="187"/>
              <w:jc w:val="center"/>
              <w:rPr>
                <w:spacing w:val="-2"/>
                <w:sz w:val="24"/>
                <w:szCs w:val="24"/>
              </w:rPr>
            </w:pPr>
            <w:r w:rsidRPr="003D6090">
              <w:rPr>
                <w:spacing w:val="-2"/>
                <w:sz w:val="24"/>
                <w:szCs w:val="24"/>
              </w:rPr>
              <w:t>0</w:t>
            </w:r>
          </w:p>
        </w:tc>
        <w:tc>
          <w:tcPr>
            <w:tcW w:w="2268" w:type="dxa"/>
          </w:tcPr>
          <w:p w14:paraId="3F3EE0AE" w14:textId="77777777" w:rsidR="00F50620" w:rsidRPr="003D6090" w:rsidRDefault="00391B3D" w:rsidP="008B433C">
            <w:pPr>
              <w:pStyle w:val="TableParagraph"/>
              <w:spacing w:before="98"/>
              <w:ind w:left="100" w:right="48"/>
              <w:jc w:val="center"/>
              <w:rPr>
                <w:spacing w:val="-2"/>
                <w:sz w:val="24"/>
                <w:szCs w:val="24"/>
              </w:rPr>
            </w:pPr>
            <w:r w:rsidRPr="003D6090">
              <w:rPr>
                <w:spacing w:val="-2"/>
                <w:sz w:val="24"/>
                <w:szCs w:val="24"/>
              </w:rPr>
              <w:t>0</w:t>
            </w:r>
          </w:p>
        </w:tc>
      </w:tr>
      <w:tr w:rsidR="00F50620" w:rsidRPr="003D6090" w14:paraId="749683B9" w14:textId="77777777" w:rsidTr="00BD54F1">
        <w:trPr>
          <w:trHeight w:val="445"/>
        </w:trPr>
        <w:tc>
          <w:tcPr>
            <w:tcW w:w="2370" w:type="dxa"/>
          </w:tcPr>
          <w:p w14:paraId="74A5ABCE" w14:textId="77777777" w:rsidR="00F50620" w:rsidRPr="003D6090" w:rsidRDefault="00F50620" w:rsidP="00B21D99">
            <w:pPr>
              <w:adjustRightInd w:val="0"/>
              <w:rPr>
                <w:sz w:val="24"/>
                <w:szCs w:val="24"/>
              </w:rPr>
            </w:pPr>
            <w:r w:rsidRPr="003D6090">
              <w:rPr>
                <w:sz w:val="24"/>
                <w:szCs w:val="24"/>
              </w:rPr>
              <w:t xml:space="preserve">Транспорт </w:t>
            </w:r>
          </w:p>
        </w:tc>
        <w:tc>
          <w:tcPr>
            <w:tcW w:w="1559" w:type="dxa"/>
          </w:tcPr>
          <w:p w14:paraId="12BCE637" w14:textId="77777777" w:rsidR="00F50620" w:rsidRPr="003D6090" w:rsidRDefault="00AB1034" w:rsidP="008B433C">
            <w:pPr>
              <w:pStyle w:val="TableParagraph"/>
              <w:spacing w:before="98"/>
              <w:ind w:left="100" w:right="221"/>
              <w:jc w:val="center"/>
              <w:rPr>
                <w:spacing w:val="-2"/>
                <w:sz w:val="24"/>
                <w:szCs w:val="24"/>
              </w:rPr>
            </w:pPr>
            <w:r w:rsidRPr="003D6090">
              <w:rPr>
                <w:spacing w:val="-2"/>
                <w:sz w:val="24"/>
                <w:szCs w:val="24"/>
              </w:rPr>
              <w:t>10</w:t>
            </w:r>
            <w:r w:rsidR="00A70717" w:rsidRPr="003D6090">
              <w:rPr>
                <w:spacing w:val="-2"/>
                <w:sz w:val="24"/>
                <w:szCs w:val="24"/>
              </w:rPr>
              <w:t>0</w:t>
            </w:r>
            <w:r w:rsidRPr="003D6090">
              <w:rPr>
                <w:spacing w:val="-2"/>
                <w:sz w:val="24"/>
                <w:szCs w:val="24"/>
              </w:rPr>
              <w:t>,0</w:t>
            </w:r>
          </w:p>
        </w:tc>
        <w:tc>
          <w:tcPr>
            <w:tcW w:w="1560" w:type="dxa"/>
          </w:tcPr>
          <w:p w14:paraId="73D88081" w14:textId="77777777" w:rsidR="00F50620" w:rsidRPr="003D6090" w:rsidRDefault="00777F46" w:rsidP="00734E09">
            <w:pPr>
              <w:pStyle w:val="TableParagraph"/>
              <w:spacing w:before="98"/>
              <w:ind w:left="100" w:right="178"/>
              <w:jc w:val="center"/>
              <w:rPr>
                <w:spacing w:val="-2"/>
                <w:sz w:val="24"/>
                <w:szCs w:val="24"/>
              </w:rPr>
            </w:pPr>
            <w:r w:rsidRPr="003D6090">
              <w:rPr>
                <w:spacing w:val="-2"/>
                <w:sz w:val="24"/>
                <w:szCs w:val="24"/>
              </w:rPr>
              <w:t>426,352</w:t>
            </w:r>
          </w:p>
        </w:tc>
        <w:tc>
          <w:tcPr>
            <w:tcW w:w="1701" w:type="dxa"/>
          </w:tcPr>
          <w:p w14:paraId="53C6BB5D" w14:textId="77777777" w:rsidR="00F50620" w:rsidRPr="003D6090" w:rsidRDefault="00777F46" w:rsidP="00A70717">
            <w:pPr>
              <w:pStyle w:val="TableParagraph"/>
              <w:spacing w:before="98"/>
              <w:ind w:left="100" w:right="187"/>
              <w:jc w:val="center"/>
              <w:rPr>
                <w:spacing w:val="-2"/>
                <w:sz w:val="24"/>
                <w:szCs w:val="24"/>
              </w:rPr>
            </w:pPr>
            <w:r w:rsidRPr="003D6090">
              <w:rPr>
                <w:spacing w:val="-2"/>
                <w:sz w:val="24"/>
                <w:szCs w:val="24"/>
              </w:rPr>
              <w:t>1305,779</w:t>
            </w:r>
          </w:p>
        </w:tc>
        <w:tc>
          <w:tcPr>
            <w:tcW w:w="2268" w:type="dxa"/>
          </w:tcPr>
          <w:p w14:paraId="0A0ECB36" w14:textId="77777777" w:rsidR="00F50620" w:rsidRPr="003D6090" w:rsidRDefault="00A70717" w:rsidP="00734E09">
            <w:pPr>
              <w:pStyle w:val="TableParagraph"/>
              <w:spacing w:before="98"/>
              <w:ind w:left="100" w:right="48"/>
              <w:jc w:val="center"/>
              <w:rPr>
                <w:spacing w:val="-2"/>
                <w:sz w:val="24"/>
                <w:szCs w:val="24"/>
              </w:rPr>
            </w:pPr>
            <w:r w:rsidRPr="003D6090">
              <w:rPr>
                <w:spacing w:val="-2"/>
                <w:sz w:val="24"/>
                <w:szCs w:val="24"/>
              </w:rPr>
              <w:t>1732,13</w:t>
            </w:r>
            <w:r w:rsidR="00734E09" w:rsidRPr="003D6090">
              <w:rPr>
                <w:spacing w:val="-2"/>
                <w:sz w:val="24"/>
                <w:szCs w:val="24"/>
              </w:rPr>
              <w:t>1</w:t>
            </w:r>
          </w:p>
        </w:tc>
      </w:tr>
      <w:tr w:rsidR="00F50620" w:rsidRPr="003D6090" w14:paraId="65EF0ED4" w14:textId="77777777" w:rsidTr="00BD54F1">
        <w:trPr>
          <w:trHeight w:val="457"/>
        </w:trPr>
        <w:tc>
          <w:tcPr>
            <w:tcW w:w="2370" w:type="dxa"/>
          </w:tcPr>
          <w:p w14:paraId="4D483762" w14:textId="77777777" w:rsidR="00F50620" w:rsidRPr="003D6090" w:rsidRDefault="00F50620" w:rsidP="008D7355">
            <w:pPr>
              <w:adjustRightInd w:val="0"/>
              <w:rPr>
                <w:sz w:val="24"/>
                <w:szCs w:val="24"/>
              </w:rPr>
            </w:pPr>
            <w:r w:rsidRPr="003D6090">
              <w:rPr>
                <w:sz w:val="24"/>
                <w:szCs w:val="24"/>
              </w:rPr>
              <w:t>Житло</w:t>
            </w:r>
          </w:p>
        </w:tc>
        <w:tc>
          <w:tcPr>
            <w:tcW w:w="1559" w:type="dxa"/>
          </w:tcPr>
          <w:p w14:paraId="66818916" w14:textId="77777777" w:rsidR="00F50620" w:rsidRPr="003D6090" w:rsidRDefault="00401B8B" w:rsidP="008B433C">
            <w:pPr>
              <w:pStyle w:val="TableParagraph"/>
              <w:spacing w:before="98"/>
              <w:ind w:left="100" w:right="221"/>
              <w:jc w:val="center"/>
              <w:rPr>
                <w:spacing w:val="-2"/>
                <w:sz w:val="24"/>
                <w:szCs w:val="24"/>
              </w:rPr>
            </w:pPr>
            <w:r w:rsidRPr="003D6090">
              <w:rPr>
                <w:spacing w:val="-2"/>
                <w:sz w:val="24"/>
                <w:szCs w:val="24"/>
              </w:rPr>
              <w:t>10</w:t>
            </w:r>
            <w:r w:rsidR="005A2C4B" w:rsidRPr="003D6090">
              <w:rPr>
                <w:spacing w:val="-2"/>
                <w:sz w:val="24"/>
                <w:szCs w:val="24"/>
              </w:rPr>
              <w:t>0</w:t>
            </w:r>
            <w:r w:rsidRPr="003D6090">
              <w:rPr>
                <w:spacing w:val="-2"/>
                <w:sz w:val="24"/>
                <w:szCs w:val="24"/>
              </w:rPr>
              <w:t>,0</w:t>
            </w:r>
          </w:p>
        </w:tc>
        <w:tc>
          <w:tcPr>
            <w:tcW w:w="1560" w:type="dxa"/>
          </w:tcPr>
          <w:p w14:paraId="1274ECB5" w14:textId="77777777" w:rsidR="00F50620" w:rsidRPr="003D6090" w:rsidRDefault="00777F46" w:rsidP="008B433C">
            <w:pPr>
              <w:pStyle w:val="TableParagraph"/>
              <w:spacing w:before="98"/>
              <w:ind w:left="100" w:right="178"/>
              <w:jc w:val="center"/>
              <w:rPr>
                <w:spacing w:val="-2"/>
                <w:sz w:val="24"/>
                <w:szCs w:val="24"/>
              </w:rPr>
            </w:pPr>
            <w:r w:rsidRPr="003D6090">
              <w:rPr>
                <w:spacing w:val="-2"/>
                <w:sz w:val="24"/>
                <w:szCs w:val="24"/>
              </w:rPr>
              <w:t>468,987</w:t>
            </w:r>
          </w:p>
        </w:tc>
        <w:tc>
          <w:tcPr>
            <w:tcW w:w="1701" w:type="dxa"/>
          </w:tcPr>
          <w:p w14:paraId="2AA99BD2" w14:textId="77777777" w:rsidR="00F50620" w:rsidRPr="003D6090" w:rsidRDefault="00777F46" w:rsidP="008B433C">
            <w:pPr>
              <w:pStyle w:val="TableParagraph"/>
              <w:spacing w:before="98"/>
              <w:ind w:left="100" w:right="187"/>
              <w:jc w:val="center"/>
              <w:rPr>
                <w:spacing w:val="-2"/>
                <w:sz w:val="24"/>
                <w:szCs w:val="24"/>
              </w:rPr>
            </w:pPr>
            <w:r w:rsidRPr="003D6090">
              <w:rPr>
                <w:spacing w:val="-2"/>
                <w:sz w:val="24"/>
                <w:szCs w:val="24"/>
              </w:rPr>
              <w:t>1436,357</w:t>
            </w:r>
          </w:p>
        </w:tc>
        <w:tc>
          <w:tcPr>
            <w:tcW w:w="2268" w:type="dxa"/>
          </w:tcPr>
          <w:p w14:paraId="47CB8661" w14:textId="77777777" w:rsidR="00F50620" w:rsidRPr="003D6090" w:rsidRDefault="005A2C4B" w:rsidP="008B433C">
            <w:pPr>
              <w:pStyle w:val="TableParagraph"/>
              <w:spacing w:before="98"/>
              <w:ind w:left="100" w:right="48"/>
              <w:jc w:val="center"/>
              <w:rPr>
                <w:spacing w:val="-2"/>
                <w:sz w:val="24"/>
                <w:szCs w:val="24"/>
              </w:rPr>
            </w:pPr>
            <w:r w:rsidRPr="003D6090">
              <w:rPr>
                <w:spacing w:val="-2"/>
                <w:sz w:val="24"/>
                <w:szCs w:val="24"/>
              </w:rPr>
              <w:t>1905,344</w:t>
            </w:r>
          </w:p>
        </w:tc>
      </w:tr>
      <w:tr w:rsidR="002326FF" w:rsidRPr="003D6090" w14:paraId="41016E91" w14:textId="77777777" w:rsidTr="00BD54F1">
        <w:trPr>
          <w:trHeight w:val="457"/>
        </w:trPr>
        <w:tc>
          <w:tcPr>
            <w:tcW w:w="2370" w:type="dxa"/>
          </w:tcPr>
          <w:p w14:paraId="1F18C1D2" w14:textId="77777777" w:rsidR="002326FF" w:rsidRPr="003D6090" w:rsidRDefault="002326FF" w:rsidP="008D7355">
            <w:pPr>
              <w:adjustRightInd w:val="0"/>
              <w:rPr>
                <w:sz w:val="24"/>
                <w:szCs w:val="24"/>
              </w:rPr>
            </w:pPr>
            <w:r w:rsidRPr="003D6090">
              <w:rPr>
                <w:sz w:val="24"/>
                <w:szCs w:val="24"/>
              </w:rPr>
              <w:t>Муніципальна інфраструктура</w:t>
            </w:r>
            <w:r w:rsidR="009F6AD4" w:rsidRPr="003D6090">
              <w:rPr>
                <w:sz w:val="24"/>
                <w:szCs w:val="24"/>
              </w:rPr>
              <w:t xml:space="preserve">             та послуги</w:t>
            </w:r>
          </w:p>
        </w:tc>
        <w:tc>
          <w:tcPr>
            <w:tcW w:w="1559" w:type="dxa"/>
          </w:tcPr>
          <w:p w14:paraId="13D050DC" w14:textId="77777777" w:rsidR="002326FF" w:rsidRPr="003D6090" w:rsidRDefault="001447E0" w:rsidP="00AB1034">
            <w:pPr>
              <w:pStyle w:val="TableParagraph"/>
              <w:spacing w:before="98"/>
              <w:ind w:left="100" w:right="221"/>
              <w:jc w:val="center"/>
              <w:rPr>
                <w:spacing w:val="-2"/>
                <w:sz w:val="24"/>
                <w:szCs w:val="24"/>
              </w:rPr>
            </w:pPr>
            <w:r w:rsidRPr="003D6090">
              <w:rPr>
                <w:spacing w:val="-2"/>
                <w:sz w:val="24"/>
                <w:szCs w:val="24"/>
              </w:rPr>
              <w:t>100,0</w:t>
            </w:r>
          </w:p>
        </w:tc>
        <w:tc>
          <w:tcPr>
            <w:tcW w:w="1560" w:type="dxa"/>
          </w:tcPr>
          <w:p w14:paraId="39BACAE9" w14:textId="77777777" w:rsidR="002326FF" w:rsidRPr="003D6090" w:rsidRDefault="00777F46" w:rsidP="00A70717">
            <w:pPr>
              <w:pStyle w:val="TableParagraph"/>
              <w:spacing w:before="98"/>
              <w:ind w:left="100" w:right="178"/>
              <w:jc w:val="center"/>
              <w:rPr>
                <w:spacing w:val="-2"/>
                <w:sz w:val="24"/>
                <w:szCs w:val="24"/>
              </w:rPr>
            </w:pPr>
            <w:r w:rsidRPr="003D6090">
              <w:rPr>
                <w:spacing w:val="-2"/>
                <w:sz w:val="24"/>
                <w:szCs w:val="24"/>
              </w:rPr>
              <w:t>1153,688</w:t>
            </w:r>
          </w:p>
        </w:tc>
        <w:tc>
          <w:tcPr>
            <w:tcW w:w="1701" w:type="dxa"/>
          </w:tcPr>
          <w:p w14:paraId="4E070EF5" w14:textId="77777777" w:rsidR="002326FF" w:rsidRPr="003D6090" w:rsidRDefault="00777F46" w:rsidP="00192115">
            <w:pPr>
              <w:pStyle w:val="TableParagraph"/>
              <w:spacing w:before="98"/>
              <w:ind w:left="100" w:right="187"/>
              <w:jc w:val="center"/>
              <w:rPr>
                <w:spacing w:val="-2"/>
                <w:sz w:val="24"/>
                <w:szCs w:val="24"/>
              </w:rPr>
            </w:pPr>
            <w:r w:rsidRPr="003D6090">
              <w:rPr>
                <w:spacing w:val="-2"/>
                <w:sz w:val="24"/>
                <w:szCs w:val="24"/>
              </w:rPr>
              <w:t>3533,380</w:t>
            </w:r>
          </w:p>
        </w:tc>
        <w:tc>
          <w:tcPr>
            <w:tcW w:w="2268" w:type="dxa"/>
          </w:tcPr>
          <w:p w14:paraId="7FD59D53" w14:textId="77777777" w:rsidR="002326FF" w:rsidRPr="003D6090" w:rsidRDefault="00DE2C37" w:rsidP="00DE2C37">
            <w:pPr>
              <w:pStyle w:val="TableParagraph"/>
              <w:spacing w:before="98"/>
              <w:ind w:left="100" w:right="48"/>
              <w:jc w:val="center"/>
              <w:rPr>
                <w:spacing w:val="-2"/>
                <w:sz w:val="24"/>
                <w:szCs w:val="24"/>
              </w:rPr>
            </w:pPr>
            <w:r w:rsidRPr="003D6090">
              <w:rPr>
                <w:spacing w:val="-2"/>
                <w:sz w:val="24"/>
                <w:szCs w:val="24"/>
              </w:rPr>
              <w:t>5687,068</w:t>
            </w:r>
          </w:p>
        </w:tc>
      </w:tr>
      <w:tr w:rsidR="002326FF" w:rsidRPr="003D6090" w14:paraId="5B2B9F47" w14:textId="77777777" w:rsidTr="00BD54F1">
        <w:trPr>
          <w:trHeight w:val="457"/>
        </w:trPr>
        <w:tc>
          <w:tcPr>
            <w:tcW w:w="2370" w:type="dxa"/>
          </w:tcPr>
          <w:p w14:paraId="6EFB7C6D" w14:textId="77777777" w:rsidR="002326FF" w:rsidRPr="003D6090" w:rsidRDefault="002326FF" w:rsidP="008D7355">
            <w:pPr>
              <w:adjustRightInd w:val="0"/>
              <w:rPr>
                <w:sz w:val="24"/>
                <w:szCs w:val="24"/>
              </w:rPr>
            </w:pPr>
            <w:r w:rsidRPr="003D6090">
              <w:rPr>
                <w:sz w:val="24"/>
                <w:szCs w:val="24"/>
              </w:rPr>
              <w:lastRenderedPageBreak/>
              <w:t>Спорт та фізичне виховання</w:t>
            </w:r>
          </w:p>
        </w:tc>
        <w:tc>
          <w:tcPr>
            <w:tcW w:w="1559" w:type="dxa"/>
          </w:tcPr>
          <w:p w14:paraId="40E153F0" w14:textId="77777777" w:rsidR="002326FF" w:rsidRPr="003D6090" w:rsidRDefault="00AB1034" w:rsidP="008B433C">
            <w:pPr>
              <w:pStyle w:val="TableParagraph"/>
              <w:spacing w:before="98"/>
              <w:ind w:left="100" w:right="221"/>
              <w:jc w:val="center"/>
              <w:rPr>
                <w:spacing w:val="-2"/>
                <w:sz w:val="24"/>
                <w:szCs w:val="24"/>
              </w:rPr>
            </w:pPr>
            <w:r w:rsidRPr="003D6090">
              <w:rPr>
                <w:spacing w:val="-2"/>
                <w:sz w:val="24"/>
                <w:szCs w:val="24"/>
              </w:rPr>
              <w:t>10</w:t>
            </w:r>
            <w:r w:rsidR="00EB7454" w:rsidRPr="003D6090">
              <w:rPr>
                <w:spacing w:val="-2"/>
                <w:sz w:val="24"/>
                <w:szCs w:val="24"/>
              </w:rPr>
              <w:t>0</w:t>
            </w:r>
            <w:r w:rsidRPr="003D6090">
              <w:rPr>
                <w:spacing w:val="-2"/>
                <w:sz w:val="24"/>
                <w:szCs w:val="24"/>
              </w:rPr>
              <w:t>,0</w:t>
            </w:r>
          </w:p>
        </w:tc>
        <w:tc>
          <w:tcPr>
            <w:tcW w:w="1560" w:type="dxa"/>
          </w:tcPr>
          <w:p w14:paraId="1F5DFF39" w14:textId="77777777" w:rsidR="002326FF" w:rsidRPr="003D6090" w:rsidRDefault="00777F46" w:rsidP="00EB7454">
            <w:pPr>
              <w:pStyle w:val="TableParagraph"/>
              <w:spacing w:before="98"/>
              <w:ind w:left="100" w:right="178"/>
              <w:jc w:val="center"/>
              <w:rPr>
                <w:spacing w:val="-2"/>
                <w:sz w:val="24"/>
                <w:szCs w:val="24"/>
              </w:rPr>
            </w:pPr>
            <w:r w:rsidRPr="003D6090">
              <w:rPr>
                <w:spacing w:val="-2"/>
                <w:sz w:val="24"/>
                <w:szCs w:val="24"/>
              </w:rPr>
              <w:t>383,716</w:t>
            </w:r>
          </w:p>
        </w:tc>
        <w:tc>
          <w:tcPr>
            <w:tcW w:w="1701" w:type="dxa"/>
          </w:tcPr>
          <w:p w14:paraId="7414E9CC" w14:textId="77777777" w:rsidR="002326FF" w:rsidRPr="003D6090" w:rsidRDefault="00777F46" w:rsidP="008B433C">
            <w:pPr>
              <w:pStyle w:val="TableParagraph"/>
              <w:spacing w:before="98"/>
              <w:ind w:left="100" w:right="187"/>
              <w:jc w:val="center"/>
              <w:rPr>
                <w:spacing w:val="-2"/>
                <w:sz w:val="24"/>
                <w:szCs w:val="24"/>
              </w:rPr>
            </w:pPr>
            <w:r w:rsidRPr="003D6090">
              <w:rPr>
                <w:spacing w:val="-2"/>
                <w:sz w:val="24"/>
                <w:szCs w:val="24"/>
              </w:rPr>
              <w:t>1175,201</w:t>
            </w:r>
          </w:p>
        </w:tc>
        <w:tc>
          <w:tcPr>
            <w:tcW w:w="2268" w:type="dxa"/>
          </w:tcPr>
          <w:p w14:paraId="615A2ADF" w14:textId="77777777" w:rsidR="002326FF" w:rsidRPr="003D6090" w:rsidRDefault="00EB7454" w:rsidP="008B433C">
            <w:pPr>
              <w:pStyle w:val="TableParagraph"/>
              <w:spacing w:before="98"/>
              <w:ind w:left="100" w:right="48"/>
              <w:jc w:val="center"/>
              <w:rPr>
                <w:spacing w:val="-2"/>
                <w:sz w:val="24"/>
                <w:szCs w:val="24"/>
              </w:rPr>
            </w:pPr>
            <w:r w:rsidRPr="003D6090">
              <w:rPr>
                <w:spacing w:val="-2"/>
                <w:sz w:val="24"/>
                <w:szCs w:val="24"/>
              </w:rPr>
              <w:t>1558,917</w:t>
            </w:r>
          </w:p>
        </w:tc>
      </w:tr>
      <w:tr w:rsidR="00DB0313" w:rsidRPr="003D6090" w14:paraId="745305E3" w14:textId="77777777" w:rsidTr="00BD54F1">
        <w:trPr>
          <w:trHeight w:val="457"/>
        </w:trPr>
        <w:tc>
          <w:tcPr>
            <w:tcW w:w="2370" w:type="dxa"/>
          </w:tcPr>
          <w:p w14:paraId="338A40B5" w14:textId="77777777" w:rsidR="00DB0313" w:rsidRPr="003D6090" w:rsidRDefault="00DB0313" w:rsidP="008D7355">
            <w:pPr>
              <w:adjustRightInd w:val="0"/>
              <w:rPr>
                <w:sz w:val="24"/>
                <w:szCs w:val="24"/>
              </w:rPr>
            </w:pPr>
            <w:r w:rsidRPr="003D6090">
              <w:rPr>
                <w:sz w:val="24"/>
                <w:szCs w:val="24"/>
              </w:rPr>
              <w:t>Соціальна сфера</w:t>
            </w:r>
          </w:p>
        </w:tc>
        <w:tc>
          <w:tcPr>
            <w:tcW w:w="1559" w:type="dxa"/>
          </w:tcPr>
          <w:p w14:paraId="59E13865" w14:textId="77777777" w:rsidR="00DB0313" w:rsidRPr="003D6090" w:rsidRDefault="00AB1034" w:rsidP="008B433C">
            <w:pPr>
              <w:pStyle w:val="TableParagraph"/>
              <w:spacing w:before="98"/>
              <w:ind w:left="100" w:right="221"/>
              <w:jc w:val="center"/>
              <w:rPr>
                <w:spacing w:val="-2"/>
                <w:sz w:val="24"/>
                <w:szCs w:val="24"/>
              </w:rPr>
            </w:pPr>
            <w:r w:rsidRPr="003D6090">
              <w:rPr>
                <w:spacing w:val="-2"/>
                <w:sz w:val="24"/>
                <w:szCs w:val="24"/>
              </w:rPr>
              <w:t>10</w:t>
            </w:r>
            <w:r w:rsidR="00065251" w:rsidRPr="003D6090">
              <w:rPr>
                <w:spacing w:val="-2"/>
                <w:sz w:val="24"/>
                <w:szCs w:val="24"/>
              </w:rPr>
              <w:t>0</w:t>
            </w:r>
            <w:r w:rsidRPr="003D6090">
              <w:rPr>
                <w:spacing w:val="-2"/>
                <w:sz w:val="24"/>
                <w:szCs w:val="24"/>
              </w:rPr>
              <w:t>,0</w:t>
            </w:r>
          </w:p>
        </w:tc>
        <w:tc>
          <w:tcPr>
            <w:tcW w:w="1560" w:type="dxa"/>
          </w:tcPr>
          <w:p w14:paraId="303D4FF6" w14:textId="77777777" w:rsidR="00DB0313" w:rsidRPr="003D6090" w:rsidRDefault="00777F46" w:rsidP="008B433C">
            <w:pPr>
              <w:pStyle w:val="TableParagraph"/>
              <w:spacing w:before="98"/>
              <w:ind w:left="100" w:right="178"/>
              <w:jc w:val="center"/>
              <w:rPr>
                <w:spacing w:val="-2"/>
                <w:sz w:val="24"/>
                <w:szCs w:val="24"/>
              </w:rPr>
            </w:pPr>
            <w:r w:rsidRPr="003D6090">
              <w:rPr>
                <w:spacing w:val="-2"/>
                <w:sz w:val="24"/>
                <w:szCs w:val="24"/>
              </w:rPr>
              <w:t>579,838</w:t>
            </w:r>
          </w:p>
        </w:tc>
        <w:tc>
          <w:tcPr>
            <w:tcW w:w="1701" w:type="dxa"/>
          </w:tcPr>
          <w:p w14:paraId="3B315EF8" w14:textId="77777777" w:rsidR="00DB0313" w:rsidRPr="003D6090" w:rsidRDefault="00777F46" w:rsidP="003A25FE">
            <w:pPr>
              <w:pStyle w:val="TableParagraph"/>
              <w:spacing w:before="98"/>
              <w:ind w:left="100" w:right="187"/>
              <w:jc w:val="center"/>
              <w:rPr>
                <w:spacing w:val="-2"/>
                <w:sz w:val="24"/>
                <w:szCs w:val="24"/>
              </w:rPr>
            </w:pPr>
            <w:r w:rsidRPr="003D6090">
              <w:rPr>
                <w:spacing w:val="-2"/>
                <w:sz w:val="24"/>
                <w:szCs w:val="24"/>
              </w:rPr>
              <w:t>1775,859</w:t>
            </w:r>
          </w:p>
        </w:tc>
        <w:tc>
          <w:tcPr>
            <w:tcW w:w="2268" w:type="dxa"/>
          </w:tcPr>
          <w:p w14:paraId="70151852" w14:textId="77777777" w:rsidR="00DB0313" w:rsidRPr="003D6090" w:rsidRDefault="00065251" w:rsidP="003A25FE">
            <w:pPr>
              <w:pStyle w:val="TableParagraph"/>
              <w:spacing w:before="98"/>
              <w:ind w:left="100" w:right="48"/>
              <w:jc w:val="center"/>
              <w:rPr>
                <w:spacing w:val="-2"/>
                <w:sz w:val="24"/>
                <w:szCs w:val="24"/>
              </w:rPr>
            </w:pPr>
            <w:r w:rsidRPr="003D6090">
              <w:rPr>
                <w:spacing w:val="-2"/>
                <w:sz w:val="24"/>
                <w:szCs w:val="24"/>
              </w:rPr>
              <w:t>2355,69</w:t>
            </w:r>
            <w:r w:rsidR="003A25FE" w:rsidRPr="003D6090">
              <w:rPr>
                <w:spacing w:val="-2"/>
                <w:sz w:val="24"/>
                <w:szCs w:val="24"/>
              </w:rPr>
              <w:t>7</w:t>
            </w:r>
          </w:p>
        </w:tc>
      </w:tr>
      <w:tr w:rsidR="00DB0313" w:rsidRPr="003D6090" w14:paraId="39C0BC5C" w14:textId="77777777" w:rsidTr="00BD54F1">
        <w:trPr>
          <w:trHeight w:val="457"/>
        </w:trPr>
        <w:tc>
          <w:tcPr>
            <w:tcW w:w="2370" w:type="dxa"/>
          </w:tcPr>
          <w:p w14:paraId="3015B84C" w14:textId="77777777" w:rsidR="00DB0313" w:rsidRPr="003D6090" w:rsidRDefault="00DB0313" w:rsidP="008D7355">
            <w:pPr>
              <w:adjustRightInd w:val="0"/>
              <w:rPr>
                <w:sz w:val="24"/>
                <w:szCs w:val="24"/>
              </w:rPr>
            </w:pPr>
            <w:r w:rsidRPr="003D6090">
              <w:rPr>
                <w:sz w:val="24"/>
                <w:szCs w:val="24"/>
              </w:rPr>
              <w:t>Публічні фінанси</w:t>
            </w:r>
          </w:p>
        </w:tc>
        <w:tc>
          <w:tcPr>
            <w:tcW w:w="1559" w:type="dxa"/>
          </w:tcPr>
          <w:p w14:paraId="4C4C0590" w14:textId="77777777" w:rsidR="00DB0313" w:rsidRPr="003D6090" w:rsidRDefault="00583762" w:rsidP="008B433C">
            <w:pPr>
              <w:pStyle w:val="TableParagraph"/>
              <w:spacing w:before="98"/>
              <w:ind w:left="100" w:right="221"/>
              <w:jc w:val="center"/>
              <w:rPr>
                <w:spacing w:val="-2"/>
                <w:sz w:val="24"/>
                <w:szCs w:val="24"/>
              </w:rPr>
            </w:pPr>
            <w:r w:rsidRPr="003D6090">
              <w:rPr>
                <w:spacing w:val="-2"/>
                <w:sz w:val="24"/>
                <w:szCs w:val="24"/>
              </w:rPr>
              <w:t>0</w:t>
            </w:r>
          </w:p>
        </w:tc>
        <w:tc>
          <w:tcPr>
            <w:tcW w:w="1560" w:type="dxa"/>
          </w:tcPr>
          <w:p w14:paraId="1B7E49DE" w14:textId="77777777" w:rsidR="00DB0313" w:rsidRPr="003D6090" w:rsidRDefault="00583762" w:rsidP="008B433C">
            <w:pPr>
              <w:pStyle w:val="TableParagraph"/>
              <w:spacing w:before="98"/>
              <w:ind w:left="100" w:right="178"/>
              <w:jc w:val="center"/>
              <w:rPr>
                <w:spacing w:val="-2"/>
                <w:sz w:val="24"/>
                <w:szCs w:val="24"/>
              </w:rPr>
            </w:pPr>
            <w:r w:rsidRPr="003D6090">
              <w:rPr>
                <w:spacing w:val="-2"/>
                <w:sz w:val="24"/>
                <w:szCs w:val="24"/>
              </w:rPr>
              <w:t>0</w:t>
            </w:r>
          </w:p>
        </w:tc>
        <w:tc>
          <w:tcPr>
            <w:tcW w:w="1701" w:type="dxa"/>
          </w:tcPr>
          <w:p w14:paraId="56E49A58" w14:textId="77777777" w:rsidR="00DB0313" w:rsidRPr="003D6090" w:rsidRDefault="00583762" w:rsidP="008B433C">
            <w:pPr>
              <w:pStyle w:val="TableParagraph"/>
              <w:spacing w:before="98"/>
              <w:ind w:left="100" w:right="187"/>
              <w:jc w:val="center"/>
              <w:rPr>
                <w:spacing w:val="-2"/>
                <w:sz w:val="24"/>
                <w:szCs w:val="24"/>
              </w:rPr>
            </w:pPr>
            <w:r w:rsidRPr="003D6090">
              <w:rPr>
                <w:spacing w:val="-2"/>
                <w:sz w:val="24"/>
                <w:szCs w:val="24"/>
              </w:rPr>
              <w:t>0</w:t>
            </w:r>
          </w:p>
        </w:tc>
        <w:tc>
          <w:tcPr>
            <w:tcW w:w="2268" w:type="dxa"/>
          </w:tcPr>
          <w:p w14:paraId="1B0213DD" w14:textId="77777777" w:rsidR="00DB0313" w:rsidRPr="003D6090" w:rsidRDefault="00583762" w:rsidP="008B433C">
            <w:pPr>
              <w:pStyle w:val="TableParagraph"/>
              <w:spacing w:before="98"/>
              <w:ind w:left="100" w:right="48"/>
              <w:jc w:val="center"/>
              <w:rPr>
                <w:spacing w:val="-2"/>
                <w:sz w:val="24"/>
                <w:szCs w:val="24"/>
              </w:rPr>
            </w:pPr>
            <w:r w:rsidRPr="003D6090">
              <w:rPr>
                <w:spacing w:val="-2"/>
                <w:sz w:val="24"/>
                <w:szCs w:val="24"/>
              </w:rPr>
              <w:t>0</w:t>
            </w:r>
          </w:p>
        </w:tc>
      </w:tr>
      <w:tr w:rsidR="00A92F1F" w:rsidRPr="003D6090" w14:paraId="5AF68AB3" w14:textId="77777777" w:rsidTr="00BD54F1">
        <w:trPr>
          <w:trHeight w:val="457"/>
        </w:trPr>
        <w:tc>
          <w:tcPr>
            <w:tcW w:w="2370" w:type="dxa"/>
          </w:tcPr>
          <w:p w14:paraId="3206DC4E" w14:textId="77777777" w:rsidR="00A92F1F" w:rsidRPr="003D6090" w:rsidRDefault="00A92F1F" w:rsidP="008D7355">
            <w:pPr>
              <w:adjustRightInd w:val="0"/>
              <w:rPr>
                <w:sz w:val="24"/>
                <w:szCs w:val="24"/>
              </w:rPr>
            </w:pPr>
            <w:r w:rsidRPr="003D6090">
              <w:rPr>
                <w:sz w:val="24"/>
                <w:szCs w:val="24"/>
              </w:rPr>
              <w:t>Громадська безпека</w:t>
            </w:r>
          </w:p>
        </w:tc>
        <w:tc>
          <w:tcPr>
            <w:tcW w:w="1559" w:type="dxa"/>
          </w:tcPr>
          <w:p w14:paraId="4C3E6FBB" w14:textId="77777777" w:rsidR="00A92F1F" w:rsidRPr="003D6090" w:rsidRDefault="00AB1034" w:rsidP="008B433C">
            <w:pPr>
              <w:pStyle w:val="TableParagraph"/>
              <w:spacing w:before="98"/>
              <w:ind w:left="100" w:right="221"/>
              <w:jc w:val="center"/>
              <w:rPr>
                <w:spacing w:val="-2"/>
                <w:sz w:val="24"/>
                <w:szCs w:val="24"/>
              </w:rPr>
            </w:pPr>
            <w:r w:rsidRPr="003D6090">
              <w:rPr>
                <w:spacing w:val="-2"/>
                <w:sz w:val="24"/>
                <w:szCs w:val="24"/>
              </w:rPr>
              <w:t>10</w:t>
            </w:r>
            <w:r w:rsidR="00C264AC" w:rsidRPr="003D6090">
              <w:rPr>
                <w:spacing w:val="-2"/>
                <w:sz w:val="24"/>
                <w:szCs w:val="24"/>
              </w:rPr>
              <w:t>0</w:t>
            </w:r>
            <w:r w:rsidRPr="003D6090">
              <w:rPr>
                <w:spacing w:val="-2"/>
                <w:sz w:val="24"/>
                <w:szCs w:val="24"/>
              </w:rPr>
              <w:t>,0</w:t>
            </w:r>
          </w:p>
        </w:tc>
        <w:tc>
          <w:tcPr>
            <w:tcW w:w="1560" w:type="dxa"/>
          </w:tcPr>
          <w:p w14:paraId="12513925" w14:textId="77777777" w:rsidR="00A92F1F" w:rsidRPr="003D6090" w:rsidRDefault="00777F46" w:rsidP="00C264AC">
            <w:pPr>
              <w:pStyle w:val="TableParagraph"/>
              <w:spacing w:before="98"/>
              <w:ind w:left="100" w:right="178"/>
              <w:jc w:val="center"/>
              <w:rPr>
                <w:spacing w:val="-2"/>
                <w:sz w:val="24"/>
                <w:szCs w:val="24"/>
              </w:rPr>
            </w:pPr>
            <w:r w:rsidRPr="003D6090">
              <w:rPr>
                <w:spacing w:val="-2"/>
                <w:sz w:val="24"/>
                <w:szCs w:val="24"/>
              </w:rPr>
              <w:t>1875,947</w:t>
            </w:r>
          </w:p>
        </w:tc>
        <w:tc>
          <w:tcPr>
            <w:tcW w:w="1701" w:type="dxa"/>
          </w:tcPr>
          <w:p w14:paraId="5109FC9C" w14:textId="77777777" w:rsidR="00A92F1F" w:rsidRPr="003D6090" w:rsidRDefault="00777F46" w:rsidP="008B433C">
            <w:pPr>
              <w:pStyle w:val="TableParagraph"/>
              <w:spacing w:before="98"/>
              <w:ind w:left="100" w:right="187"/>
              <w:jc w:val="center"/>
              <w:rPr>
                <w:spacing w:val="-2"/>
                <w:sz w:val="24"/>
                <w:szCs w:val="24"/>
              </w:rPr>
            </w:pPr>
            <w:r w:rsidRPr="003D6090">
              <w:rPr>
                <w:spacing w:val="-2"/>
                <w:sz w:val="24"/>
                <w:szCs w:val="24"/>
              </w:rPr>
              <w:t>5745,428</w:t>
            </w:r>
          </w:p>
        </w:tc>
        <w:tc>
          <w:tcPr>
            <w:tcW w:w="2268" w:type="dxa"/>
          </w:tcPr>
          <w:p w14:paraId="072CC10C" w14:textId="77777777" w:rsidR="00A92F1F" w:rsidRPr="003D6090" w:rsidRDefault="00C264AC" w:rsidP="008B433C">
            <w:pPr>
              <w:pStyle w:val="TableParagraph"/>
              <w:spacing w:before="98"/>
              <w:ind w:left="100" w:right="48"/>
              <w:jc w:val="center"/>
              <w:rPr>
                <w:spacing w:val="-2"/>
                <w:sz w:val="24"/>
                <w:szCs w:val="24"/>
              </w:rPr>
            </w:pPr>
            <w:r w:rsidRPr="003D6090">
              <w:rPr>
                <w:spacing w:val="-2"/>
                <w:sz w:val="24"/>
                <w:szCs w:val="24"/>
              </w:rPr>
              <w:t>7621,375</w:t>
            </w:r>
          </w:p>
        </w:tc>
      </w:tr>
      <w:tr w:rsidR="00A92F1F" w:rsidRPr="003D6090" w14:paraId="16E973B7" w14:textId="77777777" w:rsidTr="00BD54F1">
        <w:trPr>
          <w:trHeight w:val="457"/>
        </w:trPr>
        <w:tc>
          <w:tcPr>
            <w:tcW w:w="2370" w:type="dxa"/>
          </w:tcPr>
          <w:p w14:paraId="3F33EEB6" w14:textId="77777777" w:rsidR="00A92F1F" w:rsidRPr="003D6090" w:rsidRDefault="00A92F1F" w:rsidP="008D7355">
            <w:pPr>
              <w:adjustRightInd w:val="0"/>
              <w:rPr>
                <w:sz w:val="24"/>
                <w:szCs w:val="24"/>
              </w:rPr>
            </w:pPr>
            <w:r w:rsidRPr="003D6090">
              <w:rPr>
                <w:sz w:val="24"/>
                <w:szCs w:val="24"/>
              </w:rPr>
              <w:t>Освіта</w:t>
            </w:r>
            <w:r w:rsidR="00774B1C" w:rsidRPr="003D6090">
              <w:rPr>
                <w:sz w:val="24"/>
                <w:szCs w:val="24"/>
              </w:rPr>
              <w:t xml:space="preserve"> і наука</w:t>
            </w:r>
          </w:p>
        </w:tc>
        <w:tc>
          <w:tcPr>
            <w:tcW w:w="1559" w:type="dxa"/>
          </w:tcPr>
          <w:p w14:paraId="4659955B" w14:textId="77777777" w:rsidR="00A92F1F" w:rsidRPr="003D6090" w:rsidRDefault="00AB1034" w:rsidP="008B433C">
            <w:pPr>
              <w:pStyle w:val="TableParagraph"/>
              <w:spacing w:before="98"/>
              <w:ind w:left="100" w:right="221"/>
              <w:jc w:val="center"/>
              <w:rPr>
                <w:spacing w:val="-2"/>
                <w:sz w:val="24"/>
                <w:szCs w:val="24"/>
              </w:rPr>
            </w:pPr>
            <w:r w:rsidRPr="003D6090">
              <w:rPr>
                <w:spacing w:val="-2"/>
                <w:sz w:val="24"/>
                <w:szCs w:val="24"/>
              </w:rPr>
              <w:t>10</w:t>
            </w:r>
            <w:r w:rsidR="000430D8" w:rsidRPr="003D6090">
              <w:rPr>
                <w:spacing w:val="-2"/>
                <w:sz w:val="24"/>
                <w:szCs w:val="24"/>
              </w:rPr>
              <w:t>0</w:t>
            </w:r>
            <w:r w:rsidRPr="003D6090">
              <w:rPr>
                <w:spacing w:val="-2"/>
                <w:sz w:val="24"/>
                <w:szCs w:val="24"/>
              </w:rPr>
              <w:t>,0</w:t>
            </w:r>
          </w:p>
        </w:tc>
        <w:tc>
          <w:tcPr>
            <w:tcW w:w="1560" w:type="dxa"/>
          </w:tcPr>
          <w:p w14:paraId="75C3AAB5" w14:textId="77777777" w:rsidR="00A92F1F" w:rsidRPr="003D6090" w:rsidRDefault="00777F46" w:rsidP="007403FD">
            <w:pPr>
              <w:pStyle w:val="TableParagraph"/>
              <w:spacing w:before="98"/>
              <w:ind w:left="100" w:right="178"/>
              <w:jc w:val="center"/>
              <w:rPr>
                <w:spacing w:val="-2"/>
                <w:sz w:val="24"/>
                <w:szCs w:val="24"/>
              </w:rPr>
            </w:pPr>
            <w:r w:rsidRPr="003D6090">
              <w:rPr>
                <w:spacing w:val="-2"/>
                <w:sz w:val="24"/>
                <w:szCs w:val="24"/>
              </w:rPr>
              <w:t>9412,780</w:t>
            </w:r>
          </w:p>
        </w:tc>
        <w:tc>
          <w:tcPr>
            <w:tcW w:w="1701" w:type="dxa"/>
          </w:tcPr>
          <w:p w14:paraId="6E78DC1C" w14:textId="77777777" w:rsidR="00A92F1F" w:rsidRPr="003D6090" w:rsidRDefault="00777F46" w:rsidP="008B433C">
            <w:pPr>
              <w:pStyle w:val="TableParagraph"/>
              <w:spacing w:before="98"/>
              <w:ind w:left="100" w:right="187"/>
              <w:jc w:val="center"/>
              <w:rPr>
                <w:spacing w:val="-2"/>
                <w:sz w:val="24"/>
                <w:szCs w:val="24"/>
              </w:rPr>
            </w:pPr>
            <w:r w:rsidRPr="003D6090">
              <w:rPr>
                <w:spacing w:val="-2"/>
                <w:sz w:val="24"/>
                <w:szCs w:val="24"/>
              </w:rPr>
              <w:t>28828,350</w:t>
            </w:r>
          </w:p>
        </w:tc>
        <w:tc>
          <w:tcPr>
            <w:tcW w:w="2268" w:type="dxa"/>
          </w:tcPr>
          <w:p w14:paraId="2DA10FD7" w14:textId="77777777" w:rsidR="00A92F1F" w:rsidRPr="003D6090" w:rsidRDefault="000430D8" w:rsidP="007403FD">
            <w:pPr>
              <w:pStyle w:val="TableParagraph"/>
              <w:spacing w:before="98"/>
              <w:ind w:left="100" w:right="48"/>
              <w:jc w:val="center"/>
              <w:rPr>
                <w:spacing w:val="-2"/>
                <w:sz w:val="24"/>
                <w:szCs w:val="24"/>
              </w:rPr>
            </w:pPr>
            <w:r w:rsidRPr="003D6090">
              <w:rPr>
                <w:spacing w:val="-2"/>
                <w:sz w:val="24"/>
                <w:szCs w:val="24"/>
              </w:rPr>
              <w:t>38241,13</w:t>
            </w:r>
            <w:r w:rsidR="007403FD" w:rsidRPr="003D6090">
              <w:rPr>
                <w:spacing w:val="-2"/>
                <w:sz w:val="24"/>
                <w:szCs w:val="24"/>
              </w:rPr>
              <w:t>0</w:t>
            </w:r>
          </w:p>
        </w:tc>
      </w:tr>
      <w:tr w:rsidR="00B57B53" w:rsidRPr="003D6090" w14:paraId="79BB005A" w14:textId="77777777" w:rsidTr="00BD54F1">
        <w:trPr>
          <w:trHeight w:val="457"/>
        </w:trPr>
        <w:tc>
          <w:tcPr>
            <w:tcW w:w="2370" w:type="dxa"/>
          </w:tcPr>
          <w:p w14:paraId="1508E755" w14:textId="77777777" w:rsidR="00B57B53" w:rsidRPr="003D6090" w:rsidRDefault="00B57B53" w:rsidP="008D7355">
            <w:pPr>
              <w:adjustRightInd w:val="0"/>
              <w:rPr>
                <w:sz w:val="24"/>
                <w:szCs w:val="24"/>
              </w:rPr>
            </w:pPr>
            <w:r w:rsidRPr="003D6090">
              <w:rPr>
                <w:sz w:val="24"/>
                <w:szCs w:val="24"/>
              </w:rPr>
              <w:t>Культура</w:t>
            </w:r>
            <w:r w:rsidR="00C060FD" w:rsidRPr="003D6090">
              <w:rPr>
                <w:sz w:val="24"/>
                <w:szCs w:val="24"/>
              </w:rPr>
              <w:t xml:space="preserve"> та інформація</w:t>
            </w:r>
          </w:p>
        </w:tc>
        <w:tc>
          <w:tcPr>
            <w:tcW w:w="1559" w:type="dxa"/>
          </w:tcPr>
          <w:p w14:paraId="119F7608" w14:textId="77777777" w:rsidR="00B57B53" w:rsidRPr="003D6090" w:rsidRDefault="00AB1034" w:rsidP="008B433C">
            <w:pPr>
              <w:pStyle w:val="TableParagraph"/>
              <w:spacing w:before="98"/>
              <w:ind w:left="100" w:right="221"/>
              <w:jc w:val="center"/>
              <w:rPr>
                <w:spacing w:val="-2"/>
                <w:sz w:val="24"/>
                <w:szCs w:val="24"/>
              </w:rPr>
            </w:pPr>
            <w:r w:rsidRPr="003D6090">
              <w:rPr>
                <w:spacing w:val="-2"/>
                <w:sz w:val="24"/>
                <w:szCs w:val="24"/>
              </w:rPr>
              <w:t>10</w:t>
            </w:r>
            <w:r w:rsidR="00040FF9" w:rsidRPr="003D6090">
              <w:rPr>
                <w:spacing w:val="-2"/>
                <w:sz w:val="24"/>
                <w:szCs w:val="24"/>
              </w:rPr>
              <w:t>0</w:t>
            </w:r>
            <w:r w:rsidRPr="003D6090">
              <w:rPr>
                <w:spacing w:val="-2"/>
                <w:sz w:val="24"/>
                <w:szCs w:val="24"/>
              </w:rPr>
              <w:t>,0</w:t>
            </w:r>
          </w:p>
        </w:tc>
        <w:tc>
          <w:tcPr>
            <w:tcW w:w="1560" w:type="dxa"/>
          </w:tcPr>
          <w:p w14:paraId="2D7FD5B1" w14:textId="77777777" w:rsidR="00B57B53" w:rsidRPr="003D6090" w:rsidRDefault="00777F46" w:rsidP="008B433C">
            <w:pPr>
              <w:pStyle w:val="TableParagraph"/>
              <w:spacing w:before="98"/>
              <w:ind w:left="100" w:right="178"/>
              <w:jc w:val="center"/>
              <w:rPr>
                <w:spacing w:val="-2"/>
                <w:sz w:val="24"/>
                <w:szCs w:val="24"/>
              </w:rPr>
            </w:pPr>
            <w:r w:rsidRPr="003D6090">
              <w:rPr>
                <w:spacing w:val="-2"/>
                <w:sz w:val="24"/>
                <w:szCs w:val="24"/>
              </w:rPr>
              <w:t>2003,852</w:t>
            </w:r>
          </w:p>
        </w:tc>
        <w:tc>
          <w:tcPr>
            <w:tcW w:w="1701" w:type="dxa"/>
          </w:tcPr>
          <w:p w14:paraId="1C35B767" w14:textId="77777777" w:rsidR="00B57B53" w:rsidRPr="003D6090" w:rsidRDefault="00777F46" w:rsidP="008B433C">
            <w:pPr>
              <w:pStyle w:val="TableParagraph"/>
              <w:spacing w:before="98"/>
              <w:ind w:left="100" w:right="187"/>
              <w:jc w:val="center"/>
              <w:rPr>
                <w:spacing w:val="-2"/>
                <w:sz w:val="24"/>
                <w:szCs w:val="24"/>
              </w:rPr>
            </w:pPr>
            <w:r w:rsidRPr="003D6090">
              <w:rPr>
                <w:spacing w:val="-2"/>
                <w:sz w:val="24"/>
                <w:szCs w:val="24"/>
              </w:rPr>
              <w:t>6137,162</w:t>
            </w:r>
          </w:p>
        </w:tc>
        <w:tc>
          <w:tcPr>
            <w:tcW w:w="2268" w:type="dxa"/>
          </w:tcPr>
          <w:p w14:paraId="53C9A490" w14:textId="77777777" w:rsidR="00B57B53" w:rsidRPr="003D6090" w:rsidRDefault="00040FF9" w:rsidP="008B433C">
            <w:pPr>
              <w:pStyle w:val="TableParagraph"/>
              <w:spacing w:before="98"/>
              <w:ind w:left="100" w:right="48"/>
              <w:jc w:val="center"/>
              <w:rPr>
                <w:spacing w:val="-2"/>
                <w:sz w:val="24"/>
                <w:szCs w:val="24"/>
              </w:rPr>
            </w:pPr>
            <w:r w:rsidRPr="003D6090">
              <w:rPr>
                <w:spacing w:val="-2"/>
                <w:sz w:val="24"/>
                <w:szCs w:val="24"/>
              </w:rPr>
              <w:t>8141,014</w:t>
            </w:r>
          </w:p>
        </w:tc>
      </w:tr>
      <w:tr w:rsidR="00B57B53" w:rsidRPr="003D6090" w14:paraId="39DB1175" w14:textId="77777777" w:rsidTr="00BD54F1">
        <w:trPr>
          <w:trHeight w:val="457"/>
        </w:trPr>
        <w:tc>
          <w:tcPr>
            <w:tcW w:w="2370" w:type="dxa"/>
          </w:tcPr>
          <w:p w14:paraId="160966F2" w14:textId="77777777" w:rsidR="00B57B53" w:rsidRPr="003D6090" w:rsidRDefault="00B57B53" w:rsidP="008D7355">
            <w:pPr>
              <w:adjustRightInd w:val="0"/>
              <w:rPr>
                <w:sz w:val="24"/>
                <w:szCs w:val="24"/>
              </w:rPr>
            </w:pPr>
            <w:r w:rsidRPr="003D6090">
              <w:rPr>
                <w:sz w:val="24"/>
                <w:szCs w:val="24"/>
              </w:rPr>
              <w:t>Охорона здоров’я</w:t>
            </w:r>
          </w:p>
        </w:tc>
        <w:tc>
          <w:tcPr>
            <w:tcW w:w="1559" w:type="dxa"/>
          </w:tcPr>
          <w:p w14:paraId="01BF1B46" w14:textId="77777777" w:rsidR="00B57B53" w:rsidRPr="003D6090" w:rsidRDefault="00AB1034" w:rsidP="008B433C">
            <w:pPr>
              <w:pStyle w:val="TableParagraph"/>
              <w:spacing w:before="98"/>
              <w:ind w:left="100" w:right="221"/>
              <w:jc w:val="center"/>
              <w:rPr>
                <w:spacing w:val="-2"/>
                <w:sz w:val="24"/>
                <w:szCs w:val="24"/>
              </w:rPr>
            </w:pPr>
            <w:r w:rsidRPr="003D6090">
              <w:rPr>
                <w:spacing w:val="-2"/>
                <w:sz w:val="24"/>
                <w:szCs w:val="24"/>
              </w:rPr>
              <w:t>10</w:t>
            </w:r>
            <w:r w:rsidR="00366580" w:rsidRPr="003D6090">
              <w:rPr>
                <w:spacing w:val="-2"/>
                <w:sz w:val="24"/>
                <w:szCs w:val="24"/>
              </w:rPr>
              <w:t>0</w:t>
            </w:r>
            <w:r w:rsidRPr="003D6090">
              <w:rPr>
                <w:spacing w:val="-2"/>
                <w:sz w:val="24"/>
                <w:szCs w:val="24"/>
              </w:rPr>
              <w:t>,0</w:t>
            </w:r>
          </w:p>
        </w:tc>
        <w:tc>
          <w:tcPr>
            <w:tcW w:w="1560" w:type="dxa"/>
          </w:tcPr>
          <w:p w14:paraId="1B85F93D" w14:textId="77777777" w:rsidR="00B57B53" w:rsidRPr="003D6090" w:rsidRDefault="00777F46" w:rsidP="008B433C">
            <w:pPr>
              <w:pStyle w:val="TableParagraph"/>
              <w:spacing w:before="98"/>
              <w:ind w:left="100" w:right="178"/>
              <w:jc w:val="center"/>
              <w:rPr>
                <w:spacing w:val="-2"/>
                <w:sz w:val="24"/>
                <w:szCs w:val="24"/>
              </w:rPr>
            </w:pPr>
            <w:r w:rsidRPr="003D6090">
              <w:rPr>
                <w:spacing w:val="-2"/>
                <w:sz w:val="24"/>
                <w:szCs w:val="24"/>
              </w:rPr>
              <w:t>1286,913</w:t>
            </w:r>
          </w:p>
        </w:tc>
        <w:tc>
          <w:tcPr>
            <w:tcW w:w="1701" w:type="dxa"/>
          </w:tcPr>
          <w:p w14:paraId="7DB76476" w14:textId="77777777" w:rsidR="00B57B53" w:rsidRPr="003D6090" w:rsidRDefault="00777F46" w:rsidP="00777F46">
            <w:pPr>
              <w:pStyle w:val="TableParagraph"/>
              <w:spacing w:before="98"/>
              <w:ind w:left="100" w:right="187"/>
              <w:jc w:val="center"/>
              <w:rPr>
                <w:spacing w:val="-2"/>
                <w:sz w:val="24"/>
                <w:szCs w:val="24"/>
              </w:rPr>
            </w:pPr>
            <w:r w:rsidRPr="003D6090">
              <w:rPr>
                <w:spacing w:val="-2"/>
                <w:sz w:val="24"/>
                <w:szCs w:val="24"/>
              </w:rPr>
              <w:t>3941,407</w:t>
            </w:r>
          </w:p>
        </w:tc>
        <w:tc>
          <w:tcPr>
            <w:tcW w:w="2268" w:type="dxa"/>
          </w:tcPr>
          <w:p w14:paraId="7F9608C3" w14:textId="77777777" w:rsidR="00B57B53" w:rsidRPr="003D6090" w:rsidRDefault="00366580" w:rsidP="008B433C">
            <w:pPr>
              <w:pStyle w:val="TableParagraph"/>
              <w:spacing w:before="98"/>
              <w:ind w:left="100" w:right="48"/>
              <w:jc w:val="center"/>
              <w:rPr>
                <w:spacing w:val="-2"/>
                <w:sz w:val="24"/>
                <w:szCs w:val="24"/>
              </w:rPr>
            </w:pPr>
            <w:r w:rsidRPr="003D6090">
              <w:rPr>
                <w:spacing w:val="-2"/>
                <w:sz w:val="24"/>
                <w:szCs w:val="24"/>
              </w:rPr>
              <w:t>5228,320</w:t>
            </w:r>
          </w:p>
        </w:tc>
      </w:tr>
      <w:tr w:rsidR="00B57B53" w:rsidRPr="003D6090" w14:paraId="1353551A" w14:textId="77777777" w:rsidTr="00BD54F1">
        <w:trPr>
          <w:trHeight w:val="457"/>
        </w:trPr>
        <w:tc>
          <w:tcPr>
            <w:tcW w:w="2370" w:type="dxa"/>
          </w:tcPr>
          <w:p w14:paraId="24398FA5" w14:textId="77777777" w:rsidR="00B57B53" w:rsidRPr="003D6090" w:rsidRDefault="00B57B53" w:rsidP="008D7355">
            <w:pPr>
              <w:adjustRightInd w:val="0"/>
              <w:rPr>
                <w:sz w:val="24"/>
                <w:szCs w:val="24"/>
              </w:rPr>
            </w:pPr>
            <w:r w:rsidRPr="003D6090">
              <w:rPr>
                <w:sz w:val="24"/>
                <w:szCs w:val="24"/>
              </w:rPr>
              <w:t>Довкілля</w:t>
            </w:r>
          </w:p>
        </w:tc>
        <w:tc>
          <w:tcPr>
            <w:tcW w:w="1559" w:type="dxa"/>
          </w:tcPr>
          <w:p w14:paraId="4F48741F" w14:textId="77777777" w:rsidR="00B57B53" w:rsidRPr="003D6090" w:rsidRDefault="000430D8" w:rsidP="008B433C">
            <w:pPr>
              <w:pStyle w:val="TableParagraph"/>
              <w:spacing w:before="98"/>
              <w:ind w:left="100" w:right="221"/>
              <w:jc w:val="center"/>
              <w:rPr>
                <w:spacing w:val="-2"/>
                <w:sz w:val="24"/>
                <w:szCs w:val="24"/>
              </w:rPr>
            </w:pPr>
            <w:r w:rsidRPr="003D6090">
              <w:rPr>
                <w:spacing w:val="-2"/>
                <w:sz w:val="24"/>
                <w:szCs w:val="24"/>
              </w:rPr>
              <w:t>0</w:t>
            </w:r>
          </w:p>
        </w:tc>
        <w:tc>
          <w:tcPr>
            <w:tcW w:w="1560" w:type="dxa"/>
          </w:tcPr>
          <w:p w14:paraId="299BB888" w14:textId="77777777" w:rsidR="00B57B53" w:rsidRPr="003D6090" w:rsidRDefault="000430D8" w:rsidP="008B433C">
            <w:pPr>
              <w:pStyle w:val="TableParagraph"/>
              <w:spacing w:before="98"/>
              <w:ind w:left="100" w:right="178"/>
              <w:jc w:val="center"/>
              <w:rPr>
                <w:spacing w:val="-2"/>
                <w:sz w:val="24"/>
                <w:szCs w:val="24"/>
              </w:rPr>
            </w:pPr>
            <w:r w:rsidRPr="003D6090">
              <w:rPr>
                <w:spacing w:val="-2"/>
                <w:sz w:val="24"/>
                <w:szCs w:val="24"/>
              </w:rPr>
              <w:t>0</w:t>
            </w:r>
          </w:p>
        </w:tc>
        <w:tc>
          <w:tcPr>
            <w:tcW w:w="1701" w:type="dxa"/>
          </w:tcPr>
          <w:p w14:paraId="56030921" w14:textId="77777777" w:rsidR="00B57B53" w:rsidRPr="003D6090" w:rsidRDefault="000430D8" w:rsidP="008B433C">
            <w:pPr>
              <w:pStyle w:val="TableParagraph"/>
              <w:spacing w:before="98"/>
              <w:ind w:left="100" w:right="187"/>
              <w:jc w:val="center"/>
              <w:rPr>
                <w:spacing w:val="-2"/>
                <w:sz w:val="24"/>
                <w:szCs w:val="24"/>
              </w:rPr>
            </w:pPr>
            <w:r w:rsidRPr="003D6090">
              <w:rPr>
                <w:spacing w:val="-2"/>
                <w:sz w:val="24"/>
                <w:szCs w:val="24"/>
              </w:rPr>
              <w:t>0</w:t>
            </w:r>
          </w:p>
        </w:tc>
        <w:tc>
          <w:tcPr>
            <w:tcW w:w="2268" w:type="dxa"/>
          </w:tcPr>
          <w:p w14:paraId="4D821B04" w14:textId="77777777" w:rsidR="00B57B53" w:rsidRPr="003D6090" w:rsidRDefault="000430D8" w:rsidP="008B433C">
            <w:pPr>
              <w:pStyle w:val="TableParagraph"/>
              <w:spacing w:before="98"/>
              <w:ind w:left="100" w:right="48"/>
              <w:jc w:val="center"/>
              <w:rPr>
                <w:spacing w:val="-2"/>
                <w:sz w:val="24"/>
                <w:szCs w:val="24"/>
              </w:rPr>
            </w:pPr>
            <w:r w:rsidRPr="003D6090">
              <w:rPr>
                <w:spacing w:val="-2"/>
                <w:sz w:val="24"/>
                <w:szCs w:val="24"/>
              </w:rPr>
              <w:t>0</w:t>
            </w:r>
          </w:p>
        </w:tc>
      </w:tr>
      <w:tr w:rsidR="00B57B53" w:rsidRPr="003D6090" w14:paraId="1720D857" w14:textId="77777777" w:rsidTr="00BD54F1">
        <w:trPr>
          <w:trHeight w:val="457"/>
        </w:trPr>
        <w:tc>
          <w:tcPr>
            <w:tcW w:w="2370" w:type="dxa"/>
          </w:tcPr>
          <w:p w14:paraId="7EF48874" w14:textId="77777777" w:rsidR="00B57B53" w:rsidRPr="003D6090" w:rsidRDefault="00B57B53" w:rsidP="008D7355">
            <w:pPr>
              <w:adjustRightInd w:val="0"/>
              <w:rPr>
                <w:sz w:val="24"/>
                <w:szCs w:val="24"/>
              </w:rPr>
            </w:pPr>
            <w:r w:rsidRPr="003D6090">
              <w:rPr>
                <w:sz w:val="24"/>
                <w:szCs w:val="24"/>
              </w:rPr>
              <w:t>Аграрна</w:t>
            </w:r>
          </w:p>
        </w:tc>
        <w:tc>
          <w:tcPr>
            <w:tcW w:w="1559" w:type="dxa"/>
          </w:tcPr>
          <w:p w14:paraId="0623CB52" w14:textId="77777777" w:rsidR="00B57B53" w:rsidRPr="003D6090" w:rsidRDefault="001B4211" w:rsidP="008B433C">
            <w:pPr>
              <w:pStyle w:val="TableParagraph"/>
              <w:spacing w:before="98"/>
              <w:ind w:left="100" w:right="221"/>
              <w:jc w:val="center"/>
              <w:rPr>
                <w:spacing w:val="-2"/>
                <w:sz w:val="24"/>
                <w:szCs w:val="24"/>
              </w:rPr>
            </w:pPr>
            <w:r w:rsidRPr="003D6090">
              <w:rPr>
                <w:spacing w:val="-2"/>
                <w:sz w:val="24"/>
                <w:szCs w:val="24"/>
              </w:rPr>
              <w:t>0</w:t>
            </w:r>
          </w:p>
        </w:tc>
        <w:tc>
          <w:tcPr>
            <w:tcW w:w="1560" w:type="dxa"/>
          </w:tcPr>
          <w:p w14:paraId="263BC1F6" w14:textId="77777777" w:rsidR="00B57B53" w:rsidRPr="003D6090" w:rsidRDefault="001B4211" w:rsidP="008B433C">
            <w:pPr>
              <w:pStyle w:val="TableParagraph"/>
              <w:spacing w:before="98"/>
              <w:ind w:left="100" w:right="178"/>
              <w:jc w:val="center"/>
              <w:rPr>
                <w:spacing w:val="-2"/>
                <w:sz w:val="24"/>
                <w:szCs w:val="24"/>
              </w:rPr>
            </w:pPr>
            <w:r w:rsidRPr="003D6090">
              <w:rPr>
                <w:spacing w:val="-2"/>
                <w:sz w:val="24"/>
                <w:szCs w:val="24"/>
              </w:rPr>
              <w:t>0</w:t>
            </w:r>
          </w:p>
        </w:tc>
        <w:tc>
          <w:tcPr>
            <w:tcW w:w="1701" w:type="dxa"/>
          </w:tcPr>
          <w:p w14:paraId="5D8CC48B" w14:textId="77777777" w:rsidR="00B57B53" w:rsidRPr="003D6090" w:rsidRDefault="001B4211" w:rsidP="008B433C">
            <w:pPr>
              <w:pStyle w:val="TableParagraph"/>
              <w:spacing w:before="98"/>
              <w:ind w:left="100" w:right="187"/>
              <w:jc w:val="center"/>
              <w:rPr>
                <w:spacing w:val="-2"/>
                <w:sz w:val="24"/>
                <w:szCs w:val="24"/>
              </w:rPr>
            </w:pPr>
            <w:r w:rsidRPr="003D6090">
              <w:rPr>
                <w:spacing w:val="-2"/>
                <w:sz w:val="24"/>
                <w:szCs w:val="24"/>
              </w:rPr>
              <w:t>0</w:t>
            </w:r>
          </w:p>
        </w:tc>
        <w:tc>
          <w:tcPr>
            <w:tcW w:w="2268" w:type="dxa"/>
          </w:tcPr>
          <w:p w14:paraId="7C5D01F4" w14:textId="77777777" w:rsidR="00B57B53" w:rsidRPr="003D6090" w:rsidRDefault="001B4211" w:rsidP="008B433C">
            <w:pPr>
              <w:pStyle w:val="TableParagraph"/>
              <w:spacing w:before="98"/>
              <w:ind w:left="100" w:right="48"/>
              <w:jc w:val="center"/>
              <w:rPr>
                <w:spacing w:val="-2"/>
                <w:sz w:val="24"/>
                <w:szCs w:val="24"/>
              </w:rPr>
            </w:pPr>
            <w:r w:rsidRPr="003D6090">
              <w:rPr>
                <w:spacing w:val="-2"/>
                <w:sz w:val="24"/>
                <w:szCs w:val="24"/>
              </w:rPr>
              <w:t>0</w:t>
            </w:r>
          </w:p>
        </w:tc>
      </w:tr>
      <w:tr w:rsidR="00AB569B" w:rsidRPr="003D6090" w14:paraId="46767B32" w14:textId="77777777" w:rsidTr="00BD54F1">
        <w:trPr>
          <w:trHeight w:val="457"/>
        </w:trPr>
        <w:tc>
          <w:tcPr>
            <w:tcW w:w="2370" w:type="dxa"/>
          </w:tcPr>
          <w:p w14:paraId="62184E41" w14:textId="77777777" w:rsidR="00AB569B" w:rsidRPr="003D6090" w:rsidRDefault="00AB569B" w:rsidP="008D7355">
            <w:pPr>
              <w:pStyle w:val="TableParagraph"/>
              <w:spacing w:line="320" w:lineRule="exact"/>
              <w:ind w:left="40"/>
              <w:rPr>
                <w:b/>
                <w:sz w:val="24"/>
                <w:szCs w:val="24"/>
              </w:rPr>
            </w:pPr>
            <w:r w:rsidRPr="003D6090">
              <w:rPr>
                <w:b/>
                <w:spacing w:val="-2"/>
                <w:sz w:val="24"/>
                <w:szCs w:val="24"/>
              </w:rPr>
              <w:t>Загальний</w:t>
            </w:r>
          </w:p>
          <w:p w14:paraId="597F0CD9" w14:textId="77777777" w:rsidR="00AB569B" w:rsidRPr="003D6090" w:rsidRDefault="00AB569B" w:rsidP="008D7355">
            <w:pPr>
              <w:pStyle w:val="TableParagraph"/>
              <w:spacing w:before="47"/>
              <w:ind w:left="40"/>
              <w:rPr>
                <w:b/>
                <w:sz w:val="24"/>
                <w:szCs w:val="24"/>
              </w:rPr>
            </w:pPr>
            <w:r w:rsidRPr="003D6090">
              <w:rPr>
                <w:b/>
                <w:spacing w:val="-2"/>
                <w:sz w:val="24"/>
                <w:szCs w:val="24"/>
              </w:rPr>
              <w:t>результат</w:t>
            </w:r>
          </w:p>
        </w:tc>
        <w:tc>
          <w:tcPr>
            <w:tcW w:w="1559" w:type="dxa"/>
          </w:tcPr>
          <w:p w14:paraId="7A1CB69F" w14:textId="77777777" w:rsidR="00AB569B" w:rsidRPr="003D6090" w:rsidRDefault="00AB569B" w:rsidP="008D7355">
            <w:pPr>
              <w:pStyle w:val="TableParagraph"/>
              <w:spacing w:before="237"/>
              <w:ind w:right="76"/>
              <w:jc w:val="center"/>
              <w:rPr>
                <w:b/>
                <w:sz w:val="24"/>
                <w:szCs w:val="24"/>
              </w:rPr>
            </w:pPr>
            <w:r w:rsidRPr="003D6090">
              <w:rPr>
                <w:b/>
                <w:sz w:val="24"/>
                <w:szCs w:val="24"/>
              </w:rPr>
              <w:t>1000,0</w:t>
            </w:r>
          </w:p>
        </w:tc>
        <w:tc>
          <w:tcPr>
            <w:tcW w:w="1560" w:type="dxa"/>
          </w:tcPr>
          <w:p w14:paraId="3A96F124" w14:textId="77777777" w:rsidR="00AB569B" w:rsidRPr="003D6090" w:rsidRDefault="00AB569B" w:rsidP="008D7355">
            <w:pPr>
              <w:pStyle w:val="TableParagraph"/>
              <w:spacing w:before="237"/>
              <w:ind w:right="75"/>
              <w:jc w:val="center"/>
              <w:rPr>
                <w:b/>
                <w:sz w:val="24"/>
                <w:szCs w:val="24"/>
              </w:rPr>
            </w:pPr>
            <w:r w:rsidRPr="003D6090">
              <w:rPr>
                <w:b/>
                <w:sz w:val="24"/>
                <w:szCs w:val="24"/>
              </w:rPr>
              <w:t>18913,763</w:t>
            </w:r>
          </w:p>
        </w:tc>
        <w:tc>
          <w:tcPr>
            <w:tcW w:w="1701" w:type="dxa"/>
          </w:tcPr>
          <w:p w14:paraId="4BADC3D3" w14:textId="77777777" w:rsidR="00AB569B" w:rsidRPr="003D6090" w:rsidRDefault="00AB569B" w:rsidP="008D7355">
            <w:pPr>
              <w:pStyle w:val="TableParagraph"/>
              <w:spacing w:before="237"/>
              <w:ind w:right="76"/>
              <w:jc w:val="center"/>
              <w:rPr>
                <w:b/>
                <w:sz w:val="24"/>
                <w:szCs w:val="24"/>
              </w:rPr>
            </w:pPr>
            <w:r w:rsidRPr="003D6090">
              <w:rPr>
                <w:b/>
                <w:sz w:val="24"/>
                <w:szCs w:val="24"/>
              </w:rPr>
              <w:t>57926,838</w:t>
            </w:r>
          </w:p>
        </w:tc>
        <w:tc>
          <w:tcPr>
            <w:tcW w:w="2268" w:type="dxa"/>
          </w:tcPr>
          <w:p w14:paraId="643E5602" w14:textId="77777777" w:rsidR="00AB569B" w:rsidRPr="003D6090" w:rsidRDefault="00AB569B" w:rsidP="008D7355">
            <w:pPr>
              <w:pStyle w:val="TableParagraph"/>
              <w:spacing w:before="237"/>
              <w:ind w:right="76"/>
              <w:jc w:val="center"/>
              <w:rPr>
                <w:b/>
                <w:sz w:val="24"/>
                <w:szCs w:val="24"/>
              </w:rPr>
            </w:pPr>
            <w:r w:rsidRPr="003D6090">
              <w:rPr>
                <w:b/>
                <w:sz w:val="24"/>
                <w:szCs w:val="24"/>
              </w:rPr>
              <w:t>77840,601</w:t>
            </w:r>
          </w:p>
        </w:tc>
      </w:tr>
    </w:tbl>
    <w:p w14:paraId="4A60F94A" w14:textId="77777777" w:rsidR="00772E06" w:rsidRPr="003D6090" w:rsidRDefault="001A2EB1" w:rsidP="00BD54F1">
      <w:pPr>
        <w:spacing w:before="321"/>
        <w:ind w:left="4313" w:hanging="3746"/>
        <w:rPr>
          <w:i/>
          <w:sz w:val="24"/>
          <w:szCs w:val="24"/>
        </w:rPr>
      </w:pPr>
      <w:r w:rsidRPr="003D6090">
        <w:rPr>
          <w:i/>
          <w:sz w:val="24"/>
          <w:szCs w:val="24"/>
        </w:rPr>
        <w:t>Підсумки</w:t>
      </w:r>
      <w:r w:rsidRPr="003D6090">
        <w:rPr>
          <w:i/>
          <w:spacing w:val="-5"/>
          <w:sz w:val="24"/>
          <w:szCs w:val="24"/>
        </w:rPr>
        <w:t xml:space="preserve"> </w:t>
      </w:r>
      <w:r w:rsidRPr="003D6090">
        <w:rPr>
          <w:i/>
          <w:sz w:val="24"/>
          <w:szCs w:val="24"/>
        </w:rPr>
        <w:t>та</w:t>
      </w:r>
      <w:r w:rsidRPr="003D6090">
        <w:rPr>
          <w:i/>
          <w:spacing w:val="-5"/>
          <w:sz w:val="24"/>
          <w:szCs w:val="24"/>
        </w:rPr>
        <w:t xml:space="preserve"> </w:t>
      </w:r>
      <w:r w:rsidRPr="003D6090">
        <w:rPr>
          <w:i/>
          <w:spacing w:val="-2"/>
          <w:sz w:val="24"/>
          <w:szCs w:val="24"/>
        </w:rPr>
        <w:t>перспективи</w:t>
      </w:r>
    </w:p>
    <w:p w14:paraId="05487AB5" w14:textId="77777777" w:rsidR="00772E06" w:rsidRPr="003D6090" w:rsidRDefault="00772E06">
      <w:pPr>
        <w:pStyle w:val="a3"/>
        <w:spacing w:before="1"/>
        <w:rPr>
          <w:i/>
          <w:sz w:val="24"/>
          <w:szCs w:val="24"/>
        </w:rPr>
      </w:pPr>
    </w:p>
    <w:p w14:paraId="489817AB" w14:textId="77777777" w:rsidR="00772E06" w:rsidRPr="003D6090" w:rsidRDefault="001A2EB1" w:rsidP="00BD54F1">
      <w:pPr>
        <w:pStyle w:val="a3"/>
        <w:spacing w:before="1"/>
        <w:ind w:right="162" w:firstLine="567"/>
        <w:jc w:val="both"/>
        <w:rPr>
          <w:sz w:val="24"/>
          <w:szCs w:val="24"/>
        </w:rPr>
      </w:pPr>
      <w:r w:rsidRPr="003D6090">
        <w:rPr>
          <w:sz w:val="24"/>
          <w:szCs w:val="24"/>
        </w:rPr>
        <w:t xml:space="preserve">Середньостроковий план </w:t>
      </w:r>
      <w:r w:rsidR="004F3844" w:rsidRPr="003D6090">
        <w:rPr>
          <w:sz w:val="24"/>
          <w:szCs w:val="24"/>
        </w:rPr>
        <w:t>пріоритетних</w:t>
      </w:r>
      <w:r w:rsidR="004F3844" w:rsidRPr="003D6090">
        <w:rPr>
          <w:spacing w:val="-12"/>
          <w:sz w:val="24"/>
          <w:szCs w:val="24"/>
        </w:rPr>
        <w:t xml:space="preserve"> </w:t>
      </w:r>
      <w:r w:rsidR="004F3844" w:rsidRPr="003D6090">
        <w:rPr>
          <w:sz w:val="24"/>
          <w:szCs w:val="24"/>
        </w:rPr>
        <w:t>публічних</w:t>
      </w:r>
      <w:r w:rsidR="004F3844" w:rsidRPr="003D6090">
        <w:rPr>
          <w:spacing w:val="-12"/>
          <w:sz w:val="24"/>
          <w:szCs w:val="24"/>
        </w:rPr>
        <w:t xml:space="preserve"> </w:t>
      </w:r>
      <w:r w:rsidR="004F3844" w:rsidRPr="003D6090">
        <w:rPr>
          <w:sz w:val="24"/>
          <w:szCs w:val="24"/>
        </w:rPr>
        <w:t>інвестицій</w:t>
      </w:r>
      <w:r w:rsidR="004F3844" w:rsidRPr="003D6090">
        <w:rPr>
          <w:spacing w:val="-13"/>
          <w:sz w:val="24"/>
          <w:szCs w:val="24"/>
        </w:rPr>
        <w:t xml:space="preserve"> </w:t>
      </w:r>
      <w:r w:rsidRPr="003D6090">
        <w:rPr>
          <w:sz w:val="24"/>
          <w:szCs w:val="24"/>
        </w:rPr>
        <w:t xml:space="preserve">є документом </w:t>
      </w:r>
      <w:r w:rsidR="004F3844" w:rsidRPr="003D6090">
        <w:rPr>
          <w:sz w:val="24"/>
          <w:szCs w:val="24"/>
        </w:rPr>
        <w:t xml:space="preserve">місцевого </w:t>
      </w:r>
      <w:r w:rsidRPr="003D6090">
        <w:rPr>
          <w:sz w:val="24"/>
          <w:szCs w:val="24"/>
        </w:rPr>
        <w:t xml:space="preserve">рівня, що формує основу для якісно нового підходу до управління публічними інвестиціями </w:t>
      </w:r>
      <w:r w:rsidR="004F3844" w:rsidRPr="003D6090">
        <w:rPr>
          <w:sz w:val="24"/>
          <w:szCs w:val="24"/>
        </w:rPr>
        <w:t>у Балаклійській міській територіальній громаді.</w:t>
      </w:r>
    </w:p>
    <w:p w14:paraId="0DD0D184" w14:textId="77777777" w:rsidR="00772E06" w:rsidRPr="003D6090" w:rsidRDefault="001A2EB1" w:rsidP="00BD54F1">
      <w:pPr>
        <w:pStyle w:val="a3"/>
        <w:ind w:right="152" w:firstLine="567"/>
        <w:jc w:val="both"/>
        <w:rPr>
          <w:sz w:val="24"/>
          <w:szCs w:val="24"/>
        </w:rPr>
      </w:pPr>
      <w:r w:rsidRPr="003D6090">
        <w:rPr>
          <w:sz w:val="24"/>
          <w:szCs w:val="24"/>
        </w:rPr>
        <w:t xml:space="preserve">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w:t>
      </w:r>
      <w:r w:rsidR="004F3844" w:rsidRPr="003D6090">
        <w:rPr>
          <w:sz w:val="24"/>
          <w:szCs w:val="24"/>
        </w:rPr>
        <w:t>громади.</w:t>
      </w:r>
      <w:r w:rsidRPr="003D6090">
        <w:rPr>
          <w:sz w:val="24"/>
          <w:szCs w:val="24"/>
        </w:rPr>
        <w:t xml:space="preserve"> Це сприятиме ефективному використанню</w:t>
      </w:r>
      <w:r w:rsidRPr="003D6090">
        <w:rPr>
          <w:spacing w:val="-2"/>
          <w:sz w:val="24"/>
          <w:szCs w:val="24"/>
        </w:rPr>
        <w:t xml:space="preserve"> </w:t>
      </w:r>
      <w:r w:rsidRPr="003D6090">
        <w:rPr>
          <w:sz w:val="24"/>
          <w:szCs w:val="24"/>
        </w:rPr>
        <w:t>як попередньо вкладених, так і поточних публічних інвестицій,</w:t>
      </w:r>
      <w:r w:rsidRPr="003D6090">
        <w:rPr>
          <w:spacing w:val="-1"/>
          <w:sz w:val="24"/>
          <w:szCs w:val="24"/>
        </w:rPr>
        <w:t xml:space="preserve"> </w:t>
      </w:r>
      <w:r w:rsidR="008B433C" w:rsidRPr="003D6090">
        <w:rPr>
          <w:spacing w:val="-1"/>
          <w:sz w:val="24"/>
          <w:szCs w:val="24"/>
        </w:rPr>
        <w:t xml:space="preserve">    </w:t>
      </w:r>
      <w:r w:rsidRPr="003D6090">
        <w:rPr>
          <w:sz w:val="24"/>
          <w:szCs w:val="24"/>
        </w:rPr>
        <w:t>а також створить чітке розуміння пріоритетних сфер, що потребують підтримки у середньостроковому періоді.</w:t>
      </w:r>
    </w:p>
    <w:p w14:paraId="1F0278FE" w14:textId="77777777" w:rsidR="00772E06" w:rsidRPr="003D6090" w:rsidRDefault="001A2EB1" w:rsidP="00BD54F1">
      <w:pPr>
        <w:pStyle w:val="a3"/>
        <w:ind w:right="156" w:firstLine="567"/>
        <w:jc w:val="both"/>
        <w:rPr>
          <w:sz w:val="24"/>
          <w:szCs w:val="24"/>
        </w:rPr>
      </w:pPr>
      <w:r w:rsidRPr="003D6090">
        <w:rPr>
          <w:sz w:val="24"/>
          <w:szCs w:val="24"/>
        </w:rPr>
        <w:t>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держави і галузевих (секторальних) проектних портфелів держави.</w:t>
      </w:r>
    </w:p>
    <w:p w14:paraId="3CE8590D" w14:textId="77777777" w:rsidR="00772E06" w:rsidRPr="003D6090" w:rsidRDefault="001A2EB1" w:rsidP="00BD54F1">
      <w:pPr>
        <w:pStyle w:val="a3"/>
        <w:ind w:right="158" w:firstLine="567"/>
        <w:jc w:val="both"/>
        <w:rPr>
          <w:sz w:val="24"/>
          <w:szCs w:val="24"/>
        </w:rPr>
      </w:pPr>
      <w:r w:rsidRPr="003D6090">
        <w:rPr>
          <w:sz w:val="24"/>
          <w:szCs w:val="24"/>
        </w:rPr>
        <w:t>Підготовка проектів та програм передбачає обов’язкове визначення напряму</w:t>
      </w:r>
      <w:r w:rsidRPr="003D6090">
        <w:rPr>
          <w:spacing w:val="30"/>
          <w:sz w:val="24"/>
          <w:szCs w:val="24"/>
        </w:rPr>
        <w:t xml:space="preserve">  </w:t>
      </w:r>
      <w:r w:rsidRPr="003D6090">
        <w:rPr>
          <w:sz w:val="24"/>
          <w:szCs w:val="24"/>
        </w:rPr>
        <w:t>публічного</w:t>
      </w:r>
      <w:r w:rsidRPr="003D6090">
        <w:rPr>
          <w:spacing w:val="33"/>
          <w:sz w:val="24"/>
          <w:szCs w:val="24"/>
        </w:rPr>
        <w:t xml:space="preserve">  </w:t>
      </w:r>
      <w:r w:rsidRPr="003D6090">
        <w:rPr>
          <w:sz w:val="24"/>
          <w:szCs w:val="24"/>
        </w:rPr>
        <w:t>інвестування</w:t>
      </w:r>
      <w:r w:rsidRPr="003D6090">
        <w:rPr>
          <w:spacing w:val="33"/>
          <w:sz w:val="24"/>
          <w:szCs w:val="24"/>
        </w:rPr>
        <w:t xml:space="preserve">  </w:t>
      </w:r>
      <w:r w:rsidRPr="003D6090">
        <w:rPr>
          <w:sz w:val="24"/>
          <w:szCs w:val="24"/>
        </w:rPr>
        <w:t>у</w:t>
      </w:r>
      <w:r w:rsidRPr="003D6090">
        <w:rPr>
          <w:spacing w:val="32"/>
          <w:sz w:val="24"/>
          <w:szCs w:val="24"/>
        </w:rPr>
        <w:t xml:space="preserve">  </w:t>
      </w:r>
      <w:r w:rsidRPr="003D6090">
        <w:rPr>
          <w:sz w:val="24"/>
          <w:szCs w:val="24"/>
        </w:rPr>
        <w:t>відповідній</w:t>
      </w:r>
      <w:r w:rsidRPr="003D6090">
        <w:rPr>
          <w:spacing w:val="32"/>
          <w:sz w:val="24"/>
          <w:szCs w:val="24"/>
        </w:rPr>
        <w:t xml:space="preserve">  </w:t>
      </w:r>
      <w:r w:rsidRPr="003D6090">
        <w:rPr>
          <w:sz w:val="24"/>
          <w:szCs w:val="24"/>
        </w:rPr>
        <w:t>галузі</w:t>
      </w:r>
      <w:r w:rsidRPr="003D6090">
        <w:rPr>
          <w:spacing w:val="33"/>
          <w:sz w:val="24"/>
          <w:szCs w:val="24"/>
        </w:rPr>
        <w:t xml:space="preserve">  </w:t>
      </w:r>
      <w:r w:rsidRPr="003D6090">
        <w:rPr>
          <w:sz w:val="24"/>
          <w:szCs w:val="24"/>
        </w:rPr>
        <w:t>(секторі),</w:t>
      </w:r>
      <w:r w:rsidRPr="003D6090">
        <w:rPr>
          <w:spacing w:val="33"/>
          <w:sz w:val="24"/>
          <w:szCs w:val="24"/>
        </w:rPr>
        <w:t xml:space="preserve"> </w:t>
      </w:r>
      <w:r w:rsidRPr="003D6090">
        <w:rPr>
          <w:sz w:val="24"/>
          <w:szCs w:val="24"/>
        </w:rPr>
        <w:t>з</w:t>
      </w:r>
      <w:r w:rsidRPr="003D6090">
        <w:rPr>
          <w:spacing w:val="32"/>
          <w:sz w:val="24"/>
          <w:szCs w:val="24"/>
        </w:rPr>
        <w:t xml:space="preserve">  </w:t>
      </w:r>
      <w:r w:rsidRPr="003D6090">
        <w:rPr>
          <w:spacing w:val="-4"/>
          <w:sz w:val="24"/>
          <w:szCs w:val="24"/>
        </w:rPr>
        <w:t>яким</w:t>
      </w:r>
    </w:p>
    <w:p w14:paraId="38AD2B14" w14:textId="77777777" w:rsidR="00772E06" w:rsidRPr="003D6090" w:rsidRDefault="001A2EB1" w:rsidP="00BD54F1">
      <w:pPr>
        <w:pStyle w:val="a3"/>
        <w:spacing w:before="79"/>
        <w:ind w:right="156" w:firstLine="567"/>
        <w:jc w:val="both"/>
        <w:rPr>
          <w:sz w:val="24"/>
          <w:szCs w:val="24"/>
        </w:rPr>
      </w:pPr>
      <w:r w:rsidRPr="003D6090">
        <w:rPr>
          <w:sz w:val="24"/>
          <w:szCs w:val="24"/>
        </w:rPr>
        <w:t>пов’язаний проект чи програма, а також узгодження мети та цілей проекту з таким напрямом.</w:t>
      </w:r>
    </w:p>
    <w:p w14:paraId="665A728F" w14:textId="77777777" w:rsidR="00772E06" w:rsidRPr="003D6090" w:rsidRDefault="001A2EB1" w:rsidP="00BD54F1">
      <w:pPr>
        <w:pStyle w:val="a3"/>
        <w:ind w:right="150" w:firstLine="567"/>
        <w:jc w:val="both"/>
        <w:rPr>
          <w:sz w:val="24"/>
          <w:szCs w:val="24"/>
        </w:rPr>
      </w:pPr>
      <w:r w:rsidRPr="003D6090">
        <w:rPr>
          <w:sz w:val="24"/>
          <w:szCs w:val="24"/>
        </w:rPr>
        <w:t>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14:paraId="36E9BF0D" w14:textId="5C52E549" w:rsidR="00772E06" w:rsidRPr="003D6090" w:rsidRDefault="001A2EB1" w:rsidP="00BD54F1">
      <w:pPr>
        <w:pStyle w:val="a3"/>
        <w:ind w:right="153" w:firstLine="567"/>
        <w:jc w:val="both"/>
        <w:rPr>
          <w:sz w:val="24"/>
          <w:szCs w:val="24"/>
        </w:rPr>
      </w:pPr>
      <w:r w:rsidRPr="003D6090">
        <w:rPr>
          <w:sz w:val="24"/>
          <w:szCs w:val="24"/>
        </w:rPr>
        <w:t>Без визначення напрямів для публічного інвестування неможлива пр</w:t>
      </w:r>
      <w:r w:rsidR="00B5306A">
        <w:rPr>
          <w:sz w:val="24"/>
          <w:szCs w:val="24"/>
        </w:rPr>
        <w:t>і</w:t>
      </w:r>
      <w:r w:rsidRPr="003D6090">
        <w:rPr>
          <w:sz w:val="24"/>
          <w:szCs w:val="24"/>
        </w:rPr>
        <w:t>оритезація проектів,</w:t>
      </w:r>
      <w:r w:rsidRPr="003D6090">
        <w:rPr>
          <w:spacing w:val="40"/>
          <w:sz w:val="24"/>
          <w:szCs w:val="24"/>
        </w:rPr>
        <w:t xml:space="preserve"> </w:t>
      </w:r>
      <w:r w:rsidRPr="003D6090">
        <w:rPr>
          <w:sz w:val="24"/>
          <w:szCs w:val="24"/>
        </w:rPr>
        <w:t xml:space="preserve">які включені до галузевого (секторального) проектного портфеля. Пріоритезація проектів здійснюється в межах напряму відповідно до критеріїв пріоритезації, визначених </w:t>
      </w:r>
      <w:r w:rsidR="0097309D" w:rsidRPr="003D6090">
        <w:rPr>
          <w:sz w:val="24"/>
          <w:szCs w:val="24"/>
        </w:rPr>
        <w:t>виконавчими органами Балаклійської міської ради, що відповідальні за галузі (сектори) для публічного інвестування,</w:t>
      </w:r>
      <w:r w:rsidR="0097309D" w:rsidRPr="003D6090">
        <w:rPr>
          <w:color w:val="FF0000"/>
          <w:sz w:val="24"/>
          <w:szCs w:val="24"/>
        </w:rPr>
        <w:t xml:space="preserve"> </w:t>
      </w:r>
      <w:r w:rsidRPr="003D6090">
        <w:rPr>
          <w:sz w:val="24"/>
          <w:szCs w:val="24"/>
        </w:rPr>
        <w:t xml:space="preserve">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w:t>
      </w:r>
      <w:r w:rsidRPr="003D6090">
        <w:rPr>
          <w:spacing w:val="-2"/>
          <w:sz w:val="24"/>
          <w:szCs w:val="24"/>
        </w:rPr>
        <w:t>інвестування.</w:t>
      </w:r>
    </w:p>
    <w:p w14:paraId="40532D2A" w14:textId="77777777" w:rsidR="00772E06" w:rsidRPr="003D6090" w:rsidRDefault="001A2EB1">
      <w:pPr>
        <w:pStyle w:val="a3"/>
        <w:ind w:right="158" w:firstLine="567"/>
        <w:jc w:val="both"/>
        <w:rPr>
          <w:sz w:val="24"/>
          <w:szCs w:val="24"/>
        </w:rPr>
      </w:pPr>
      <w:r w:rsidRPr="003D6090">
        <w:rPr>
          <w:sz w:val="24"/>
          <w:szCs w:val="24"/>
        </w:rPr>
        <w:t xml:space="preserve">В подальшому лише ті проекти та програми, що включені до галузевого (секторального) проектного портфеля та відповідають основним напрямам публічного </w:t>
      </w:r>
      <w:r w:rsidRPr="003D6090">
        <w:rPr>
          <w:sz w:val="24"/>
          <w:szCs w:val="24"/>
        </w:rPr>
        <w:lastRenderedPageBreak/>
        <w:t>інвестування, визначеним в Додатку 1 до середньострокового</w:t>
      </w:r>
      <w:r w:rsidRPr="003D6090">
        <w:rPr>
          <w:spacing w:val="40"/>
          <w:sz w:val="24"/>
          <w:szCs w:val="24"/>
        </w:rPr>
        <w:t xml:space="preserve"> </w:t>
      </w:r>
      <w:r w:rsidRPr="003D6090">
        <w:rPr>
          <w:sz w:val="24"/>
          <w:szCs w:val="24"/>
        </w:rPr>
        <w:t>плану, можуть бути включені в Єдиний проектний портфель публічних інвестицій держави та, відповідно, зможуть отримати фінансування за рахунок коштів державного бюджету та/або з наданням державної підтримки.</w:t>
      </w:r>
    </w:p>
    <w:p w14:paraId="51F87D1F" w14:textId="77777777" w:rsidR="00CF07BA" w:rsidRDefault="00CF07BA">
      <w:pPr>
        <w:pStyle w:val="a3"/>
        <w:ind w:left="708" w:right="158" w:firstLine="707"/>
        <w:jc w:val="both"/>
      </w:pPr>
    </w:p>
    <w:p w14:paraId="44E4F86F" w14:textId="77777777" w:rsidR="00772E06" w:rsidRDefault="00772E06">
      <w:pPr>
        <w:pStyle w:val="a3"/>
        <w:rPr>
          <w:sz w:val="20"/>
        </w:rPr>
      </w:pPr>
    </w:p>
    <w:p w14:paraId="1F1BA2ED" w14:textId="77777777" w:rsidR="00772E06" w:rsidRDefault="00A80CCA">
      <w:pPr>
        <w:pStyle w:val="a3"/>
        <w:spacing w:before="154"/>
        <w:rPr>
          <w:sz w:val="20"/>
        </w:rPr>
      </w:pPr>
      <w:r>
        <w:rPr>
          <w:noProof/>
          <w:sz w:val="20"/>
        </w:rPr>
        <w:pict w14:anchorId="09F61857">
          <v:shape id="Graphic 2" o:spid="_x0000_s2050" style="position:absolute;margin-left:202.95pt;margin-top:20.4pt;width:20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" path="m,l2577977,e" filled="f" strokeweight=".20106mm">
            <v:path arrowok="t"/>
            <w10:wrap type="topAndBottom" anchorx="page"/>
          </v:shape>
        </w:pict>
      </w:r>
    </w:p>
    <w:sectPr w:rsidR="00772E06" w:rsidSect="002E248D">
      <w:headerReference w:type="even" r:id="rId8"/>
      <w:headerReference w:type="default" r:id="rId9"/>
      <w:footerReference w:type="even" r:id="rId10"/>
      <w:footerReference w:type="default" r:id="rId11"/>
      <w:headerReference w:type="first" r:id="rId12"/>
      <w:footerReference w:type="first" r:id="rId13"/>
      <w:pgSz w:w="11920" w:h="16850"/>
      <w:pgMar w:top="1134" w:right="567" w:bottom="1134" w:left="1701" w:header="709" w:footer="0" w:gutter="0"/>
      <w:pgNumType w:start="1" w:chapStyle="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10F3" w14:textId="77777777" w:rsidR="00020164" w:rsidRDefault="00020164">
      <w:r>
        <w:separator/>
      </w:r>
    </w:p>
  </w:endnote>
  <w:endnote w:type="continuationSeparator" w:id="0">
    <w:p w14:paraId="3C6C7EBB" w14:textId="77777777" w:rsidR="00020164" w:rsidRDefault="0002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2D8CB" w14:textId="77777777" w:rsidR="00BD54F1" w:rsidRDefault="00BD54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3D96" w14:textId="77777777" w:rsidR="00BD54F1" w:rsidRDefault="00BD54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4544" w14:textId="77777777" w:rsidR="00BD54F1" w:rsidRDefault="00BD54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EB29" w14:textId="77777777" w:rsidR="00020164" w:rsidRDefault="00020164">
      <w:r>
        <w:separator/>
      </w:r>
    </w:p>
  </w:footnote>
  <w:footnote w:type="continuationSeparator" w:id="0">
    <w:p w14:paraId="3ACB7301" w14:textId="77777777" w:rsidR="00020164" w:rsidRDefault="0002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BA06" w14:textId="77777777" w:rsidR="00BD54F1" w:rsidRDefault="00BD54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238562"/>
      <w:docPartObj>
        <w:docPartGallery w:val="Page Numbers (Top of Page)"/>
        <w:docPartUnique/>
      </w:docPartObj>
    </w:sdtPr>
    <w:sdtEndPr/>
    <w:sdtContent>
      <w:p w14:paraId="505AE0FA" w14:textId="0FFC1C28" w:rsidR="00BD54F1" w:rsidRDefault="00BD54F1">
        <w:pPr>
          <w:pStyle w:val="a5"/>
          <w:jc w:val="center"/>
        </w:pPr>
        <w:r>
          <w:fldChar w:fldCharType="begin"/>
        </w:r>
        <w:r>
          <w:instrText>PAGE   \* MERGEFORMAT</w:instrText>
        </w:r>
        <w:r>
          <w:fldChar w:fldCharType="separate"/>
        </w:r>
        <w:r>
          <w:rPr>
            <w:lang w:val="ru-RU"/>
          </w:rPr>
          <w:t>2</w:t>
        </w:r>
        <w:r>
          <w:fldChar w:fldCharType="end"/>
        </w:r>
      </w:p>
    </w:sdtContent>
  </w:sdt>
  <w:p w14:paraId="451028C7" w14:textId="2FC5BFC6" w:rsidR="00B10D8F" w:rsidRDefault="00B10D8F">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ADFC" w14:textId="77777777" w:rsidR="00BD54F1" w:rsidRDefault="00BD54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C5DF1"/>
    <w:multiLevelType w:val="hybridMultilevel"/>
    <w:tmpl w:val="5CAC9496"/>
    <w:lvl w:ilvl="0" w:tplc="B77450DA">
      <w:numFmt w:val="bullet"/>
      <w:lvlText w:val="-"/>
      <w:lvlJc w:val="left"/>
      <w:pPr>
        <w:ind w:left="708" w:hanging="305"/>
      </w:pPr>
      <w:rPr>
        <w:rFonts w:ascii="Times New Roman" w:eastAsia="Times New Roman" w:hAnsi="Times New Roman" w:cs="Times New Roman" w:hint="default"/>
        <w:b w:val="0"/>
        <w:bCs w:val="0"/>
        <w:i w:val="0"/>
        <w:iCs w:val="0"/>
        <w:spacing w:val="0"/>
        <w:w w:val="99"/>
        <w:sz w:val="20"/>
        <w:szCs w:val="20"/>
        <w:lang w:val="uk-UA" w:eastAsia="en-US" w:bidi="ar-SA"/>
      </w:rPr>
    </w:lvl>
    <w:lvl w:ilvl="1" w:tplc="53CC1194">
      <w:numFmt w:val="bullet"/>
      <w:lvlText w:val="•"/>
      <w:lvlJc w:val="left"/>
      <w:pPr>
        <w:ind w:left="1679" w:hanging="305"/>
      </w:pPr>
      <w:rPr>
        <w:rFonts w:hint="default"/>
        <w:lang w:val="uk-UA" w:eastAsia="en-US" w:bidi="ar-SA"/>
      </w:rPr>
    </w:lvl>
    <w:lvl w:ilvl="2" w:tplc="ACEC75BC">
      <w:numFmt w:val="bullet"/>
      <w:lvlText w:val="•"/>
      <w:lvlJc w:val="left"/>
      <w:pPr>
        <w:ind w:left="2659" w:hanging="305"/>
      </w:pPr>
      <w:rPr>
        <w:rFonts w:hint="default"/>
        <w:lang w:val="uk-UA" w:eastAsia="en-US" w:bidi="ar-SA"/>
      </w:rPr>
    </w:lvl>
    <w:lvl w:ilvl="3" w:tplc="282A3BEA">
      <w:numFmt w:val="bullet"/>
      <w:lvlText w:val="•"/>
      <w:lvlJc w:val="left"/>
      <w:pPr>
        <w:ind w:left="3638" w:hanging="305"/>
      </w:pPr>
      <w:rPr>
        <w:rFonts w:hint="default"/>
        <w:lang w:val="uk-UA" w:eastAsia="en-US" w:bidi="ar-SA"/>
      </w:rPr>
    </w:lvl>
    <w:lvl w:ilvl="4" w:tplc="E730A664">
      <w:numFmt w:val="bullet"/>
      <w:lvlText w:val="•"/>
      <w:lvlJc w:val="left"/>
      <w:pPr>
        <w:ind w:left="4618" w:hanging="305"/>
      </w:pPr>
      <w:rPr>
        <w:rFonts w:hint="default"/>
        <w:lang w:val="uk-UA" w:eastAsia="en-US" w:bidi="ar-SA"/>
      </w:rPr>
    </w:lvl>
    <w:lvl w:ilvl="5" w:tplc="D890CA68">
      <w:numFmt w:val="bullet"/>
      <w:lvlText w:val="•"/>
      <w:lvlJc w:val="left"/>
      <w:pPr>
        <w:ind w:left="5597" w:hanging="305"/>
      </w:pPr>
      <w:rPr>
        <w:rFonts w:hint="default"/>
        <w:lang w:val="uk-UA" w:eastAsia="en-US" w:bidi="ar-SA"/>
      </w:rPr>
    </w:lvl>
    <w:lvl w:ilvl="6" w:tplc="957AFFD8">
      <w:numFmt w:val="bullet"/>
      <w:lvlText w:val="•"/>
      <w:lvlJc w:val="left"/>
      <w:pPr>
        <w:ind w:left="6577" w:hanging="305"/>
      </w:pPr>
      <w:rPr>
        <w:rFonts w:hint="default"/>
        <w:lang w:val="uk-UA" w:eastAsia="en-US" w:bidi="ar-SA"/>
      </w:rPr>
    </w:lvl>
    <w:lvl w:ilvl="7" w:tplc="9724DE06">
      <w:numFmt w:val="bullet"/>
      <w:lvlText w:val="•"/>
      <w:lvlJc w:val="left"/>
      <w:pPr>
        <w:ind w:left="7556" w:hanging="305"/>
      </w:pPr>
      <w:rPr>
        <w:rFonts w:hint="default"/>
        <w:lang w:val="uk-UA" w:eastAsia="en-US" w:bidi="ar-SA"/>
      </w:rPr>
    </w:lvl>
    <w:lvl w:ilvl="8" w:tplc="2FB48D06">
      <w:numFmt w:val="bullet"/>
      <w:lvlText w:val="•"/>
      <w:lvlJc w:val="left"/>
      <w:pPr>
        <w:ind w:left="8536" w:hanging="305"/>
      </w:pPr>
      <w:rPr>
        <w:rFonts w:hint="default"/>
        <w:lang w:val="uk-UA" w:eastAsia="en-US" w:bidi="ar-SA"/>
      </w:rPr>
    </w:lvl>
  </w:abstractNum>
  <w:num w:numId="1" w16cid:durableId="201229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72E06"/>
    <w:rsid w:val="000040A6"/>
    <w:rsid w:val="00004D3B"/>
    <w:rsid w:val="00005A20"/>
    <w:rsid w:val="00012B2C"/>
    <w:rsid w:val="00014A25"/>
    <w:rsid w:val="00015EBA"/>
    <w:rsid w:val="00020164"/>
    <w:rsid w:val="00032157"/>
    <w:rsid w:val="00033B0D"/>
    <w:rsid w:val="000353E7"/>
    <w:rsid w:val="00035FC7"/>
    <w:rsid w:val="00040FF9"/>
    <w:rsid w:val="000430D8"/>
    <w:rsid w:val="000433A3"/>
    <w:rsid w:val="00046F1D"/>
    <w:rsid w:val="00050EC1"/>
    <w:rsid w:val="00052122"/>
    <w:rsid w:val="00053ADA"/>
    <w:rsid w:val="00053FA7"/>
    <w:rsid w:val="000607F3"/>
    <w:rsid w:val="00061777"/>
    <w:rsid w:val="0006506C"/>
    <w:rsid w:val="00065251"/>
    <w:rsid w:val="000704BA"/>
    <w:rsid w:val="0007396D"/>
    <w:rsid w:val="00074507"/>
    <w:rsid w:val="0007653C"/>
    <w:rsid w:val="00077E3C"/>
    <w:rsid w:val="00080D54"/>
    <w:rsid w:val="0008309C"/>
    <w:rsid w:val="00092538"/>
    <w:rsid w:val="000A1A18"/>
    <w:rsid w:val="000B1CD6"/>
    <w:rsid w:val="000B20E8"/>
    <w:rsid w:val="000C01DF"/>
    <w:rsid w:val="000C0D9E"/>
    <w:rsid w:val="000C4B2B"/>
    <w:rsid w:val="000C5518"/>
    <w:rsid w:val="000C75DF"/>
    <w:rsid w:val="000D139B"/>
    <w:rsid w:val="000D576B"/>
    <w:rsid w:val="000E0EF7"/>
    <w:rsid w:val="000E298E"/>
    <w:rsid w:val="000E41C9"/>
    <w:rsid w:val="000E6E56"/>
    <w:rsid w:val="000F1A80"/>
    <w:rsid w:val="000F7C4E"/>
    <w:rsid w:val="0010004D"/>
    <w:rsid w:val="001077D8"/>
    <w:rsid w:val="00120D75"/>
    <w:rsid w:val="0012302D"/>
    <w:rsid w:val="00132811"/>
    <w:rsid w:val="00133139"/>
    <w:rsid w:val="001350A3"/>
    <w:rsid w:val="0013527E"/>
    <w:rsid w:val="00136D0C"/>
    <w:rsid w:val="0013717B"/>
    <w:rsid w:val="001403A6"/>
    <w:rsid w:val="0014384D"/>
    <w:rsid w:val="00144311"/>
    <w:rsid w:val="001447E0"/>
    <w:rsid w:val="001470B7"/>
    <w:rsid w:val="00147F2F"/>
    <w:rsid w:val="00151076"/>
    <w:rsid w:val="0015169D"/>
    <w:rsid w:val="00151E95"/>
    <w:rsid w:val="00160F9A"/>
    <w:rsid w:val="00181244"/>
    <w:rsid w:val="00184ABC"/>
    <w:rsid w:val="001904AB"/>
    <w:rsid w:val="00191C10"/>
    <w:rsid w:val="00192115"/>
    <w:rsid w:val="00193202"/>
    <w:rsid w:val="00196963"/>
    <w:rsid w:val="001A0907"/>
    <w:rsid w:val="001A2EB1"/>
    <w:rsid w:val="001A4420"/>
    <w:rsid w:val="001B4211"/>
    <w:rsid w:val="001B60ED"/>
    <w:rsid w:val="001C3A7F"/>
    <w:rsid w:val="001C4425"/>
    <w:rsid w:val="001D14E7"/>
    <w:rsid w:val="001D2BDD"/>
    <w:rsid w:val="001D6348"/>
    <w:rsid w:val="001D6C5C"/>
    <w:rsid w:val="001D773D"/>
    <w:rsid w:val="001E6929"/>
    <w:rsid w:val="001F1CB7"/>
    <w:rsid w:val="001F5948"/>
    <w:rsid w:val="001F5B55"/>
    <w:rsid w:val="001F71B9"/>
    <w:rsid w:val="002050AC"/>
    <w:rsid w:val="002052D0"/>
    <w:rsid w:val="002112D1"/>
    <w:rsid w:val="00213478"/>
    <w:rsid w:val="00222B24"/>
    <w:rsid w:val="0022482F"/>
    <w:rsid w:val="00224956"/>
    <w:rsid w:val="002326FF"/>
    <w:rsid w:val="002335E6"/>
    <w:rsid w:val="0023568A"/>
    <w:rsid w:val="00235C3F"/>
    <w:rsid w:val="00237301"/>
    <w:rsid w:val="002402B2"/>
    <w:rsid w:val="00241EF2"/>
    <w:rsid w:val="00243FA7"/>
    <w:rsid w:val="00255E58"/>
    <w:rsid w:val="00257BB2"/>
    <w:rsid w:val="00260041"/>
    <w:rsid w:val="00260C6D"/>
    <w:rsid w:val="0026420E"/>
    <w:rsid w:val="00264BE4"/>
    <w:rsid w:val="00267407"/>
    <w:rsid w:val="00276DD4"/>
    <w:rsid w:val="00277582"/>
    <w:rsid w:val="00281F5D"/>
    <w:rsid w:val="0028399C"/>
    <w:rsid w:val="00286038"/>
    <w:rsid w:val="00290504"/>
    <w:rsid w:val="00295FF0"/>
    <w:rsid w:val="00296BE8"/>
    <w:rsid w:val="002A0A62"/>
    <w:rsid w:val="002A2F38"/>
    <w:rsid w:val="002A4CD0"/>
    <w:rsid w:val="002A6C17"/>
    <w:rsid w:val="002A73A6"/>
    <w:rsid w:val="002B1A23"/>
    <w:rsid w:val="002C2618"/>
    <w:rsid w:val="002C5987"/>
    <w:rsid w:val="002C7F37"/>
    <w:rsid w:val="002D1EFF"/>
    <w:rsid w:val="002E248D"/>
    <w:rsid w:val="002E35DB"/>
    <w:rsid w:val="002E3B73"/>
    <w:rsid w:val="0030109A"/>
    <w:rsid w:val="00302BBA"/>
    <w:rsid w:val="00304839"/>
    <w:rsid w:val="00311CC0"/>
    <w:rsid w:val="00313DAC"/>
    <w:rsid w:val="00315DF0"/>
    <w:rsid w:val="0032508D"/>
    <w:rsid w:val="00327240"/>
    <w:rsid w:val="00327ACE"/>
    <w:rsid w:val="0033261F"/>
    <w:rsid w:val="0033351F"/>
    <w:rsid w:val="00334025"/>
    <w:rsid w:val="00335DC0"/>
    <w:rsid w:val="00337BEB"/>
    <w:rsid w:val="0034622A"/>
    <w:rsid w:val="00351556"/>
    <w:rsid w:val="00352A74"/>
    <w:rsid w:val="003553E9"/>
    <w:rsid w:val="00355D25"/>
    <w:rsid w:val="00364582"/>
    <w:rsid w:val="00366580"/>
    <w:rsid w:val="0036681E"/>
    <w:rsid w:val="003742B2"/>
    <w:rsid w:val="003810C6"/>
    <w:rsid w:val="00385592"/>
    <w:rsid w:val="0038561E"/>
    <w:rsid w:val="00391AA9"/>
    <w:rsid w:val="00391B3D"/>
    <w:rsid w:val="00394573"/>
    <w:rsid w:val="0039631F"/>
    <w:rsid w:val="00396A91"/>
    <w:rsid w:val="003A0AEA"/>
    <w:rsid w:val="003A25FE"/>
    <w:rsid w:val="003A6CEC"/>
    <w:rsid w:val="003A7071"/>
    <w:rsid w:val="003A7330"/>
    <w:rsid w:val="003A77B7"/>
    <w:rsid w:val="003B0704"/>
    <w:rsid w:val="003B0E2F"/>
    <w:rsid w:val="003B59B9"/>
    <w:rsid w:val="003B6FD1"/>
    <w:rsid w:val="003C23E4"/>
    <w:rsid w:val="003C2C96"/>
    <w:rsid w:val="003C4DE8"/>
    <w:rsid w:val="003C621D"/>
    <w:rsid w:val="003C7772"/>
    <w:rsid w:val="003D6090"/>
    <w:rsid w:val="003D6E14"/>
    <w:rsid w:val="003E552F"/>
    <w:rsid w:val="003F1744"/>
    <w:rsid w:val="003F1B6C"/>
    <w:rsid w:val="003F371A"/>
    <w:rsid w:val="003F736C"/>
    <w:rsid w:val="00400AB8"/>
    <w:rsid w:val="00401B8B"/>
    <w:rsid w:val="00404780"/>
    <w:rsid w:val="004048CF"/>
    <w:rsid w:val="00404DA2"/>
    <w:rsid w:val="00413972"/>
    <w:rsid w:val="00413EBC"/>
    <w:rsid w:val="00421AFA"/>
    <w:rsid w:val="0042330F"/>
    <w:rsid w:val="004233E5"/>
    <w:rsid w:val="00443CBA"/>
    <w:rsid w:val="00443E99"/>
    <w:rsid w:val="00444F6A"/>
    <w:rsid w:val="0044546C"/>
    <w:rsid w:val="004545B3"/>
    <w:rsid w:val="004560A4"/>
    <w:rsid w:val="00461EC9"/>
    <w:rsid w:val="0046283C"/>
    <w:rsid w:val="00462DA4"/>
    <w:rsid w:val="00464E62"/>
    <w:rsid w:val="00465640"/>
    <w:rsid w:val="004660F0"/>
    <w:rsid w:val="004674B1"/>
    <w:rsid w:val="00470082"/>
    <w:rsid w:val="00471E46"/>
    <w:rsid w:val="00474145"/>
    <w:rsid w:val="0048097A"/>
    <w:rsid w:val="00480AB9"/>
    <w:rsid w:val="0048297F"/>
    <w:rsid w:val="004878D8"/>
    <w:rsid w:val="0049136B"/>
    <w:rsid w:val="00492FFC"/>
    <w:rsid w:val="004968AE"/>
    <w:rsid w:val="00497603"/>
    <w:rsid w:val="004A023C"/>
    <w:rsid w:val="004A3AD4"/>
    <w:rsid w:val="004B1F06"/>
    <w:rsid w:val="004B2208"/>
    <w:rsid w:val="004C0694"/>
    <w:rsid w:val="004C61FE"/>
    <w:rsid w:val="004C6DCF"/>
    <w:rsid w:val="004D1EA9"/>
    <w:rsid w:val="004D3997"/>
    <w:rsid w:val="004D46AC"/>
    <w:rsid w:val="004E7FA4"/>
    <w:rsid w:val="004F2C48"/>
    <w:rsid w:val="004F3413"/>
    <w:rsid w:val="004F3844"/>
    <w:rsid w:val="004F617A"/>
    <w:rsid w:val="005025A4"/>
    <w:rsid w:val="005034F3"/>
    <w:rsid w:val="0050352D"/>
    <w:rsid w:val="00505078"/>
    <w:rsid w:val="00511D85"/>
    <w:rsid w:val="00512A90"/>
    <w:rsid w:val="00513F03"/>
    <w:rsid w:val="00524683"/>
    <w:rsid w:val="005265EC"/>
    <w:rsid w:val="0053013A"/>
    <w:rsid w:val="005313FD"/>
    <w:rsid w:val="00531BA2"/>
    <w:rsid w:val="005349CC"/>
    <w:rsid w:val="00544EA2"/>
    <w:rsid w:val="00547B1B"/>
    <w:rsid w:val="0055210B"/>
    <w:rsid w:val="00557850"/>
    <w:rsid w:val="00557EF5"/>
    <w:rsid w:val="00567218"/>
    <w:rsid w:val="00570CCC"/>
    <w:rsid w:val="0058231E"/>
    <w:rsid w:val="005827A4"/>
    <w:rsid w:val="005836F6"/>
    <w:rsid w:val="00583762"/>
    <w:rsid w:val="00583EDA"/>
    <w:rsid w:val="0058590F"/>
    <w:rsid w:val="00585A8A"/>
    <w:rsid w:val="005863F0"/>
    <w:rsid w:val="005A177C"/>
    <w:rsid w:val="005A2C4B"/>
    <w:rsid w:val="005A3A4D"/>
    <w:rsid w:val="005B0DA4"/>
    <w:rsid w:val="005B6684"/>
    <w:rsid w:val="005C69E5"/>
    <w:rsid w:val="005E0AC6"/>
    <w:rsid w:val="005E0DE2"/>
    <w:rsid w:val="005E563A"/>
    <w:rsid w:val="005F3582"/>
    <w:rsid w:val="005F7724"/>
    <w:rsid w:val="006043CB"/>
    <w:rsid w:val="006117CE"/>
    <w:rsid w:val="006127A3"/>
    <w:rsid w:val="00613542"/>
    <w:rsid w:val="006200B7"/>
    <w:rsid w:val="00627884"/>
    <w:rsid w:val="006401C4"/>
    <w:rsid w:val="006427D1"/>
    <w:rsid w:val="006473B9"/>
    <w:rsid w:val="00647C30"/>
    <w:rsid w:val="006559CA"/>
    <w:rsid w:val="00666BF4"/>
    <w:rsid w:val="00672019"/>
    <w:rsid w:val="00672B65"/>
    <w:rsid w:val="00687EBA"/>
    <w:rsid w:val="00694AAA"/>
    <w:rsid w:val="006964A5"/>
    <w:rsid w:val="00696927"/>
    <w:rsid w:val="006971D5"/>
    <w:rsid w:val="006A55D2"/>
    <w:rsid w:val="006A6134"/>
    <w:rsid w:val="006A7863"/>
    <w:rsid w:val="006B38DC"/>
    <w:rsid w:val="006B3B2D"/>
    <w:rsid w:val="006B3B66"/>
    <w:rsid w:val="006B43C7"/>
    <w:rsid w:val="006C166A"/>
    <w:rsid w:val="006C2D48"/>
    <w:rsid w:val="006C57A5"/>
    <w:rsid w:val="006C61CF"/>
    <w:rsid w:val="006E0A1C"/>
    <w:rsid w:val="006E158C"/>
    <w:rsid w:val="006E198E"/>
    <w:rsid w:val="006E1D3C"/>
    <w:rsid w:val="006E7A40"/>
    <w:rsid w:val="006F15B9"/>
    <w:rsid w:val="006F1721"/>
    <w:rsid w:val="006F23D1"/>
    <w:rsid w:val="00705B9E"/>
    <w:rsid w:val="00714025"/>
    <w:rsid w:val="007161EF"/>
    <w:rsid w:val="00717925"/>
    <w:rsid w:val="007220C6"/>
    <w:rsid w:val="00722813"/>
    <w:rsid w:val="00725D14"/>
    <w:rsid w:val="00726030"/>
    <w:rsid w:val="00726EC1"/>
    <w:rsid w:val="0072708D"/>
    <w:rsid w:val="00734E09"/>
    <w:rsid w:val="007403FD"/>
    <w:rsid w:val="007429D8"/>
    <w:rsid w:val="00750391"/>
    <w:rsid w:val="00750CEB"/>
    <w:rsid w:val="00760FF5"/>
    <w:rsid w:val="00763E5F"/>
    <w:rsid w:val="007649FB"/>
    <w:rsid w:val="0076564A"/>
    <w:rsid w:val="00766946"/>
    <w:rsid w:val="00766AD3"/>
    <w:rsid w:val="007672A9"/>
    <w:rsid w:val="00767591"/>
    <w:rsid w:val="0077164C"/>
    <w:rsid w:val="0077172B"/>
    <w:rsid w:val="00772C31"/>
    <w:rsid w:val="00772E06"/>
    <w:rsid w:val="00774B1C"/>
    <w:rsid w:val="007773A7"/>
    <w:rsid w:val="00777F46"/>
    <w:rsid w:val="00782724"/>
    <w:rsid w:val="00787FCC"/>
    <w:rsid w:val="00792D9A"/>
    <w:rsid w:val="0079332E"/>
    <w:rsid w:val="007A092C"/>
    <w:rsid w:val="007B025D"/>
    <w:rsid w:val="007B147D"/>
    <w:rsid w:val="007B2295"/>
    <w:rsid w:val="007B3657"/>
    <w:rsid w:val="007B5263"/>
    <w:rsid w:val="007B7715"/>
    <w:rsid w:val="007C1EA9"/>
    <w:rsid w:val="007C4DF6"/>
    <w:rsid w:val="007C4F74"/>
    <w:rsid w:val="007C7F34"/>
    <w:rsid w:val="007D5005"/>
    <w:rsid w:val="007D7F9A"/>
    <w:rsid w:val="007F7325"/>
    <w:rsid w:val="00802FD5"/>
    <w:rsid w:val="00804552"/>
    <w:rsid w:val="00807122"/>
    <w:rsid w:val="0081386E"/>
    <w:rsid w:val="00815A5C"/>
    <w:rsid w:val="00827101"/>
    <w:rsid w:val="00833CEB"/>
    <w:rsid w:val="00836551"/>
    <w:rsid w:val="00840689"/>
    <w:rsid w:val="00840881"/>
    <w:rsid w:val="008501BD"/>
    <w:rsid w:val="00863EE7"/>
    <w:rsid w:val="00871966"/>
    <w:rsid w:val="00877F1F"/>
    <w:rsid w:val="00882F67"/>
    <w:rsid w:val="0088315D"/>
    <w:rsid w:val="008B0877"/>
    <w:rsid w:val="008B29C5"/>
    <w:rsid w:val="008B3C34"/>
    <w:rsid w:val="008B433C"/>
    <w:rsid w:val="008B59D8"/>
    <w:rsid w:val="008B7DC2"/>
    <w:rsid w:val="008C2ECA"/>
    <w:rsid w:val="008C6396"/>
    <w:rsid w:val="008C7987"/>
    <w:rsid w:val="008D440D"/>
    <w:rsid w:val="008D7355"/>
    <w:rsid w:val="008F0A86"/>
    <w:rsid w:val="008F2658"/>
    <w:rsid w:val="008F594C"/>
    <w:rsid w:val="009147BA"/>
    <w:rsid w:val="0092173B"/>
    <w:rsid w:val="00922C0C"/>
    <w:rsid w:val="0093371E"/>
    <w:rsid w:val="00933A92"/>
    <w:rsid w:val="009345BA"/>
    <w:rsid w:val="00934D8E"/>
    <w:rsid w:val="00936B13"/>
    <w:rsid w:val="009371D7"/>
    <w:rsid w:val="009427F3"/>
    <w:rsid w:val="009429C6"/>
    <w:rsid w:val="00942E18"/>
    <w:rsid w:val="00942EE4"/>
    <w:rsid w:val="00944060"/>
    <w:rsid w:val="00947F5E"/>
    <w:rsid w:val="00953715"/>
    <w:rsid w:val="00953E48"/>
    <w:rsid w:val="00957120"/>
    <w:rsid w:val="00962EAD"/>
    <w:rsid w:val="009644D7"/>
    <w:rsid w:val="00965935"/>
    <w:rsid w:val="00970836"/>
    <w:rsid w:val="0097309D"/>
    <w:rsid w:val="0098047E"/>
    <w:rsid w:val="009811BE"/>
    <w:rsid w:val="00983F25"/>
    <w:rsid w:val="00993263"/>
    <w:rsid w:val="009946AD"/>
    <w:rsid w:val="0099489E"/>
    <w:rsid w:val="0099608B"/>
    <w:rsid w:val="009A0842"/>
    <w:rsid w:val="009A1DF1"/>
    <w:rsid w:val="009A3441"/>
    <w:rsid w:val="009A5629"/>
    <w:rsid w:val="009A6BB7"/>
    <w:rsid w:val="009B5D20"/>
    <w:rsid w:val="009B7167"/>
    <w:rsid w:val="009C070B"/>
    <w:rsid w:val="009C5950"/>
    <w:rsid w:val="009D26DC"/>
    <w:rsid w:val="009D40E5"/>
    <w:rsid w:val="009D6DA3"/>
    <w:rsid w:val="009E6ED4"/>
    <w:rsid w:val="009F6AD4"/>
    <w:rsid w:val="00A04454"/>
    <w:rsid w:val="00A11995"/>
    <w:rsid w:val="00A11FF9"/>
    <w:rsid w:val="00A132A4"/>
    <w:rsid w:val="00A143E3"/>
    <w:rsid w:val="00A21EB8"/>
    <w:rsid w:val="00A264D7"/>
    <w:rsid w:val="00A34380"/>
    <w:rsid w:val="00A353FE"/>
    <w:rsid w:val="00A41872"/>
    <w:rsid w:val="00A475BB"/>
    <w:rsid w:val="00A6151F"/>
    <w:rsid w:val="00A62CBB"/>
    <w:rsid w:val="00A62DEB"/>
    <w:rsid w:val="00A64113"/>
    <w:rsid w:val="00A64346"/>
    <w:rsid w:val="00A64F9C"/>
    <w:rsid w:val="00A66E0A"/>
    <w:rsid w:val="00A70717"/>
    <w:rsid w:val="00A721B3"/>
    <w:rsid w:val="00A72EE9"/>
    <w:rsid w:val="00A770BC"/>
    <w:rsid w:val="00A802A7"/>
    <w:rsid w:val="00A80CCA"/>
    <w:rsid w:val="00A82474"/>
    <w:rsid w:val="00A87ACD"/>
    <w:rsid w:val="00A92F1F"/>
    <w:rsid w:val="00AB1034"/>
    <w:rsid w:val="00AB2AA1"/>
    <w:rsid w:val="00AB386A"/>
    <w:rsid w:val="00AB4C5B"/>
    <w:rsid w:val="00AB569B"/>
    <w:rsid w:val="00AC2514"/>
    <w:rsid w:val="00AC2CBE"/>
    <w:rsid w:val="00AC2CDF"/>
    <w:rsid w:val="00AC4AC6"/>
    <w:rsid w:val="00AC751D"/>
    <w:rsid w:val="00AD079C"/>
    <w:rsid w:val="00AD0962"/>
    <w:rsid w:val="00AD21EC"/>
    <w:rsid w:val="00AD419B"/>
    <w:rsid w:val="00AD4B33"/>
    <w:rsid w:val="00AD69C6"/>
    <w:rsid w:val="00AE6F46"/>
    <w:rsid w:val="00AF0F17"/>
    <w:rsid w:val="00AF53E8"/>
    <w:rsid w:val="00AF61A7"/>
    <w:rsid w:val="00B03289"/>
    <w:rsid w:val="00B03815"/>
    <w:rsid w:val="00B041C0"/>
    <w:rsid w:val="00B075DE"/>
    <w:rsid w:val="00B10D8F"/>
    <w:rsid w:val="00B13264"/>
    <w:rsid w:val="00B13867"/>
    <w:rsid w:val="00B1462F"/>
    <w:rsid w:val="00B21D99"/>
    <w:rsid w:val="00B259DC"/>
    <w:rsid w:val="00B3154B"/>
    <w:rsid w:val="00B353E9"/>
    <w:rsid w:val="00B40D44"/>
    <w:rsid w:val="00B422F7"/>
    <w:rsid w:val="00B423FF"/>
    <w:rsid w:val="00B46191"/>
    <w:rsid w:val="00B516A2"/>
    <w:rsid w:val="00B5306A"/>
    <w:rsid w:val="00B57B53"/>
    <w:rsid w:val="00B61183"/>
    <w:rsid w:val="00B61546"/>
    <w:rsid w:val="00B61E51"/>
    <w:rsid w:val="00B63394"/>
    <w:rsid w:val="00B677F1"/>
    <w:rsid w:val="00B71E2A"/>
    <w:rsid w:val="00B760A6"/>
    <w:rsid w:val="00B774FD"/>
    <w:rsid w:val="00B80B18"/>
    <w:rsid w:val="00B81A42"/>
    <w:rsid w:val="00B85BD0"/>
    <w:rsid w:val="00B867DE"/>
    <w:rsid w:val="00B91C83"/>
    <w:rsid w:val="00B9331F"/>
    <w:rsid w:val="00BA40A1"/>
    <w:rsid w:val="00BA581B"/>
    <w:rsid w:val="00BA6D19"/>
    <w:rsid w:val="00BB4549"/>
    <w:rsid w:val="00BB6D0C"/>
    <w:rsid w:val="00BC08BE"/>
    <w:rsid w:val="00BC242A"/>
    <w:rsid w:val="00BC3BC5"/>
    <w:rsid w:val="00BC6962"/>
    <w:rsid w:val="00BD10A7"/>
    <w:rsid w:val="00BD171B"/>
    <w:rsid w:val="00BD1754"/>
    <w:rsid w:val="00BD54F1"/>
    <w:rsid w:val="00BD64F0"/>
    <w:rsid w:val="00BE2AA5"/>
    <w:rsid w:val="00BE33F1"/>
    <w:rsid w:val="00BE3DDB"/>
    <w:rsid w:val="00BE4F49"/>
    <w:rsid w:val="00BE724F"/>
    <w:rsid w:val="00BF05AC"/>
    <w:rsid w:val="00BF1544"/>
    <w:rsid w:val="00BF5DF9"/>
    <w:rsid w:val="00C01EB8"/>
    <w:rsid w:val="00C03560"/>
    <w:rsid w:val="00C05CCD"/>
    <w:rsid w:val="00C060FD"/>
    <w:rsid w:val="00C10815"/>
    <w:rsid w:val="00C10916"/>
    <w:rsid w:val="00C11B8E"/>
    <w:rsid w:val="00C175B2"/>
    <w:rsid w:val="00C20A92"/>
    <w:rsid w:val="00C20EE5"/>
    <w:rsid w:val="00C21999"/>
    <w:rsid w:val="00C264AC"/>
    <w:rsid w:val="00C26DA0"/>
    <w:rsid w:val="00C34738"/>
    <w:rsid w:val="00C34BC9"/>
    <w:rsid w:val="00C37124"/>
    <w:rsid w:val="00C374B9"/>
    <w:rsid w:val="00C43F02"/>
    <w:rsid w:val="00C4500E"/>
    <w:rsid w:val="00C457DF"/>
    <w:rsid w:val="00C50036"/>
    <w:rsid w:val="00C62367"/>
    <w:rsid w:val="00C62780"/>
    <w:rsid w:val="00C631C2"/>
    <w:rsid w:val="00C63B8B"/>
    <w:rsid w:val="00C651A3"/>
    <w:rsid w:val="00C66307"/>
    <w:rsid w:val="00C66B28"/>
    <w:rsid w:val="00C67161"/>
    <w:rsid w:val="00C707A6"/>
    <w:rsid w:val="00C71300"/>
    <w:rsid w:val="00C7234E"/>
    <w:rsid w:val="00C7290F"/>
    <w:rsid w:val="00C74B6B"/>
    <w:rsid w:val="00C755C4"/>
    <w:rsid w:val="00C80A02"/>
    <w:rsid w:val="00C80E15"/>
    <w:rsid w:val="00C8396E"/>
    <w:rsid w:val="00C84F02"/>
    <w:rsid w:val="00C851F1"/>
    <w:rsid w:val="00C8558A"/>
    <w:rsid w:val="00C85AB3"/>
    <w:rsid w:val="00C85B79"/>
    <w:rsid w:val="00C85D1F"/>
    <w:rsid w:val="00C87116"/>
    <w:rsid w:val="00C87434"/>
    <w:rsid w:val="00C87ADA"/>
    <w:rsid w:val="00C968B7"/>
    <w:rsid w:val="00CA03E4"/>
    <w:rsid w:val="00CA3CDB"/>
    <w:rsid w:val="00CA5250"/>
    <w:rsid w:val="00CA6989"/>
    <w:rsid w:val="00CB0CE1"/>
    <w:rsid w:val="00CB1803"/>
    <w:rsid w:val="00CC061F"/>
    <w:rsid w:val="00CC5660"/>
    <w:rsid w:val="00CC66CD"/>
    <w:rsid w:val="00CC7355"/>
    <w:rsid w:val="00CD036B"/>
    <w:rsid w:val="00CD425C"/>
    <w:rsid w:val="00CE0538"/>
    <w:rsid w:val="00CE41FD"/>
    <w:rsid w:val="00CE496F"/>
    <w:rsid w:val="00CE6B90"/>
    <w:rsid w:val="00CF07BA"/>
    <w:rsid w:val="00CF0862"/>
    <w:rsid w:val="00CF2D56"/>
    <w:rsid w:val="00D22455"/>
    <w:rsid w:val="00D22618"/>
    <w:rsid w:val="00D23003"/>
    <w:rsid w:val="00D24438"/>
    <w:rsid w:val="00D27FBB"/>
    <w:rsid w:val="00D30E00"/>
    <w:rsid w:val="00D328F0"/>
    <w:rsid w:val="00D32AF9"/>
    <w:rsid w:val="00D3353A"/>
    <w:rsid w:val="00D33C09"/>
    <w:rsid w:val="00D33E89"/>
    <w:rsid w:val="00D36C3A"/>
    <w:rsid w:val="00D5529F"/>
    <w:rsid w:val="00D7008B"/>
    <w:rsid w:val="00D76674"/>
    <w:rsid w:val="00D821BB"/>
    <w:rsid w:val="00D83606"/>
    <w:rsid w:val="00D8669C"/>
    <w:rsid w:val="00D91003"/>
    <w:rsid w:val="00D93228"/>
    <w:rsid w:val="00D93CE0"/>
    <w:rsid w:val="00D93E9A"/>
    <w:rsid w:val="00D951F3"/>
    <w:rsid w:val="00D955BC"/>
    <w:rsid w:val="00DA3000"/>
    <w:rsid w:val="00DA3D97"/>
    <w:rsid w:val="00DA421C"/>
    <w:rsid w:val="00DA541A"/>
    <w:rsid w:val="00DA69D2"/>
    <w:rsid w:val="00DB0313"/>
    <w:rsid w:val="00DB1E57"/>
    <w:rsid w:val="00DC30DB"/>
    <w:rsid w:val="00DC3A88"/>
    <w:rsid w:val="00DC3C62"/>
    <w:rsid w:val="00DC3D94"/>
    <w:rsid w:val="00DD084C"/>
    <w:rsid w:val="00DD3579"/>
    <w:rsid w:val="00DD3C9C"/>
    <w:rsid w:val="00DD72BA"/>
    <w:rsid w:val="00DD7330"/>
    <w:rsid w:val="00DE2C37"/>
    <w:rsid w:val="00DE7334"/>
    <w:rsid w:val="00DF172D"/>
    <w:rsid w:val="00DF444F"/>
    <w:rsid w:val="00DF52E6"/>
    <w:rsid w:val="00E0675A"/>
    <w:rsid w:val="00E06FD9"/>
    <w:rsid w:val="00E0795A"/>
    <w:rsid w:val="00E114CB"/>
    <w:rsid w:val="00E11FF3"/>
    <w:rsid w:val="00E139E2"/>
    <w:rsid w:val="00E149F9"/>
    <w:rsid w:val="00E17F37"/>
    <w:rsid w:val="00E20CF4"/>
    <w:rsid w:val="00E20FA3"/>
    <w:rsid w:val="00E210AF"/>
    <w:rsid w:val="00E21406"/>
    <w:rsid w:val="00E26F0F"/>
    <w:rsid w:val="00E34D11"/>
    <w:rsid w:val="00E3553E"/>
    <w:rsid w:val="00E402BD"/>
    <w:rsid w:val="00E40AB4"/>
    <w:rsid w:val="00E4399F"/>
    <w:rsid w:val="00E533A6"/>
    <w:rsid w:val="00E63E87"/>
    <w:rsid w:val="00E67133"/>
    <w:rsid w:val="00E70A04"/>
    <w:rsid w:val="00E728DF"/>
    <w:rsid w:val="00E74123"/>
    <w:rsid w:val="00E76681"/>
    <w:rsid w:val="00E769A1"/>
    <w:rsid w:val="00E81B63"/>
    <w:rsid w:val="00E83053"/>
    <w:rsid w:val="00E83110"/>
    <w:rsid w:val="00E83312"/>
    <w:rsid w:val="00E8669C"/>
    <w:rsid w:val="00E86B81"/>
    <w:rsid w:val="00E87294"/>
    <w:rsid w:val="00E8786F"/>
    <w:rsid w:val="00E93D61"/>
    <w:rsid w:val="00EA4FBA"/>
    <w:rsid w:val="00EB2B8C"/>
    <w:rsid w:val="00EB3FDD"/>
    <w:rsid w:val="00EB41B9"/>
    <w:rsid w:val="00EB7454"/>
    <w:rsid w:val="00EC07C9"/>
    <w:rsid w:val="00EC226B"/>
    <w:rsid w:val="00EC31C2"/>
    <w:rsid w:val="00EC679E"/>
    <w:rsid w:val="00EC7A66"/>
    <w:rsid w:val="00ED0266"/>
    <w:rsid w:val="00ED186B"/>
    <w:rsid w:val="00ED4333"/>
    <w:rsid w:val="00ED532C"/>
    <w:rsid w:val="00ED7A85"/>
    <w:rsid w:val="00EE19CC"/>
    <w:rsid w:val="00EE3FB1"/>
    <w:rsid w:val="00EF1E56"/>
    <w:rsid w:val="00EF61A3"/>
    <w:rsid w:val="00EF791C"/>
    <w:rsid w:val="00F05FB8"/>
    <w:rsid w:val="00F11DF2"/>
    <w:rsid w:val="00F166A1"/>
    <w:rsid w:val="00F17D8E"/>
    <w:rsid w:val="00F17DAF"/>
    <w:rsid w:val="00F204FD"/>
    <w:rsid w:val="00F20805"/>
    <w:rsid w:val="00F21CE5"/>
    <w:rsid w:val="00F327AC"/>
    <w:rsid w:val="00F36357"/>
    <w:rsid w:val="00F379E8"/>
    <w:rsid w:val="00F42A33"/>
    <w:rsid w:val="00F461E8"/>
    <w:rsid w:val="00F50620"/>
    <w:rsid w:val="00F5627E"/>
    <w:rsid w:val="00F60EB7"/>
    <w:rsid w:val="00F725D4"/>
    <w:rsid w:val="00F75C21"/>
    <w:rsid w:val="00F76AAD"/>
    <w:rsid w:val="00F82B8A"/>
    <w:rsid w:val="00F8641E"/>
    <w:rsid w:val="00F90A40"/>
    <w:rsid w:val="00F95974"/>
    <w:rsid w:val="00FA3239"/>
    <w:rsid w:val="00FA4E52"/>
    <w:rsid w:val="00FB698B"/>
    <w:rsid w:val="00FC088C"/>
    <w:rsid w:val="00FC2956"/>
    <w:rsid w:val="00FC3AAC"/>
    <w:rsid w:val="00FC5752"/>
    <w:rsid w:val="00FC7096"/>
    <w:rsid w:val="00FD18BE"/>
    <w:rsid w:val="00FD1DE4"/>
    <w:rsid w:val="00FE1195"/>
    <w:rsid w:val="00FE26DC"/>
    <w:rsid w:val="00FE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F4169C"/>
  <w15:docId w15:val="{1345982E-13EF-4F0E-9D02-04446708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7A6"/>
    <w:rPr>
      <w:rFonts w:ascii="Times New Roman" w:eastAsia="Times New Roman" w:hAnsi="Times New Roman" w:cs="Times New Roman"/>
      <w:lang w:val="uk-UA"/>
    </w:rPr>
  </w:style>
  <w:style w:type="paragraph" w:styleId="1">
    <w:name w:val="heading 1"/>
    <w:basedOn w:val="a"/>
    <w:uiPriority w:val="9"/>
    <w:qFormat/>
    <w:rsid w:val="00C707A6"/>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707A6"/>
    <w:tblPr>
      <w:tblInd w:w="0" w:type="dxa"/>
      <w:tblCellMar>
        <w:top w:w="0" w:type="dxa"/>
        <w:left w:w="0" w:type="dxa"/>
        <w:bottom w:w="0" w:type="dxa"/>
        <w:right w:w="0" w:type="dxa"/>
      </w:tblCellMar>
    </w:tblPr>
  </w:style>
  <w:style w:type="paragraph" w:styleId="a3">
    <w:name w:val="Body Text"/>
    <w:basedOn w:val="a"/>
    <w:uiPriority w:val="1"/>
    <w:qFormat/>
    <w:rsid w:val="00C707A6"/>
    <w:rPr>
      <w:sz w:val="28"/>
      <w:szCs w:val="28"/>
    </w:rPr>
  </w:style>
  <w:style w:type="paragraph" w:styleId="a4">
    <w:name w:val="List Paragraph"/>
    <w:basedOn w:val="a"/>
    <w:uiPriority w:val="1"/>
    <w:qFormat/>
    <w:rsid w:val="00C707A6"/>
    <w:pPr>
      <w:ind w:left="1580" w:hanging="304"/>
      <w:jc w:val="both"/>
    </w:pPr>
  </w:style>
  <w:style w:type="paragraph" w:customStyle="1" w:styleId="TableParagraph">
    <w:name w:val="Table Paragraph"/>
    <w:basedOn w:val="a"/>
    <w:uiPriority w:val="1"/>
    <w:qFormat/>
    <w:rsid w:val="00C707A6"/>
  </w:style>
  <w:style w:type="paragraph" w:styleId="a5">
    <w:name w:val="header"/>
    <w:basedOn w:val="a"/>
    <w:link w:val="a6"/>
    <w:uiPriority w:val="99"/>
    <w:unhideWhenUsed/>
    <w:rsid w:val="00443E99"/>
    <w:pPr>
      <w:tabs>
        <w:tab w:val="center" w:pos="4819"/>
        <w:tab w:val="right" w:pos="9639"/>
      </w:tabs>
    </w:pPr>
  </w:style>
  <w:style w:type="character" w:customStyle="1" w:styleId="a6">
    <w:name w:val="Верхний колонтитул Знак"/>
    <w:basedOn w:val="a0"/>
    <w:link w:val="a5"/>
    <w:uiPriority w:val="99"/>
    <w:rsid w:val="00443E99"/>
    <w:rPr>
      <w:rFonts w:ascii="Times New Roman" w:eastAsia="Times New Roman" w:hAnsi="Times New Roman" w:cs="Times New Roman"/>
      <w:lang w:val="uk-UA"/>
    </w:rPr>
  </w:style>
  <w:style w:type="paragraph" w:styleId="a7">
    <w:name w:val="footer"/>
    <w:basedOn w:val="a"/>
    <w:link w:val="a8"/>
    <w:uiPriority w:val="99"/>
    <w:unhideWhenUsed/>
    <w:rsid w:val="00443E99"/>
    <w:pPr>
      <w:tabs>
        <w:tab w:val="center" w:pos="4819"/>
        <w:tab w:val="right" w:pos="9639"/>
      </w:tabs>
    </w:pPr>
  </w:style>
  <w:style w:type="character" w:customStyle="1" w:styleId="a8">
    <w:name w:val="Нижний колонтитул Знак"/>
    <w:basedOn w:val="a0"/>
    <w:link w:val="a7"/>
    <w:uiPriority w:val="99"/>
    <w:rsid w:val="00443E99"/>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17D56-AD58-44D1-9ACB-AAC360C4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7</Pages>
  <Words>11319</Words>
  <Characters>6453</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209</cp:revision>
  <cp:lastPrinted>2025-08-15T06:27:00Z</cp:lastPrinted>
  <dcterms:created xsi:type="dcterms:W3CDTF">2025-08-12T06:37:00Z</dcterms:created>
  <dcterms:modified xsi:type="dcterms:W3CDTF">2025-08-27T07:55:00Z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LastSaved">
    <vt:filetime>2025-07-22T00:00:00Z</vt:filetime>
  </property>
  <property fmtid="{D5CDD505-2E9C-101B-9397-08002B2CF9AE}" pid="4" name="Producer">
    <vt:lpwstr>iLovePDF</vt:lpwstr>
  </property>
</Properties>
</file>