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2BB71160" w:rsidR="000B7FAD" w:rsidRPr="000A5A7E" w:rsidRDefault="006E441D" w:rsidP="002F3B87">
      <w:pPr>
        <w:spacing w:after="0" w:line="240" w:lineRule="auto"/>
        <w:jc w:val="both"/>
        <w:rPr>
          <w:rFonts w:ascii="Times New Roman" w:hAnsi="Times New Roman"/>
          <w:color w:val="454545"/>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A5A7E" w:rsidRPr="000A5A7E">
        <w:rPr>
          <w:rFonts w:ascii="Times New Roman" w:hAnsi="Times New Roman"/>
          <w:color w:val="454545"/>
        </w:rPr>
        <w:t>ДК 021:2015: 03410000-7 Деревина (Деревина паливна (Дрова твердих порід))</w:t>
      </w:r>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Мета використання товару</w:t>
      </w:r>
      <w:r w:rsidRPr="00BA04B7">
        <w:rPr>
          <w:rFonts w:ascii="Times New Roman" w:hAnsi="Times New Roman"/>
          <w:color w:val="000000"/>
          <w:sz w:val="24"/>
          <w:szCs w:val="24"/>
          <w:lang w:val="ru-RU"/>
        </w:rPr>
        <w:t>: для задоволення потреб Замовника</w:t>
      </w:r>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8FDE136" w14:textId="3B205A31" w:rsidR="00614CE2" w:rsidRDefault="006E441D" w:rsidP="00614CE2">
      <w:pPr>
        <w:spacing w:after="0" w:line="240" w:lineRule="auto"/>
        <w:jc w:val="both"/>
        <w:rPr>
          <w:rFonts w:ascii="Arial" w:hAnsi="Arial" w:cs="Arial"/>
          <w:color w:val="454545"/>
          <w:sz w:val="21"/>
          <w:szCs w:val="21"/>
          <w:shd w:val="clear" w:color="auto" w:fill="F0F5F2"/>
        </w:rPr>
      </w:pPr>
      <w:r w:rsidRPr="00BA04B7">
        <w:rPr>
          <w:rFonts w:ascii="Times New Roman" w:hAnsi="Times New Roman"/>
          <w:b/>
          <w:bCs/>
          <w:color w:val="000000"/>
          <w:sz w:val="24"/>
          <w:szCs w:val="24"/>
          <w:lang w:val="ru-RU"/>
        </w:rPr>
        <w:t>Ідентифікатор закупівлі</w:t>
      </w:r>
      <w:r w:rsidR="00E54CFB" w:rsidRPr="00BA04B7">
        <w:rPr>
          <w:rFonts w:ascii="Times New Roman" w:hAnsi="Times New Roman"/>
          <w:color w:val="242638"/>
          <w:sz w:val="24"/>
          <w:szCs w:val="24"/>
          <w:shd w:val="clear" w:color="auto" w:fill="FFFFFF"/>
        </w:rPr>
        <w:t xml:space="preserve">  </w:t>
      </w:r>
      <w:r w:rsidR="00ED2DB2">
        <w:rPr>
          <w:rFonts w:ascii="Open Sans" w:hAnsi="Open Sans" w:cs="Open Sans"/>
          <w:color w:val="242638"/>
          <w:shd w:val="clear" w:color="auto" w:fill="FFFFFF"/>
        </w:rPr>
        <w:t>UA-2025-08-12-003620-a</w:t>
      </w:r>
    </w:p>
    <w:p w14:paraId="6677A578" w14:textId="5D8EC3E4" w:rsidR="00E04103" w:rsidRPr="000A5A7E" w:rsidRDefault="006E441D" w:rsidP="00614CE2">
      <w:pPr>
        <w:spacing w:after="0" w:line="240" w:lineRule="auto"/>
        <w:jc w:val="both"/>
        <w:rPr>
          <w:rFonts w:ascii="Times New Roman" w:hAnsi="Times New Roman"/>
          <w:b/>
          <w:bCs/>
        </w:rPr>
      </w:pPr>
      <w:r w:rsidRPr="000A5A7E">
        <w:rPr>
          <w:rFonts w:ascii="Times New Roman" w:hAnsi="Times New Roman"/>
          <w:b/>
          <w:bCs/>
          <w:color w:val="000000"/>
        </w:rPr>
        <w:t>Найменування замовника</w:t>
      </w:r>
      <w:r w:rsidRPr="000A5A7E">
        <w:rPr>
          <w:rFonts w:ascii="Times New Roman" w:hAnsi="Times New Roman"/>
          <w:color w:val="000000"/>
        </w:rPr>
        <w:t xml:space="preserve">: </w:t>
      </w:r>
      <w:r w:rsidR="00E04103" w:rsidRPr="000A5A7E">
        <w:rPr>
          <w:rFonts w:ascii="Times New Roman" w:hAnsi="Times New Roman"/>
        </w:rPr>
        <w:t>Упpaвлiння житлoвo-кoмунaльнoгo гocпoдapcтвa, тpaнcпopтa тa блaгoуcтpoю Бaлaклiйcькoї мicькoї paди Хapкiвcькoї oблacтi</w:t>
      </w:r>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Балаклі</w:t>
      </w:r>
      <w:r w:rsidRPr="00BA04B7">
        <w:rPr>
          <w:rFonts w:ascii="Times New Roman" w:hAnsi="Times New Roman"/>
          <w:color w:val="000000"/>
          <w:sz w:val="24"/>
          <w:szCs w:val="24"/>
        </w:rPr>
        <w:t xml:space="preserve">, вул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r w:rsidRPr="00BA04B7">
        <w:rPr>
          <w:rFonts w:ascii="Times New Roman" w:hAnsi="Times New Roman"/>
          <w:b/>
          <w:bCs/>
          <w:color w:val="000000"/>
          <w:sz w:val="24"/>
          <w:szCs w:val="24"/>
          <w:lang w:val="ru-RU"/>
        </w:rPr>
        <w:t xml:space="preserve">Категорія замовника: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6E1E4E00" w14:textId="77777777" w:rsidR="000A5A7E" w:rsidRPr="000A5A7E" w:rsidRDefault="006E441D" w:rsidP="000A5A7E">
      <w:pPr>
        <w:spacing w:after="0" w:line="240" w:lineRule="auto"/>
        <w:jc w:val="both"/>
        <w:rPr>
          <w:rFonts w:ascii="Times New Roman" w:hAnsi="Times New Roman"/>
          <w:color w:val="454545"/>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A5A7E" w:rsidRPr="000A5A7E">
        <w:rPr>
          <w:rFonts w:ascii="Times New Roman" w:hAnsi="Times New Roman"/>
          <w:color w:val="454545"/>
        </w:rPr>
        <w:t>ДК 021:2015: 03410000-7 Деревина (Деревина паливна (Дрова твердих порід))</w:t>
      </w:r>
    </w:p>
    <w:p w14:paraId="1EDA16E1" w14:textId="1BA33B61"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62288E02"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0A5A7E">
        <w:rPr>
          <w:rFonts w:ascii="Times New Roman" w:hAnsi="Times New Roman"/>
          <w:color w:val="000000"/>
          <w:sz w:val="24"/>
          <w:szCs w:val="24"/>
        </w:rPr>
        <w:t>1</w:t>
      </w:r>
      <w:r w:rsidR="00ED2DB2">
        <w:rPr>
          <w:rFonts w:ascii="Times New Roman" w:hAnsi="Times New Roman"/>
          <w:color w:val="000000"/>
          <w:sz w:val="24"/>
          <w:szCs w:val="24"/>
          <w:lang w:val="en-US"/>
        </w:rPr>
        <w:t>111</w:t>
      </w:r>
      <w:r w:rsidR="000A5A7E">
        <w:rPr>
          <w:rFonts w:ascii="Times New Roman" w:hAnsi="Times New Roman"/>
          <w:color w:val="000000"/>
          <w:sz w:val="24"/>
          <w:szCs w:val="24"/>
        </w:rPr>
        <w:t xml:space="preserve"> м. кубічні</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6E28EA6A"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Хapкiвcькa oбл., Iзюмcький paйoн, </w:t>
      </w:r>
      <w:r w:rsidR="000A5A7E">
        <w:rPr>
          <w:rFonts w:ascii="Times New Roman" w:hAnsi="Times New Roman"/>
          <w:sz w:val="24"/>
          <w:szCs w:val="24"/>
        </w:rPr>
        <w:t xml:space="preserve">територія </w:t>
      </w:r>
      <w:r w:rsidR="00B15232" w:rsidRPr="00BA04B7">
        <w:rPr>
          <w:rFonts w:ascii="Times New Roman" w:hAnsi="Times New Roman"/>
          <w:sz w:val="24"/>
          <w:szCs w:val="24"/>
        </w:rPr>
        <w:t xml:space="preserve"> Бaлaклi</w:t>
      </w:r>
      <w:r w:rsidR="000A5A7E">
        <w:rPr>
          <w:rFonts w:ascii="Times New Roman" w:hAnsi="Times New Roman"/>
          <w:sz w:val="24"/>
          <w:szCs w:val="24"/>
        </w:rPr>
        <w:t>йської територіальної громади</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5C0920F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Строк поставки товарів</w:t>
      </w:r>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31 грудня</w:t>
      </w:r>
      <w:r w:rsidRPr="00BA04B7">
        <w:rPr>
          <w:rFonts w:ascii="Times New Roman" w:hAnsi="Times New Roman"/>
          <w:color w:val="000000"/>
          <w:sz w:val="24"/>
          <w:szCs w:val="24"/>
        </w:rPr>
        <w:t xml:space="preserve"> 202</w:t>
      </w:r>
      <w:r w:rsidR="00ED2DB2" w:rsidRPr="00ED2DB2">
        <w:rPr>
          <w:rFonts w:ascii="Times New Roman" w:hAnsi="Times New Roman"/>
          <w:color w:val="000000"/>
          <w:sz w:val="24"/>
          <w:szCs w:val="24"/>
          <w:lang w:val="ru-RU"/>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Вид процедури закупівлі</w:t>
      </w:r>
      <w:r w:rsidRPr="00BA04B7">
        <w:rPr>
          <w:rFonts w:ascii="Times New Roman" w:hAnsi="Times New Roman"/>
          <w:color w:val="000000"/>
          <w:sz w:val="24"/>
          <w:szCs w:val="24"/>
          <w:lang w:val="ru-RU"/>
        </w:rPr>
        <w:t>: Відкриті торги з особливостями.</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603AC939"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Очікувана вартість предмета закупівлі</w:t>
      </w:r>
      <w:r w:rsidRPr="00BA04B7">
        <w:rPr>
          <w:rFonts w:ascii="Times New Roman" w:hAnsi="Times New Roman"/>
          <w:color w:val="000000"/>
          <w:sz w:val="24"/>
          <w:szCs w:val="24"/>
          <w:lang w:val="ru-RU"/>
        </w:rPr>
        <w:t xml:space="preserve">: </w:t>
      </w:r>
      <w:r w:rsidR="00ED2DB2" w:rsidRPr="00ED2DB2">
        <w:rPr>
          <w:rFonts w:ascii="Times New Roman" w:hAnsi="Times New Roman"/>
          <w:color w:val="000000"/>
          <w:sz w:val="24"/>
          <w:szCs w:val="24"/>
          <w:lang w:val="ru-RU"/>
        </w:rPr>
        <w:t>3 000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4A467F20" w:rsidR="006E441D" w:rsidRPr="00ED2DB2" w:rsidRDefault="006E441D" w:rsidP="002F3B87">
      <w:pPr>
        <w:spacing w:after="0" w:line="240" w:lineRule="auto"/>
        <w:jc w:val="both"/>
        <w:rPr>
          <w:rFonts w:ascii="Times New Roman" w:hAnsi="Times New Roman"/>
          <w:color w:val="000000"/>
          <w:sz w:val="24"/>
          <w:szCs w:val="24"/>
          <w:lang w:val="en-US"/>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r w:rsidRPr="00BA04B7">
        <w:rPr>
          <w:rFonts w:ascii="Times New Roman" w:hAnsi="Times New Roman"/>
          <w:color w:val="000000"/>
          <w:sz w:val="24"/>
          <w:szCs w:val="24"/>
          <w:lang w:val="ru-RU"/>
        </w:rPr>
        <w:t>Prozorro</w:t>
      </w:r>
      <w:r w:rsidRPr="00BA04B7">
        <w:rPr>
          <w:rFonts w:ascii="Times New Roman" w:hAnsi="Times New Roman"/>
          <w:color w:val="000000"/>
          <w:sz w:val="24"/>
          <w:szCs w:val="24"/>
        </w:rPr>
        <w:t>»</w:t>
      </w:r>
    </w:p>
    <w:p w14:paraId="55E0F893" w14:textId="77777777" w:rsidR="000A5A7E" w:rsidRPr="00BA04B7" w:rsidRDefault="000A5A7E"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4A76D394" w14:textId="77777777" w:rsidR="00ED2DB2" w:rsidRPr="00715ADA" w:rsidRDefault="00ED2DB2" w:rsidP="00ED2DB2">
      <w:pPr>
        <w:jc w:val="right"/>
        <w:rPr>
          <w:rFonts w:ascii="Times New Roman" w:hAnsi="Times New Roman"/>
          <w:b/>
          <w:noProof/>
        </w:rPr>
      </w:pPr>
    </w:p>
    <w:p w14:paraId="4B9FAF21" w14:textId="77777777" w:rsidR="00ED2DB2" w:rsidRPr="00715ADA" w:rsidRDefault="00ED2DB2" w:rsidP="00ED2DB2">
      <w:pPr>
        <w:jc w:val="right"/>
        <w:rPr>
          <w:rFonts w:ascii="Times New Roman" w:hAnsi="Times New Roman"/>
          <w:b/>
          <w:noProof/>
          <w:color w:val="0D0D0D"/>
        </w:rPr>
      </w:pPr>
      <w:r w:rsidRPr="00715ADA">
        <w:rPr>
          <w:rFonts w:ascii="Times New Roman" w:hAnsi="Times New Roman"/>
          <w:b/>
          <w:noProof/>
        </w:rPr>
        <w:t>Таблиця №1</w:t>
      </w:r>
    </w:p>
    <w:tbl>
      <w:tblPr>
        <w:tblW w:w="9923" w:type="dxa"/>
        <w:tblInd w:w="108" w:type="dxa"/>
        <w:tblLook w:val="04A0" w:firstRow="1" w:lastRow="0" w:firstColumn="1" w:lastColumn="0" w:noHBand="0" w:noVBand="1"/>
      </w:tblPr>
      <w:tblGrid>
        <w:gridCol w:w="2977"/>
        <w:gridCol w:w="1418"/>
        <w:gridCol w:w="5528"/>
      </w:tblGrid>
      <w:tr w:rsidR="00ED2DB2" w:rsidRPr="00715ADA" w14:paraId="74381BD2" w14:textId="77777777" w:rsidTr="00DF5EFE">
        <w:trPr>
          <w:trHeight w:val="300"/>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480E6113"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Товар, що вимагається Замовником</w:t>
            </w:r>
          </w:p>
        </w:tc>
        <w:tc>
          <w:tcPr>
            <w:tcW w:w="1418" w:type="dxa"/>
            <w:tcBorders>
              <w:top w:val="single" w:sz="4" w:space="0" w:color="auto"/>
              <w:left w:val="nil"/>
              <w:bottom w:val="single" w:sz="4" w:space="0" w:color="auto"/>
              <w:right w:val="single" w:sz="4" w:space="0" w:color="auto"/>
            </w:tcBorders>
            <w:vAlign w:val="center"/>
          </w:tcPr>
          <w:p w14:paraId="6AAEF8CE"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Кількість</w:t>
            </w:r>
          </w:p>
        </w:tc>
        <w:tc>
          <w:tcPr>
            <w:tcW w:w="5528" w:type="dxa"/>
            <w:tcBorders>
              <w:top w:val="single" w:sz="4" w:space="0" w:color="auto"/>
              <w:left w:val="single" w:sz="4" w:space="0" w:color="auto"/>
              <w:bottom w:val="single" w:sz="4" w:space="0" w:color="auto"/>
              <w:right w:val="single" w:sz="4" w:space="0" w:color="auto"/>
            </w:tcBorders>
            <w:vAlign w:val="center"/>
          </w:tcPr>
          <w:p w14:paraId="558BEE0C"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Технічні вимоги</w:t>
            </w:r>
          </w:p>
        </w:tc>
      </w:tr>
      <w:tr w:rsidR="00ED2DB2" w:rsidRPr="00715ADA" w14:paraId="15345052" w14:textId="77777777" w:rsidTr="00DF5EFE">
        <w:trPr>
          <w:trHeight w:val="427"/>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279042D9" w14:textId="77777777" w:rsidR="00ED2DB2" w:rsidRPr="00715ADA" w:rsidRDefault="00ED2DB2" w:rsidP="00DF5EFE">
            <w:pPr>
              <w:jc w:val="center"/>
              <w:rPr>
                <w:rFonts w:ascii="Times New Roman" w:hAnsi="Times New Roman"/>
                <w:noProof/>
                <w:color w:val="000000"/>
                <w:kern w:val="36"/>
                <w:bdr w:val="none" w:sz="0" w:space="0" w:color="auto" w:frame="1"/>
              </w:rPr>
            </w:pPr>
            <w:r w:rsidRPr="00142922">
              <w:rPr>
                <w:rFonts w:ascii="Times New Roman" w:hAnsi="Times New Roman"/>
                <w:b/>
                <w:bCs/>
                <w:color w:val="00000A"/>
                <w:sz w:val="24"/>
                <w:szCs w:val="24"/>
              </w:rPr>
              <w:t>Д</w:t>
            </w:r>
            <w:r>
              <w:rPr>
                <w:rFonts w:ascii="Times New Roman" w:hAnsi="Times New Roman"/>
                <w:b/>
                <w:bCs/>
                <w:sz w:val="24"/>
                <w:szCs w:val="24"/>
              </w:rPr>
              <w:t>еревина паливна</w:t>
            </w:r>
            <w:r>
              <w:rPr>
                <w:rFonts w:ascii="Times New Roman" w:hAnsi="Times New Roman"/>
                <w:b/>
                <w:iCs/>
              </w:rPr>
              <w:t xml:space="preserve"> (</w:t>
            </w:r>
            <w:r w:rsidRPr="00806F0B">
              <w:rPr>
                <w:rFonts w:ascii="Times New Roman" w:hAnsi="Times New Roman"/>
                <w:b/>
                <w:bCs/>
                <w:color w:val="000000"/>
              </w:rPr>
              <w:t>Дрова твердих порід</w:t>
            </w:r>
            <w:r>
              <w:rPr>
                <w:rFonts w:ascii="Times New Roman" w:hAnsi="Times New Roman"/>
                <w:b/>
                <w:bCs/>
                <w:color w:val="000000"/>
              </w:rPr>
              <w:t>)</w:t>
            </w:r>
          </w:p>
        </w:tc>
        <w:tc>
          <w:tcPr>
            <w:tcW w:w="1418" w:type="dxa"/>
            <w:tcBorders>
              <w:top w:val="single" w:sz="4" w:space="0" w:color="auto"/>
              <w:left w:val="nil"/>
              <w:bottom w:val="single" w:sz="4" w:space="0" w:color="auto"/>
              <w:right w:val="single" w:sz="4" w:space="0" w:color="auto"/>
            </w:tcBorders>
            <w:vAlign w:val="center"/>
          </w:tcPr>
          <w:p w14:paraId="64614689" w14:textId="77777777" w:rsidR="00ED2DB2" w:rsidRPr="00715ADA" w:rsidRDefault="00ED2DB2" w:rsidP="00DF5EFE">
            <w:pPr>
              <w:jc w:val="center"/>
              <w:rPr>
                <w:rFonts w:ascii="Times New Roman" w:hAnsi="Times New Roman"/>
                <w:noProof/>
                <w:color w:val="000000"/>
                <w:lang w:eastAsia="uk-UA"/>
              </w:rPr>
            </w:pPr>
            <w:r>
              <w:rPr>
                <w:rFonts w:ascii="Times New Roman" w:hAnsi="Times New Roman"/>
                <w:noProof/>
                <w:color w:val="000000"/>
                <w:lang w:eastAsia="uk-UA"/>
              </w:rPr>
              <w:t>1 111</w:t>
            </w:r>
            <w:r w:rsidRPr="00715ADA">
              <w:rPr>
                <w:rFonts w:ascii="Times New Roman" w:hAnsi="Times New Roman"/>
                <w:noProof/>
                <w:color w:val="000000"/>
                <w:lang w:eastAsia="uk-UA"/>
              </w:rPr>
              <w:t xml:space="preserve"> м. куб.</w:t>
            </w:r>
          </w:p>
        </w:tc>
        <w:tc>
          <w:tcPr>
            <w:tcW w:w="5528" w:type="dxa"/>
            <w:tcBorders>
              <w:top w:val="single" w:sz="4" w:space="0" w:color="auto"/>
              <w:left w:val="single" w:sz="4" w:space="0" w:color="auto"/>
              <w:bottom w:val="single" w:sz="4" w:space="0" w:color="auto"/>
              <w:right w:val="single" w:sz="4" w:space="0" w:color="auto"/>
            </w:tcBorders>
            <w:vAlign w:val="center"/>
          </w:tcPr>
          <w:p w14:paraId="02DBEF75" w14:textId="77777777" w:rsidR="00ED2DB2" w:rsidRPr="00715ADA" w:rsidRDefault="00ED2DB2" w:rsidP="00DF5EFE">
            <w:pPr>
              <w:widowControl w:val="0"/>
              <w:rPr>
                <w:rFonts w:ascii="Times New Roman" w:hAnsi="Times New Roman"/>
                <w:bCs/>
              </w:rPr>
            </w:pPr>
            <w:r w:rsidRPr="00715ADA">
              <w:rPr>
                <w:rFonts w:ascii="Times New Roman" w:hAnsi="Times New Roman"/>
                <w:bCs/>
              </w:rPr>
              <w:t>Деревина дров’яна непромислового використання  І  групи:  дуб, ясень</w:t>
            </w:r>
          </w:p>
          <w:p w14:paraId="4A7E0E61" w14:textId="77777777" w:rsidR="00ED2DB2" w:rsidRPr="00715ADA" w:rsidRDefault="00ED2DB2" w:rsidP="00DF5EFE">
            <w:pPr>
              <w:widowControl w:val="0"/>
              <w:rPr>
                <w:rFonts w:ascii="Times New Roman" w:hAnsi="Times New Roman"/>
                <w:bCs/>
              </w:rPr>
            </w:pPr>
            <w:r w:rsidRPr="00715ADA">
              <w:rPr>
                <w:rFonts w:ascii="Times New Roman" w:hAnsi="Times New Roman"/>
                <w:bCs/>
              </w:rPr>
              <w:t>Розмір дров:</w:t>
            </w:r>
          </w:p>
          <w:p w14:paraId="60FA85E4"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по довжині – 45-50 см;</w:t>
            </w:r>
          </w:p>
          <w:p w14:paraId="05EF66D4"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по товщині – від 8 см;</w:t>
            </w:r>
          </w:p>
          <w:p w14:paraId="4C48952D"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найбільше відхилення по довжині та товщині ± 3 см</w:t>
            </w:r>
          </w:p>
          <w:p w14:paraId="178FC81A"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Дрова повинні відповідати за наступними показниками:</w:t>
            </w:r>
          </w:p>
          <w:p w14:paraId="01FC3E61"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p w14:paraId="44F1B3CE" w14:textId="77777777" w:rsidR="00ED2DB2" w:rsidRPr="00715ADA" w:rsidRDefault="00ED2DB2" w:rsidP="00DF5EFE">
            <w:pPr>
              <w:widowControl w:val="0"/>
              <w:jc w:val="both"/>
              <w:rPr>
                <w:rFonts w:ascii="Times New Roman" w:hAnsi="Times New Roman"/>
                <w:bCs/>
              </w:rPr>
            </w:pPr>
            <w:r w:rsidRPr="00715ADA">
              <w:rPr>
                <w:rFonts w:ascii="Times New Roman" w:hAnsi="Times New Roman"/>
                <w:bCs/>
              </w:rPr>
              <w:t>- дрова можуть бути як в корі, так і без кори, але наявність кори не більше 5% на 1м.куб.</w:t>
            </w:r>
          </w:p>
          <w:p w14:paraId="078BB1E5" w14:textId="77777777" w:rsidR="00ED2DB2" w:rsidRPr="00715ADA" w:rsidRDefault="00ED2DB2" w:rsidP="00DF5EFE">
            <w:pPr>
              <w:rPr>
                <w:rFonts w:ascii="Times New Roman" w:hAnsi="Times New Roman"/>
              </w:rPr>
            </w:pPr>
            <w:r w:rsidRPr="00715ADA">
              <w:rPr>
                <w:rFonts w:ascii="Times New Roman" w:hAnsi="Times New Roman"/>
                <w:bCs/>
              </w:rPr>
              <w:t>- деревина дров’яна має бути очищена від сучків, висота яких не повинна бути більша на 3,0 см.</w:t>
            </w:r>
          </w:p>
        </w:tc>
      </w:tr>
    </w:tbl>
    <w:p w14:paraId="12FA2120" w14:textId="77777777" w:rsidR="00ED2DB2" w:rsidRPr="00715ADA" w:rsidRDefault="00ED2DB2" w:rsidP="00ED2DB2">
      <w:pPr>
        <w:shd w:val="clear" w:color="auto" w:fill="FFFFFF"/>
        <w:jc w:val="center"/>
        <w:rPr>
          <w:rFonts w:ascii="Times New Roman" w:hAnsi="Times New Roman"/>
          <w:b/>
          <w:bCs/>
          <w:noProof/>
        </w:rPr>
      </w:pPr>
    </w:p>
    <w:p w14:paraId="20D5791B" w14:textId="77777777" w:rsidR="00ED2DB2" w:rsidRPr="00715ADA" w:rsidRDefault="00ED2DB2" w:rsidP="00ED2DB2">
      <w:pPr>
        <w:ind w:firstLine="426"/>
        <w:jc w:val="both"/>
        <w:rPr>
          <w:rFonts w:ascii="Times New Roman" w:hAnsi="Times New Roman"/>
          <w:noProof/>
        </w:rPr>
      </w:pPr>
      <w:r w:rsidRPr="00715ADA">
        <w:rPr>
          <w:rFonts w:ascii="Times New Roman" w:hAnsi="Times New Roman"/>
          <w:noProof/>
        </w:rPr>
        <w:t>Вважати зазначені у технічних характеристиках посилання на конкретних марку чи виробника, або конкретний процес, що характеризує продукт чи послугу певного суб’єкта господарювання, чи на торгову марку, патент, тип, або конкретне місце походження, чи спосіб виробництва такими, що містять вираз «або еквівалент».</w:t>
      </w:r>
    </w:p>
    <w:p w14:paraId="3893C84A" w14:textId="77777777" w:rsidR="00ED2DB2" w:rsidRPr="00715ADA" w:rsidRDefault="00ED2DB2" w:rsidP="00ED2DB2">
      <w:pPr>
        <w:shd w:val="clear" w:color="auto" w:fill="FFFFFF"/>
        <w:jc w:val="center"/>
        <w:rPr>
          <w:rFonts w:ascii="Times New Roman" w:hAnsi="Times New Roman"/>
          <w:b/>
          <w:bCs/>
          <w:noProof/>
        </w:rPr>
      </w:pPr>
    </w:p>
    <w:p w14:paraId="1877A3AA" w14:textId="77777777" w:rsidR="00ED2DB2" w:rsidRPr="00715ADA" w:rsidRDefault="00ED2DB2" w:rsidP="00ED2DB2">
      <w:pPr>
        <w:shd w:val="clear" w:color="auto" w:fill="FFFFFF"/>
        <w:jc w:val="center"/>
        <w:rPr>
          <w:rFonts w:ascii="Times New Roman" w:hAnsi="Times New Roman"/>
          <w:b/>
          <w:bCs/>
          <w:noProof/>
        </w:rPr>
      </w:pPr>
      <w:r w:rsidRPr="00715ADA">
        <w:rPr>
          <w:rFonts w:ascii="Times New Roman" w:hAnsi="Times New Roman"/>
          <w:b/>
          <w:noProof/>
        </w:rPr>
        <w:t>СПОСІБ ДОКУМЕНТАЛЬНОГО ПІДТВЕРДЖЕННЯ ВІДПОВІДНОСТІ ЗАПРОПОНОВАНОГО ТОВАРУ ВИМОГАМ ЗАМОВНИКА</w:t>
      </w:r>
    </w:p>
    <w:p w14:paraId="40CE6FFF" w14:textId="77777777" w:rsidR="00ED2DB2" w:rsidRPr="00715ADA" w:rsidRDefault="00ED2DB2" w:rsidP="00ED2DB2">
      <w:pPr>
        <w:shd w:val="clear" w:color="auto" w:fill="FFFFFF"/>
        <w:jc w:val="both"/>
        <w:rPr>
          <w:rFonts w:ascii="Times New Roman" w:hAnsi="Times New Roman"/>
          <w:noProof/>
          <w:snapToGrid w:val="0"/>
        </w:rPr>
      </w:pPr>
    </w:p>
    <w:p w14:paraId="4AAB6F2A" w14:textId="77777777" w:rsidR="00ED2DB2" w:rsidRPr="00715ADA" w:rsidRDefault="00ED2DB2" w:rsidP="00ED2DB2">
      <w:pPr>
        <w:shd w:val="clear" w:color="auto" w:fill="FFFFFF"/>
        <w:jc w:val="both"/>
        <w:rPr>
          <w:rFonts w:ascii="Times New Roman" w:hAnsi="Times New Roman"/>
          <w:b/>
          <w:bCs/>
          <w:noProof/>
        </w:rPr>
      </w:pPr>
      <w:r w:rsidRPr="00715ADA">
        <w:rPr>
          <w:rFonts w:ascii="Times New Roman" w:hAnsi="Times New Roman"/>
          <w:noProof/>
          <w:snapToGrid w:val="0"/>
        </w:rPr>
        <w:lastRenderedPageBreak/>
        <w:t>Для підтвердження відповідності товару, що пропонується до постачання, Учасник надає заповнену Таблицю 2 Додатку 2 до тендерної документації.</w:t>
      </w:r>
    </w:p>
    <w:p w14:paraId="2DD47CD2" w14:textId="77777777" w:rsidR="00ED2DB2" w:rsidRPr="00715ADA" w:rsidRDefault="00ED2DB2" w:rsidP="00ED2DB2">
      <w:pPr>
        <w:shd w:val="clear" w:color="auto" w:fill="FFFFFF"/>
        <w:jc w:val="right"/>
        <w:rPr>
          <w:rFonts w:ascii="Times New Roman" w:hAnsi="Times New Roman"/>
          <w:b/>
          <w:bCs/>
          <w:noProof/>
        </w:rPr>
      </w:pPr>
      <w:r w:rsidRPr="00715ADA">
        <w:rPr>
          <w:rFonts w:ascii="Times New Roman" w:hAnsi="Times New Roman"/>
          <w:b/>
          <w:bCs/>
          <w:noProof/>
        </w:rPr>
        <w:t>Таблиця №2</w:t>
      </w:r>
    </w:p>
    <w:p w14:paraId="4BC5409B" w14:textId="77777777" w:rsidR="00ED2DB2" w:rsidRPr="00715ADA" w:rsidRDefault="00ED2DB2" w:rsidP="00ED2DB2">
      <w:pPr>
        <w:shd w:val="clear" w:color="auto" w:fill="FFFFFF"/>
        <w:jc w:val="center"/>
        <w:rPr>
          <w:rFonts w:ascii="Times New Roman" w:hAnsi="Times New Roman"/>
          <w:noProof/>
        </w:rPr>
      </w:pPr>
    </w:p>
    <w:tbl>
      <w:tblPr>
        <w:tblW w:w="10349" w:type="dxa"/>
        <w:tblInd w:w="-318" w:type="dxa"/>
        <w:tblLook w:val="04A0" w:firstRow="1" w:lastRow="0" w:firstColumn="1" w:lastColumn="0" w:noHBand="0" w:noVBand="1"/>
      </w:tblPr>
      <w:tblGrid>
        <w:gridCol w:w="1468"/>
        <w:gridCol w:w="4678"/>
        <w:gridCol w:w="4203"/>
      </w:tblGrid>
      <w:tr w:rsidR="00ED2DB2" w:rsidRPr="00715ADA" w14:paraId="1E69F742" w14:textId="77777777" w:rsidTr="00DF5EFE">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94C5C9D"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Товар, що вимагається Замовником</w:t>
            </w:r>
          </w:p>
        </w:tc>
        <w:tc>
          <w:tcPr>
            <w:tcW w:w="4678" w:type="dxa"/>
            <w:tcBorders>
              <w:top w:val="single" w:sz="4" w:space="0" w:color="auto"/>
              <w:left w:val="nil"/>
              <w:bottom w:val="single" w:sz="4" w:space="0" w:color="auto"/>
              <w:right w:val="single" w:sz="4" w:space="0" w:color="auto"/>
            </w:tcBorders>
            <w:noWrap/>
            <w:vAlign w:val="center"/>
            <w:hideMark/>
          </w:tcPr>
          <w:p w14:paraId="3189D8DD"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Вимоги до технічних характеристик товару, що вимагається  Замовником до постачання.</w:t>
            </w:r>
          </w:p>
        </w:tc>
        <w:tc>
          <w:tcPr>
            <w:tcW w:w="4678" w:type="dxa"/>
            <w:tcBorders>
              <w:top w:val="single" w:sz="4" w:space="0" w:color="auto"/>
              <w:left w:val="nil"/>
              <w:bottom w:val="single" w:sz="4" w:space="0" w:color="auto"/>
              <w:right w:val="single" w:sz="4" w:space="0" w:color="auto"/>
            </w:tcBorders>
            <w:vAlign w:val="center"/>
          </w:tcPr>
          <w:p w14:paraId="10516A5C" w14:textId="77777777" w:rsidR="00ED2DB2" w:rsidRPr="00715ADA" w:rsidRDefault="00ED2DB2" w:rsidP="00DF5EFE">
            <w:pPr>
              <w:jc w:val="center"/>
              <w:rPr>
                <w:rFonts w:ascii="Times New Roman" w:hAnsi="Times New Roman"/>
                <w:b/>
                <w:bCs/>
                <w:noProof/>
                <w:color w:val="000000"/>
                <w:lang w:eastAsia="uk-UA"/>
              </w:rPr>
            </w:pPr>
            <w:r w:rsidRPr="00715ADA">
              <w:rPr>
                <w:rFonts w:ascii="Times New Roman" w:hAnsi="Times New Roman"/>
                <w:b/>
                <w:bCs/>
                <w:noProof/>
                <w:color w:val="000000"/>
                <w:lang w:eastAsia="uk-UA"/>
              </w:rPr>
              <w:t xml:space="preserve">Конкретна назва Товару,  та опис товару, що пропонуєтся Учасником до постачання, с зазначенням техничних характеристик, що підтверджують вимоги Замовника </w:t>
            </w:r>
          </w:p>
        </w:tc>
      </w:tr>
      <w:tr w:rsidR="00ED2DB2" w:rsidRPr="00715ADA" w14:paraId="561622D5" w14:textId="77777777" w:rsidTr="00DF5EFE">
        <w:trPr>
          <w:trHeight w:val="71"/>
        </w:trPr>
        <w:tc>
          <w:tcPr>
            <w:tcW w:w="5671" w:type="dxa"/>
            <w:gridSpan w:val="2"/>
            <w:tcBorders>
              <w:top w:val="single" w:sz="4" w:space="0" w:color="auto"/>
              <w:left w:val="single" w:sz="4" w:space="0" w:color="auto"/>
              <w:bottom w:val="single" w:sz="4" w:space="0" w:color="auto"/>
              <w:right w:val="single" w:sz="4" w:space="0" w:color="auto"/>
            </w:tcBorders>
            <w:noWrap/>
            <w:vAlign w:val="center"/>
          </w:tcPr>
          <w:p w14:paraId="623F5C6A" w14:textId="77777777" w:rsidR="00ED2DB2" w:rsidRPr="00715ADA" w:rsidRDefault="00ED2DB2" w:rsidP="00DF5EFE">
            <w:pPr>
              <w:jc w:val="center"/>
              <w:rPr>
                <w:rFonts w:ascii="Times New Roman" w:hAnsi="Times New Roman"/>
              </w:rPr>
            </w:pPr>
            <w:r w:rsidRPr="00142922">
              <w:rPr>
                <w:rFonts w:ascii="Times New Roman" w:hAnsi="Times New Roman"/>
                <w:b/>
                <w:bCs/>
                <w:color w:val="00000A"/>
                <w:sz w:val="24"/>
                <w:szCs w:val="24"/>
              </w:rPr>
              <w:t>Д</w:t>
            </w:r>
            <w:r>
              <w:rPr>
                <w:rFonts w:ascii="Times New Roman" w:hAnsi="Times New Roman"/>
                <w:b/>
                <w:bCs/>
                <w:sz w:val="24"/>
                <w:szCs w:val="24"/>
              </w:rPr>
              <w:t>еревина паливна</w:t>
            </w:r>
            <w:r>
              <w:rPr>
                <w:rFonts w:ascii="Times New Roman" w:hAnsi="Times New Roman"/>
                <w:b/>
                <w:iCs/>
              </w:rPr>
              <w:t xml:space="preserve"> (</w:t>
            </w:r>
            <w:r w:rsidRPr="00806F0B">
              <w:rPr>
                <w:rFonts w:ascii="Times New Roman" w:hAnsi="Times New Roman"/>
                <w:b/>
                <w:bCs/>
                <w:color w:val="000000"/>
              </w:rPr>
              <w:t>Дрова твердих порід</w:t>
            </w:r>
            <w:r>
              <w:rPr>
                <w:rFonts w:ascii="Times New Roman" w:hAnsi="Times New Roman"/>
                <w:b/>
                <w:bCs/>
                <w:color w:val="000000"/>
              </w:rPr>
              <w:t>)</w:t>
            </w:r>
          </w:p>
        </w:tc>
        <w:tc>
          <w:tcPr>
            <w:tcW w:w="4678" w:type="dxa"/>
            <w:tcBorders>
              <w:top w:val="single" w:sz="4" w:space="0" w:color="auto"/>
              <w:left w:val="single" w:sz="4" w:space="0" w:color="auto"/>
              <w:bottom w:val="single" w:sz="4" w:space="0" w:color="auto"/>
              <w:right w:val="single" w:sz="4" w:space="0" w:color="auto"/>
            </w:tcBorders>
          </w:tcPr>
          <w:p w14:paraId="33C94C9D" w14:textId="77777777" w:rsidR="00ED2DB2" w:rsidRDefault="00ED2DB2" w:rsidP="00DF5EFE">
            <w:pPr>
              <w:rPr>
                <w:rFonts w:ascii="Times New Roman" w:hAnsi="Times New Roman"/>
                <w:noProof/>
                <w:color w:val="000000"/>
                <w:lang w:eastAsia="uk-UA"/>
              </w:rPr>
            </w:pPr>
          </w:p>
          <w:p w14:paraId="4C8CF169" w14:textId="77777777" w:rsidR="00ED2DB2" w:rsidRPr="00715ADA" w:rsidRDefault="00ED2DB2" w:rsidP="00DF5EFE">
            <w:pPr>
              <w:rPr>
                <w:rFonts w:ascii="Times New Roman" w:hAnsi="Times New Roman"/>
                <w:noProof/>
                <w:color w:val="000000"/>
                <w:lang w:eastAsia="uk-UA"/>
              </w:rPr>
            </w:pPr>
          </w:p>
        </w:tc>
      </w:tr>
      <w:tr w:rsidR="00ED2DB2" w:rsidRPr="00715ADA" w14:paraId="40B893D8" w14:textId="77777777" w:rsidTr="00DF5EFE">
        <w:trPr>
          <w:trHeight w:val="717"/>
        </w:trPr>
        <w:tc>
          <w:tcPr>
            <w:tcW w:w="993" w:type="dxa"/>
            <w:vMerge w:val="restart"/>
            <w:tcBorders>
              <w:top w:val="single" w:sz="4" w:space="0" w:color="auto"/>
              <w:left w:val="single" w:sz="4" w:space="0" w:color="auto"/>
              <w:right w:val="single" w:sz="4" w:space="0" w:color="auto"/>
            </w:tcBorders>
            <w:noWrap/>
            <w:vAlign w:val="center"/>
          </w:tcPr>
          <w:p w14:paraId="2A432F7B" w14:textId="77777777" w:rsidR="00ED2DB2" w:rsidRPr="00715ADA" w:rsidRDefault="00ED2DB2" w:rsidP="00DF5EFE">
            <w:pPr>
              <w:jc w:val="center"/>
              <w:rPr>
                <w:rFonts w:ascii="Times New Roman" w:hAnsi="Times New Roman"/>
                <w:b/>
                <w:bCs/>
                <w:i/>
                <w:iCs/>
                <w:color w:val="000000"/>
              </w:rPr>
            </w:pPr>
            <w:r w:rsidRPr="00715ADA">
              <w:rPr>
                <w:rFonts w:ascii="Times New Roman" w:hAnsi="Times New Roman"/>
                <w:b/>
                <w:bCs/>
                <w:i/>
                <w:iCs/>
                <w:color w:val="000000"/>
              </w:rPr>
              <w:t>Вимоги та опис товару</w:t>
            </w:r>
          </w:p>
        </w:tc>
        <w:tc>
          <w:tcPr>
            <w:tcW w:w="4678" w:type="dxa"/>
            <w:tcBorders>
              <w:top w:val="single" w:sz="4" w:space="0" w:color="auto"/>
              <w:left w:val="single" w:sz="4" w:space="0" w:color="auto"/>
              <w:bottom w:val="single" w:sz="4" w:space="0" w:color="auto"/>
              <w:right w:val="single" w:sz="4" w:space="0" w:color="auto"/>
            </w:tcBorders>
            <w:noWrap/>
          </w:tcPr>
          <w:p w14:paraId="6E813CF3" w14:textId="77777777" w:rsidR="00ED2DB2" w:rsidRPr="00715ADA" w:rsidRDefault="00ED2DB2" w:rsidP="00DF5EFE">
            <w:pPr>
              <w:widowControl w:val="0"/>
              <w:rPr>
                <w:rFonts w:ascii="Times New Roman" w:hAnsi="Times New Roman"/>
                <w:bCs/>
              </w:rPr>
            </w:pPr>
            <w:r w:rsidRPr="00715ADA">
              <w:rPr>
                <w:rFonts w:ascii="Times New Roman" w:hAnsi="Times New Roman"/>
                <w:bCs/>
              </w:rPr>
              <w:t>Деревина дров’яна непромислового використання  І  групи:  дуб, ясень</w:t>
            </w:r>
          </w:p>
        </w:tc>
        <w:tc>
          <w:tcPr>
            <w:tcW w:w="4678" w:type="dxa"/>
            <w:tcBorders>
              <w:top w:val="single" w:sz="4" w:space="0" w:color="auto"/>
              <w:left w:val="single" w:sz="4" w:space="0" w:color="auto"/>
              <w:bottom w:val="single" w:sz="4" w:space="0" w:color="auto"/>
              <w:right w:val="single" w:sz="4" w:space="0" w:color="auto"/>
            </w:tcBorders>
          </w:tcPr>
          <w:p w14:paraId="6F0C2A1D" w14:textId="77777777" w:rsidR="00ED2DB2" w:rsidRPr="00715ADA" w:rsidRDefault="00ED2DB2" w:rsidP="00DF5EFE">
            <w:pPr>
              <w:rPr>
                <w:rFonts w:ascii="Times New Roman" w:hAnsi="Times New Roman"/>
                <w:noProof/>
                <w:color w:val="000000"/>
                <w:lang w:eastAsia="uk-UA"/>
              </w:rPr>
            </w:pPr>
          </w:p>
        </w:tc>
      </w:tr>
      <w:tr w:rsidR="00ED2DB2" w:rsidRPr="00715ADA" w14:paraId="76FF3328" w14:textId="77777777" w:rsidTr="00DF5EFE">
        <w:trPr>
          <w:trHeight w:val="702"/>
        </w:trPr>
        <w:tc>
          <w:tcPr>
            <w:tcW w:w="993" w:type="dxa"/>
            <w:vMerge/>
            <w:tcBorders>
              <w:left w:val="single" w:sz="4" w:space="0" w:color="auto"/>
              <w:right w:val="single" w:sz="4" w:space="0" w:color="auto"/>
            </w:tcBorders>
            <w:noWrap/>
            <w:vAlign w:val="center"/>
          </w:tcPr>
          <w:p w14:paraId="040CA24F"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73BB6632" w14:textId="77777777" w:rsidR="00ED2DB2" w:rsidRPr="00715ADA" w:rsidRDefault="00ED2DB2" w:rsidP="00DF5EFE">
            <w:pPr>
              <w:widowControl w:val="0"/>
              <w:rPr>
                <w:rFonts w:ascii="Times New Roman" w:hAnsi="Times New Roman"/>
                <w:bCs/>
              </w:rPr>
            </w:pPr>
            <w:r w:rsidRPr="00715ADA">
              <w:rPr>
                <w:rFonts w:ascii="Times New Roman" w:hAnsi="Times New Roman"/>
                <w:bCs/>
              </w:rPr>
              <w:t>Розмір дров:</w:t>
            </w:r>
          </w:p>
          <w:p w14:paraId="774C8086" w14:textId="77777777" w:rsidR="00ED2DB2" w:rsidRPr="00715ADA" w:rsidRDefault="00ED2DB2" w:rsidP="00DF5EFE">
            <w:pPr>
              <w:widowControl w:val="0"/>
              <w:rPr>
                <w:rFonts w:ascii="Times New Roman" w:hAnsi="Times New Roman"/>
                <w:bCs/>
              </w:rPr>
            </w:pPr>
            <w:r w:rsidRPr="00715ADA">
              <w:rPr>
                <w:rFonts w:ascii="Times New Roman" w:hAnsi="Times New Roman"/>
                <w:bCs/>
              </w:rPr>
              <w:t>- по довжині – 45-50 см;</w:t>
            </w:r>
          </w:p>
          <w:p w14:paraId="4CEB9854" w14:textId="77777777" w:rsidR="00ED2DB2" w:rsidRPr="00715ADA" w:rsidRDefault="00ED2DB2" w:rsidP="00DF5EFE">
            <w:pPr>
              <w:widowControl w:val="0"/>
              <w:rPr>
                <w:rFonts w:ascii="Times New Roman" w:hAnsi="Times New Roman"/>
                <w:bCs/>
              </w:rPr>
            </w:pPr>
            <w:r w:rsidRPr="00715ADA">
              <w:rPr>
                <w:rFonts w:ascii="Times New Roman" w:hAnsi="Times New Roman"/>
                <w:bCs/>
              </w:rPr>
              <w:t>- по товщині – від 8 см;</w:t>
            </w:r>
          </w:p>
        </w:tc>
        <w:tc>
          <w:tcPr>
            <w:tcW w:w="4678" w:type="dxa"/>
            <w:tcBorders>
              <w:top w:val="single" w:sz="4" w:space="0" w:color="auto"/>
              <w:left w:val="single" w:sz="4" w:space="0" w:color="auto"/>
              <w:bottom w:val="single" w:sz="4" w:space="0" w:color="auto"/>
              <w:right w:val="single" w:sz="4" w:space="0" w:color="auto"/>
            </w:tcBorders>
          </w:tcPr>
          <w:p w14:paraId="053FADE7" w14:textId="77777777" w:rsidR="00ED2DB2" w:rsidRPr="00715ADA" w:rsidRDefault="00ED2DB2" w:rsidP="00DF5EFE">
            <w:pPr>
              <w:rPr>
                <w:rFonts w:ascii="Times New Roman" w:hAnsi="Times New Roman"/>
                <w:noProof/>
                <w:color w:val="000000"/>
                <w:lang w:eastAsia="uk-UA"/>
              </w:rPr>
            </w:pPr>
          </w:p>
        </w:tc>
      </w:tr>
      <w:tr w:rsidR="00ED2DB2" w:rsidRPr="00715ADA" w14:paraId="5D9D6637" w14:textId="77777777" w:rsidTr="00DF5EFE">
        <w:trPr>
          <w:trHeight w:val="432"/>
        </w:trPr>
        <w:tc>
          <w:tcPr>
            <w:tcW w:w="993" w:type="dxa"/>
            <w:vMerge/>
            <w:tcBorders>
              <w:left w:val="single" w:sz="4" w:space="0" w:color="auto"/>
              <w:right w:val="single" w:sz="4" w:space="0" w:color="auto"/>
            </w:tcBorders>
            <w:noWrap/>
            <w:vAlign w:val="center"/>
          </w:tcPr>
          <w:p w14:paraId="375A873C"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2702CC75" w14:textId="77777777" w:rsidR="00ED2DB2" w:rsidRPr="00715ADA" w:rsidRDefault="00ED2DB2" w:rsidP="00DF5EFE">
            <w:pPr>
              <w:widowControl w:val="0"/>
              <w:rPr>
                <w:rFonts w:ascii="Times New Roman" w:hAnsi="Times New Roman"/>
                <w:bCs/>
              </w:rPr>
            </w:pPr>
            <w:r w:rsidRPr="00715ADA">
              <w:rPr>
                <w:rFonts w:ascii="Times New Roman" w:hAnsi="Times New Roman"/>
                <w:bCs/>
              </w:rPr>
              <w:t>- найбільше відхилення по довжині та товщині ± 3 см</w:t>
            </w:r>
          </w:p>
        </w:tc>
        <w:tc>
          <w:tcPr>
            <w:tcW w:w="4678" w:type="dxa"/>
            <w:tcBorders>
              <w:top w:val="single" w:sz="4" w:space="0" w:color="auto"/>
              <w:left w:val="single" w:sz="4" w:space="0" w:color="auto"/>
              <w:bottom w:val="single" w:sz="4" w:space="0" w:color="auto"/>
              <w:right w:val="single" w:sz="4" w:space="0" w:color="auto"/>
            </w:tcBorders>
          </w:tcPr>
          <w:p w14:paraId="316A7F2B" w14:textId="77777777" w:rsidR="00ED2DB2" w:rsidRPr="00715ADA" w:rsidRDefault="00ED2DB2" w:rsidP="00DF5EFE">
            <w:pPr>
              <w:rPr>
                <w:rFonts w:ascii="Times New Roman" w:hAnsi="Times New Roman"/>
                <w:noProof/>
                <w:color w:val="000000"/>
                <w:lang w:eastAsia="uk-UA"/>
              </w:rPr>
            </w:pPr>
          </w:p>
        </w:tc>
      </w:tr>
      <w:tr w:rsidR="00ED2DB2" w:rsidRPr="00715ADA" w14:paraId="01C38A6F" w14:textId="77777777" w:rsidTr="00DF5EFE">
        <w:trPr>
          <w:trHeight w:val="983"/>
        </w:trPr>
        <w:tc>
          <w:tcPr>
            <w:tcW w:w="993" w:type="dxa"/>
            <w:vMerge/>
            <w:tcBorders>
              <w:left w:val="single" w:sz="4" w:space="0" w:color="auto"/>
              <w:right w:val="single" w:sz="4" w:space="0" w:color="auto"/>
            </w:tcBorders>
            <w:noWrap/>
            <w:vAlign w:val="center"/>
          </w:tcPr>
          <w:p w14:paraId="7A6744C3"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66C5E58C" w14:textId="77777777" w:rsidR="00ED2DB2" w:rsidRPr="00715ADA" w:rsidRDefault="00ED2DB2" w:rsidP="00DF5EFE">
            <w:pPr>
              <w:widowControl w:val="0"/>
              <w:rPr>
                <w:rFonts w:ascii="Times New Roman" w:hAnsi="Times New Roman"/>
                <w:bCs/>
              </w:rPr>
            </w:pPr>
            <w:r w:rsidRPr="00715ADA">
              <w:rPr>
                <w:rFonts w:ascii="Times New Roman" w:hAnsi="Times New Roman"/>
                <w:bCs/>
              </w:rPr>
              <w:t>Дрова повинні відповідати за наступними показниками:</w:t>
            </w:r>
          </w:p>
          <w:p w14:paraId="51041DAD" w14:textId="77777777" w:rsidR="00ED2DB2" w:rsidRPr="00715ADA" w:rsidRDefault="00ED2DB2" w:rsidP="00DF5EFE">
            <w:pPr>
              <w:widowControl w:val="0"/>
              <w:rPr>
                <w:rFonts w:ascii="Times New Roman" w:hAnsi="Times New Roman"/>
                <w:bCs/>
              </w:rPr>
            </w:pPr>
            <w:r w:rsidRPr="00715ADA">
              <w:rPr>
                <w:rFonts w:ascii="Times New Roman" w:hAnsi="Times New Roman"/>
                <w:bCs/>
              </w:rPr>
              <w:t>- 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tc>
        <w:tc>
          <w:tcPr>
            <w:tcW w:w="4678" w:type="dxa"/>
            <w:tcBorders>
              <w:top w:val="single" w:sz="4" w:space="0" w:color="auto"/>
              <w:left w:val="single" w:sz="4" w:space="0" w:color="auto"/>
              <w:bottom w:val="single" w:sz="4" w:space="0" w:color="auto"/>
              <w:right w:val="single" w:sz="4" w:space="0" w:color="auto"/>
            </w:tcBorders>
          </w:tcPr>
          <w:p w14:paraId="25F34C51" w14:textId="77777777" w:rsidR="00ED2DB2" w:rsidRPr="00715ADA" w:rsidRDefault="00ED2DB2" w:rsidP="00DF5EFE">
            <w:pPr>
              <w:rPr>
                <w:rFonts w:ascii="Times New Roman" w:hAnsi="Times New Roman"/>
                <w:noProof/>
                <w:color w:val="000000"/>
                <w:lang w:eastAsia="uk-UA"/>
              </w:rPr>
            </w:pPr>
          </w:p>
        </w:tc>
      </w:tr>
      <w:tr w:rsidR="00ED2DB2" w:rsidRPr="00715ADA" w14:paraId="513AB073" w14:textId="77777777" w:rsidTr="00DF5EFE">
        <w:trPr>
          <w:trHeight w:val="591"/>
        </w:trPr>
        <w:tc>
          <w:tcPr>
            <w:tcW w:w="993" w:type="dxa"/>
            <w:vMerge/>
            <w:tcBorders>
              <w:left w:val="single" w:sz="4" w:space="0" w:color="auto"/>
              <w:right w:val="single" w:sz="4" w:space="0" w:color="auto"/>
            </w:tcBorders>
            <w:noWrap/>
            <w:vAlign w:val="center"/>
          </w:tcPr>
          <w:p w14:paraId="45A270FB"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03D530EB" w14:textId="77777777" w:rsidR="00ED2DB2" w:rsidRPr="00715ADA" w:rsidRDefault="00ED2DB2" w:rsidP="00DF5EFE">
            <w:pPr>
              <w:widowControl w:val="0"/>
              <w:rPr>
                <w:rFonts w:ascii="Times New Roman" w:hAnsi="Times New Roman"/>
                <w:bCs/>
              </w:rPr>
            </w:pPr>
            <w:r w:rsidRPr="00715ADA">
              <w:rPr>
                <w:rFonts w:ascii="Times New Roman" w:hAnsi="Times New Roman"/>
                <w:bCs/>
              </w:rPr>
              <w:t>- дрова можуть бути як в корі, так і без кори, але наявність кори не більше 5% на 1м.куб.</w:t>
            </w:r>
          </w:p>
        </w:tc>
        <w:tc>
          <w:tcPr>
            <w:tcW w:w="4678" w:type="dxa"/>
            <w:tcBorders>
              <w:top w:val="single" w:sz="4" w:space="0" w:color="auto"/>
              <w:left w:val="single" w:sz="4" w:space="0" w:color="auto"/>
              <w:bottom w:val="single" w:sz="4" w:space="0" w:color="auto"/>
              <w:right w:val="single" w:sz="4" w:space="0" w:color="auto"/>
            </w:tcBorders>
          </w:tcPr>
          <w:p w14:paraId="24C268C9" w14:textId="77777777" w:rsidR="00ED2DB2" w:rsidRPr="00715ADA" w:rsidRDefault="00ED2DB2" w:rsidP="00DF5EFE">
            <w:pPr>
              <w:rPr>
                <w:rFonts w:ascii="Times New Roman" w:hAnsi="Times New Roman"/>
                <w:noProof/>
                <w:color w:val="000000"/>
                <w:lang w:eastAsia="uk-UA"/>
              </w:rPr>
            </w:pPr>
          </w:p>
        </w:tc>
      </w:tr>
      <w:tr w:rsidR="00ED2DB2" w:rsidRPr="00715ADA" w14:paraId="12CC0880" w14:textId="77777777" w:rsidTr="00DF5EFE">
        <w:trPr>
          <w:trHeight w:val="983"/>
        </w:trPr>
        <w:tc>
          <w:tcPr>
            <w:tcW w:w="993" w:type="dxa"/>
            <w:vMerge/>
            <w:tcBorders>
              <w:left w:val="single" w:sz="4" w:space="0" w:color="auto"/>
              <w:bottom w:val="single" w:sz="4" w:space="0" w:color="auto"/>
              <w:right w:val="single" w:sz="4" w:space="0" w:color="auto"/>
            </w:tcBorders>
            <w:noWrap/>
            <w:vAlign w:val="center"/>
          </w:tcPr>
          <w:p w14:paraId="539005EA" w14:textId="77777777" w:rsidR="00ED2DB2" w:rsidRPr="00715ADA" w:rsidRDefault="00ED2DB2" w:rsidP="00DF5EFE">
            <w:pPr>
              <w:jc w:val="center"/>
              <w:rPr>
                <w:rFonts w:ascii="Times New Roman" w:hAnsi="Times New Roman"/>
                <w:b/>
                <w:bCs/>
                <w:i/>
                <w:iCs/>
                <w:color w:val="000000"/>
              </w:rPr>
            </w:pPr>
          </w:p>
        </w:tc>
        <w:tc>
          <w:tcPr>
            <w:tcW w:w="4678" w:type="dxa"/>
            <w:tcBorders>
              <w:top w:val="single" w:sz="4" w:space="0" w:color="auto"/>
              <w:left w:val="single" w:sz="4" w:space="0" w:color="auto"/>
              <w:bottom w:val="single" w:sz="4" w:space="0" w:color="auto"/>
              <w:right w:val="single" w:sz="4" w:space="0" w:color="auto"/>
            </w:tcBorders>
            <w:noWrap/>
          </w:tcPr>
          <w:p w14:paraId="573FCF8D" w14:textId="77777777" w:rsidR="00ED2DB2" w:rsidRPr="00715ADA" w:rsidRDefault="00ED2DB2" w:rsidP="00DF5EFE">
            <w:pPr>
              <w:widowControl w:val="0"/>
              <w:rPr>
                <w:rFonts w:ascii="Times New Roman" w:hAnsi="Times New Roman"/>
                <w:bCs/>
              </w:rPr>
            </w:pPr>
            <w:r w:rsidRPr="00715ADA">
              <w:rPr>
                <w:rFonts w:ascii="Times New Roman" w:hAnsi="Times New Roman"/>
                <w:bCs/>
              </w:rPr>
              <w:t>- деревина дров’яна має бути очищена від сучків, висота яких не повинна бути більша на 3,0</w:t>
            </w:r>
          </w:p>
        </w:tc>
        <w:tc>
          <w:tcPr>
            <w:tcW w:w="4678" w:type="dxa"/>
            <w:tcBorders>
              <w:top w:val="single" w:sz="4" w:space="0" w:color="auto"/>
              <w:left w:val="single" w:sz="4" w:space="0" w:color="auto"/>
              <w:bottom w:val="single" w:sz="4" w:space="0" w:color="auto"/>
              <w:right w:val="single" w:sz="4" w:space="0" w:color="auto"/>
            </w:tcBorders>
          </w:tcPr>
          <w:p w14:paraId="460A437E" w14:textId="77777777" w:rsidR="00ED2DB2" w:rsidRPr="00715ADA" w:rsidRDefault="00ED2DB2" w:rsidP="00DF5EFE">
            <w:pPr>
              <w:rPr>
                <w:rFonts w:ascii="Times New Roman" w:hAnsi="Times New Roman"/>
                <w:noProof/>
                <w:color w:val="000000"/>
                <w:lang w:eastAsia="uk-UA"/>
              </w:rPr>
            </w:pPr>
          </w:p>
        </w:tc>
      </w:tr>
    </w:tbl>
    <w:p w14:paraId="386ED42B" w14:textId="77777777" w:rsidR="00ED2DB2" w:rsidRPr="00715ADA" w:rsidRDefault="00ED2DB2" w:rsidP="00ED2DB2">
      <w:pPr>
        <w:shd w:val="clear" w:color="auto" w:fill="FFFFFF"/>
        <w:jc w:val="center"/>
        <w:rPr>
          <w:rFonts w:ascii="Times New Roman" w:hAnsi="Times New Roman"/>
          <w:noProof/>
        </w:rPr>
      </w:pPr>
    </w:p>
    <w:p w14:paraId="0ECE3BE8" w14:textId="77777777" w:rsidR="00ED2DB2" w:rsidRPr="00715ADA" w:rsidRDefault="00ED2DB2" w:rsidP="00ED2DB2">
      <w:pPr>
        <w:shd w:val="clear" w:color="auto" w:fill="FFFFFF"/>
        <w:jc w:val="both"/>
        <w:rPr>
          <w:rFonts w:ascii="Times New Roman" w:hAnsi="Times New Roman"/>
          <w:b/>
          <w:bCs/>
          <w:noProof/>
        </w:rPr>
      </w:pPr>
      <w:r w:rsidRPr="00715ADA">
        <w:rPr>
          <w:rFonts w:ascii="Times New Roman" w:hAnsi="Times New Roman"/>
          <w:b/>
          <w:bCs/>
          <w:noProof/>
        </w:rPr>
        <w:t>Учасник повинен надати у складі пропозиції  наступні документи:</w:t>
      </w:r>
    </w:p>
    <w:p w14:paraId="18DCF54C" w14:textId="77777777" w:rsidR="00ED2DB2" w:rsidRPr="00715ADA" w:rsidRDefault="00ED2DB2" w:rsidP="00ED2DB2">
      <w:pPr>
        <w:ind w:right="260"/>
        <w:contextualSpacing/>
        <w:jc w:val="both"/>
        <w:rPr>
          <w:rFonts w:ascii="Times New Roman" w:hAnsi="Times New Roman"/>
        </w:rPr>
      </w:pPr>
      <w:r w:rsidRPr="00715ADA">
        <w:rPr>
          <w:rFonts w:ascii="Times New Roman" w:hAnsi="Times New Roman"/>
          <w:noProof/>
          <w:kern w:val="2"/>
          <w:lang w:eastAsia="ar-SA"/>
        </w:rPr>
        <w:t>1.</w:t>
      </w:r>
      <w:r w:rsidRPr="00715ADA">
        <w:rPr>
          <w:rFonts w:ascii="Times New Roman" w:hAnsi="Times New Roman"/>
        </w:rPr>
        <w:t xml:space="preserve"> Доставка, послуги навантаження/розвантаження мають бути включені вартість товару, що має бути підтверджено у складі тендерної пропозиції окремим гарантійним листом</w:t>
      </w:r>
    </w:p>
    <w:p w14:paraId="213C3880" w14:textId="6FBB190E" w:rsidR="00D02164" w:rsidRDefault="00ED2DB2" w:rsidP="00ED2DB2">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715ADA">
        <w:rPr>
          <w:rFonts w:ascii="Times New Roman" w:hAnsi="Times New Roman"/>
        </w:rPr>
        <w:t xml:space="preserve">2. Учасник має надати у складі тендерної пропозиції </w:t>
      </w:r>
      <w:r w:rsidRPr="00715ADA">
        <w:rPr>
          <w:rFonts w:ascii="Times New Roman" w:hAnsi="Times New Roman"/>
          <w:bCs/>
        </w:rPr>
        <w:t>документ, виданий на ім’я Учасника торгів, який підтверджує запропоновану ним ціну товару (або ціну/діапазон, що заявлена в межах ринкових цін) з урахуванням обсягу поставки (довідка або експертний висновок компетентних органів (статистика, торгово-промислова палата та/або ДП «Держзовнішінформ», та/або біржа, та/або інші компетентні органи про кон’юнктуру ринку, що видана(ий) на ім’я учасника торгів), не пізніше кінцевого строку подання пропозицій. До даного документу учасник надає копію сертифікату на систему управління якістю ISO 9001:2015 та  ДСТУ ISO 9001:2015 органу, що видав документ про кон’юнктуру ринку.</w:t>
      </w:r>
      <w:r w:rsidR="00D02164" w:rsidRPr="00611427">
        <w:rPr>
          <w:rFonts w:ascii="Times New Roman" w:hAnsi="Times New Roman"/>
          <w:sz w:val="24"/>
          <w:szCs w:val="24"/>
        </w:rPr>
        <w:t>.</w:t>
      </w:r>
    </w:p>
    <w:p w14:paraId="0C0E3C61" w14:textId="77777777" w:rsidR="00ED2DB2" w:rsidRPr="00ED2DB2"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t xml:space="preserve">Транспортні послуги та інші витрати (пакування, тощо) повинні здійснюватися за рахунок Учасника. </w:t>
      </w:r>
    </w:p>
    <w:p w14:paraId="1E505D7E" w14:textId="64AAEB35" w:rsidR="00D02164"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lastRenderedPageBreak/>
        <w:t xml:space="preserve">Місце постачання товарів: </w:t>
      </w:r>
      <w:bookmarkStart w:id="2" w:name="_Hlk150504863"/>
      <w:r>
        <w:rPr>
          <w:rFonts w:ascii="Times New Roman" w:hAnsi="Times New Roman"/>
        </w:rPr>
        <w:t>Балаклійська територіальна громада Ізюмського району,Харківської області</w:t>
      </w:r>
      <w:bookmarkEnd w:id="2"/>
      <w:r w:rsidRPr="00A120FE">
        <w:rPr>
          <w:rFonts w:ascii="Times New Roman" w:hAnsi="Times New Roman"/>
          <w:sz w:val="24"/>
          <w:szCs w:val="24"/>
        </w:rPr>
        <w:t xml:space="preserve"> </w:t>
      </w:r>
    </w:p>
    <w:p w14:paraId="0C1F8032" w14:textId="3D0C3F0A" w:rsidR="00D02164" w:rsidRPr="00A120FE" w:rsidRDefault="00D02164" w:rsidP="00D02164">
      <w:pPr>
        <w:widowControl w:val="0"/>
        <w:numPr>
          <w:ilvl w:val="0"/>
          <w:numId w:val="5"/>
        </w:numPr>
        <w:tabs>
          <w:tab w:val="num" w:pos="426"/>
        </w:tabs>
        <w:suppressAutoHyphens/>
        <w:autoSpaceDE w:val="0"/>
        <w:spacing w:after="0" w:line="240" w:lineRule="auto"/>
        <w:ind w:left="426" w:hanging="426"/>
        <w:jc w:val="both"/>
        <w:rPr>
          <w:rFonts w:ascii="Times New Roman" w:hAnsi="Times New Roman"/>
          <w:sz w:val="24"/>
          <w:szCs w:val="24"/>
        </w:rPr>
      </w:pPr>
      <w:r w:rsidRPr="00A120FE">
        <w:rPr>
          <w:rFonts w:ascii="Times New Roman" w:hAnsi="Times New Roman"/>
          <w:sz w:val="24"/>
          <w:szCs w:val="24"/>
        </w:rPr>
        <w:t>Строк постачання товару – до 31.12. 202</w:t>
      </w:r>
      <w:r w:rsidR="00ED2DB2">
        <w:rPr>
          <w:rFonts w:ascii="Times New Roman" w:hAnsi="Times New Roman"/>
          <w:sz w:val="24"/>
          <w:szCs w:val="24"/>
          <w:lang w:val="en-US"/>
        </w:rPr>
        <w:t>5</w:t>
      </w:r>
      <w:r w:rsidRPr="00A120FE">
        <w:rPr>
          <w:rFonts w:ascii="Times New Roman" w:hAnsi="Times New Roman"/>
          <w:sz w:val="24"/>
          <w:szCs w:val="24"/>
        </w:rPr>
        <w:t xml:space="preserve"> р.</w:t>
      </w:r>
    </w:p>
    <w:p w14:paraId="1A6F4278" w14:textId="2DE403A9" w:rsidR="00D02164" w:rsidRPr="00ED2DB2" w:rsidRDefault="00D02164" w:rsidP="00ED2DB2">
      <w:pPr>
        <w:widowControl w:val="0"/>
        <w:numPr>
          <w:ilvl w:val="0"/>
          <w:numId w:val="5"/>
        </w:numPr>
        <w:tabs>
          <w:tab w:val="clear" w:pos="720"/>
          <w:tab w:val="num" w:pos="426"/>
        </w:tabs>
        <w:suppressAutoHyphens/>
        <w:autoSpaceDE w:val="0"/>
        <w:spacing w:after="0" w:line="240" w:lineRule="auto"/>
        <w:ind w:hanging="720"/>
        <w:jc w:val="both"/>
        <w:rPr>
          <w:rFonts w:ascii="Times New Roman" w:hAnsi="Times New Roman"/>
          <w:sz w:val="24"/>
          <w:szCs w:val="24"/>
        </w:rPr>
      </w:pPr>
      <w:r w:rsidRPr="0039547B">
        <w:rPr>
          <w:rFonts w:ascii="Times New Roman" w:hAnsi="Times New Roman"/>
          <w:sz w:val="24"/>
          <w:szCs w:val="24"/>
          <w:lang w:eastAsia="ru-RU"/>
        </w:rPr>
        <w:t>Загальна кількість постачання дров твердих порід</w:t>
      </w:r>
      <w:r>
        <w:rPr>
          <w:rFonts w:ascii="Times New Roman" w:hAnsi="Times New Roman"/>
          <w:sz w:val="24"/>
          <w:szCs w:val="24"/>
          <w:lang w:eastAsia="ru-RU"/>
        </w:rPr>
        <w:t xml:space="preserve"> </w:t>
      </w:r>
      <w:r w:rsidRPr="0039547B">
        <w:rPr>
          <w:rFonts w:ascii="Times New Roman" w:hAnsi="Times New Roman"/>
          <w:sz w:val="24"/>
          <w:szCs w:val="24"/>
          <w:lang w:eastAsia="ru-RU"/>
        </w:rPr>
        <w:t xml:space="preserve">– </w:t>
      </w:r>
      <w:r>
        <w:rPr>
          <w:rFonts w:ascii="Times New Roman" w:hAnsi="Times New Roman"/>
          <w:sz w:val="24"/>
          <w:szCs w:val="24"/>
          <w:lang w:eastAsia="ru-RU"/>
        </w:rPr>
        <w:t>1</w:t>
      </w:r>
      <w:r w:rsidR="00ED2DB2" w:rsidRPr="00ED2DB2">
        <w:rPr>
          <w:rFonts w:ascii="Times New Roman" w:hAnsi="Times New Roman"/>
          <w:sz w:val="24"/>
          <w:szCs w:val="24"/>
          <w:lang w:val="ru-RU" w:eastAsia="ru-RU"/>
        </w:rPr>
        <w:t>111</w:t>
      </w:r>
      <w:r>
        <w:rPr>
          <w:rFonts w:ascii="Times New Roman" w:hAnsi="Times New Roman"/>
          <w:sz w:val="24"/>
          <w:szCs w:val="24"/>
          <w:lang w:eastAsia="ru-RU"/>
        </w:rPr>
        <w:t xml:space="preserve"> </w:t>
      </w:r>
      <w:r w:rsidRPr="0039547B">
        <w:rPr>
          <w:rFonts w:ascii="Times New Roman" w:hAnsi="Times New Roman"/>
          <w:sz w:val="24"/>
          <w:szCs w:val="24"/>
          <w:lang w:eastAsia="ru-RU"/>
        </w:rPr>
        <w:t xml:space="preserve"> куб.м.</w:t>
      </w:r>
    </w:p>
    <w:p w14:paraId="3A224E89" w14:textId="77777777" w:rsidR="00ED2DB2" w:rsidRPr="00ED2DB2" w:rsidRDefault="00ED2DB2" w:rsidP="00ED2DB2">
      <w:pPr>
        <w:widowControl w:val="0"/>
        <w:suppressAutoHyphens/>
        <w:autoSpaceDE w:val="0"/>
        <w:spacing w:after="0" w:line="240" w:lineRule="auto"/>
        <w:ind w:left="720"/>
        <w:jc w:val="both"/>
        <w:rPr>
          <w:rFonts w:ascii="Times New Roman" w:hAnsi="Times New Roman"/>
          <w:sz w:val="24"/>
          <w:szCs w:val="24"/>
        </w:rPr>
      </w:pPr>
    </w:p>
    <w:p w14:paraId="05666ADA" w14:textId="182BCD12" w:rsidR="006E441D" w:rsidRPr="00D02164" w:rsidRDefault="006E441D" w:rsidP="002F3B87">
      <w:pPr>
        <w:spacing w:after="0" w:line="240" w:lineRule="auto"/>
        <w:jc w:val="both"/>
        <w:rPr>
          <w:rFonts w:ascii="Times New Roman" w:hAnsi="Times New Roman"/>
          <w:b/>
          <w:bCs/>
          <w:color w:val="000000"/>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D02164" w:rsidRPr="00D02164">
        <w:rPr>
          <w:rFonts w:ascii="Times New Roman" w:hAnsi="Times New Roman"/>
          <w:color w:val="454545"/>
        </w:rPr>
        <w:t>Розрахунки за поставлений Товар здійснюються Замовником у безготівковій формі шляхом перерахування грошових коштів на поточний рахунок Постачальника, на підставі видаткової накладної, з відстрочкою платежу 30 календарних днів з моменту поставки відповідної партії товару, при наявності фінансування</w:t>
      </w:r>
    </w:p>
    <w:sectPr w:rsidR="006E441D" w:rsidRPr="00D02164"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altName w:val="DejaVu Sans"/>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25AA33A0"/>
    <w:multiLevelType w:val="hybridMultilevel"/>
    <w:tmpl w:val="56FA2BA2"/>
    <w:lvl w:ilvl="0" w:tplc="4176CD7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E0ED9"/>
    <w:multiLevelType w:val="hybridMultilevel"/>
    <w:tmpl w:val="898E8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2A363CE"/>
    <w:multiLevelType w:val="hybridMultilevel"/>
    <w:tmpl w:val="B430107E"/>
    <w:lvl w:ilvl="0" w:tplc="35BE423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5"/>
  </w:num>
  <w:num w:numId="2" w16cid:durableId="531917682">
    <w:abstractNumId w:val="0"/>
  </w:num>
  <w:num w:numId="3" w16cid:durableId="651636221">
    <w:abstractNumId w:val="2"/>
  </w:num>
  <w:num w:numId="4" w16cid:durableId="211307288">
    <w:abstractNumId w:val="1"/>
  </w:num>
  <w:num w:numId="5" w16cid:durableId="446893488">
    <w:abstractNumId w:val="3"/>
  </w:num>
  <w:num w:numId="6" w16cid:durableId="153839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A5A7E"/>
    <w:rsid w:val="000B7FAD"/>
    <w:rsid w:val="000F0EBB"/>
    <w:rsid w:val="000F4100"/>
    <w:rsid w:val="00142136"/>
    <w:rsid w:val="00190E2E"/>
    <w:rsid w:val="001C11F8"/>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5E1230"/>
    <w:rsid w:val="00614CE2"/>
    <w:rsid w:val="00662CF8"/>
    <w:rsid w:val="006853FF"/>
    <w:rsid w:val="00694ED0"/>
    <w:rsid w:val="006E441D"/>
    <w:rsid w:val="00832FEC"/>
    <w:rsid w:val="00883768"/>
    <w:rsid w:val="008A1C33"/>
    <w:rsid w:val="00936013"/>
    <w:rsid w:val="009F7CA4"/>
    <w:rsid w:val="00A9387C"/>
    <w:rsid w:val="00AB084A"/>
    <w:rsid w:val="00AE708D"/>
    <w:rsid w:val="00B15232"/>
    <w:rsid w:val="00B157C9"/>
    <w:rsid w:val="00B435EC"/>
    <w:rsid w:val="00B9613F"/>
    <w:rsid w:val="00BA04B7"/>
    <w:rsid w:val="00C300A2"/>
    <w:rsid w:val="00CB717E"/>
    <w:rsid w:val="00CB771A"/>
    <w:rsid w:val="00CD48F5"/>
    <w:rsid w:val="00D02164"/>
    <w:rsid w:val="00E04103"/>
    <w:rsid w:val="00E54CFB"/>
    <w:rsid w:val="00E72EA8"/>
    <w:rsid w:val="00E858AE"/>
    <w:rsid w:val="00ED2DB2"/>
    <w:rsid w:val="00F06FB6"/>
    <w:rsid w:val="00F37CBA"/>
    <w:rsid w:val="00F70B5D"/>
    <w:rsid w:val="00F75179"/>
    <w:rsid w:val="00F92DE0"/>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4221</Words>
  <Characters>2406</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9</cp:revision>
  <dcterms:created xsi:type="dcterms:W3CDTF">2023-10-06T12:03:00Z</dcterms:created>
  <dcterms:modified xsi:type="dcterms:W3CDTF">2025-08-12T11:49:00Z</dcterms:modified>
</cp:coreProperties>
</file>