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334E" w14:textId="77777777" w:rsidR="00B374B8" w:rsidRDefault="00FB78D7">
      <w:pPr>
        <w:pStyle w:val="1"/>
        <w:jc w:val="center"/>
        <w:rPr>
          <w:b/>
          <w:bCs/>
          <w:sz w:val="32"/>
          <w:szCs w:val="32"/>
        </w:rPr>
      </w:pPr>
      <w:r>
        <w:rPr>
          <w:b/>
          <w:bCs/>
          <w:sz w:val="32"/>
          <w:szCs w:val="32"/>
        </w:rPr>
        <w:t xml:space="preserve">БАЛАКЛІЙСЬКА МІСЬКА </w:t>
      </w:r>
    </w:p>
    <w:p w14:paraId="09961CCB" w14:textId="77777777" w:rsidR="00B374B8" w:rsidRDefault="00FB78D7">
      <w:pPr>
        <w:pStyle w:val="1"/>
        <w:jc w:val="center"/>
        <w:rPr>
          <w:b/>
          <w:bCs/>
          <w:sz w:val="32"/>
          <w:szCs w:val="32"/>
        </w:rPr>
      </w:pPr>
      <w:r>
        <w:rPr>
          <w:b/>
          <w:bCs/>
          <w:sz w:val="32"/>
          <w:szCs w:val="32"/>
        </w:rPr>
        <w:t>ВІЙСЬКОВА АДМІНІСТРАЦІЯ</w:t>
      </w:r>
    </w:p>
    <w:p w14:paraId="5EDB48F9" w14:textId="77777777" w:rsidR="00B374B8" w:rsidRDefault="00FB78D7">
      <w:pPr>
        <w:pStyle w:val="1"/>
        <w:spacing w:line="360" w:lineRule="auto"/>
        <w:jc w:val="center"/>
        <w:rPr>
          <w:b/>
          <w:bCs/>
          <w:sz w:val="32"/>
          <w:szCs w:val="32"/>
        </w:rPr>
      </w:pPr>
      <w:r>
        <w:rPr>
          <w:b/>
          <w:bCs/>
          <w:sz w:val="32"/>
          <w:szCs w:val="32"/>
        </w:rPr>
        <w:t>ІЗЮМСЬКОГО РАЙОНУ ХАРКІВСЬКОЇ ОБЛАСТІ</w:t>
      </w:r>
    </w:p>
    <w:p w14:paraId="1D8B5F43" w14:textId="77777777" w:rsidR="00B374B8" w:rsidRDefault="00FB78D7">
      <w:pPr>
        <w:spacing w:line="360" w:lineRule="auto"/>
        <w:jc w:val="center"/>
        <w:rPr>
          <w:sz w:val="32"/>
          <w:szCs w:val="32"/>
          <w:lang w:val="uk-UA"/>
        </w:rPr>
      </w:pPr>
      <w:r>
        <w:rPr>
          <w:b/>
          <w:sz w:val="32"/>
          <w:szCs w:val="32"/>
          <w:lang w:val="uk-UA"/>
        </w:rPr>
        <w:t>РОЗПОРЯДЖЕННЯ</w:t>
      </w:r>
    </w:p>
    <w:p w14:paraId="06D248E9" w14:textId="0D35B946" w:rsidR="007516D1" w:rsidRPr="00641FB0" w:rsidRDefault="00B87BAF" w:rsidP="00641FB0">
      <w:pPr>
        <w:spacing w:beforeLines="50" w:before="120" w:line="360" w:lineRule="auto"/>
        <w:jc w:val="both"/>
        <w:rPr>
          <w:sz w:val="28"/>
          <w:szCs w:val="28"/>
          <w:lang w:val="uk-UA"/>
        </w:rPr>
      </w:pPr>
      <w:r>
        <w:rPr>
          <w:sz w:val="28"/>
          <w:szCs w:val="28"/>
          <w:lang w:val="uk-UA"/>
        </w:rPr>
        <w:t xml:space="preserve">28.01. </w:t>
      </w:r>
      <w:r w:rsidR="0080100D">
        <w:rPr>
          <w:sz w:val="28"/>
          <w:szCs w:val="28"/>
          <w:lang w:val="uk-UA"/>
        </w:rPr>
        <w:t>202</w:t>
      </w:r>
      <w:r w:rsidR="00404F53">
        <w:rPr>
          <w:sz w:val="28"/>
          <w:szCs w:val="28"/>
          <w:lang w:val="uk-UA"/>
        </w:rPr>
        <w:t>5</w:t>
      </w:r>
      <w:r w:rsidR="004927D4">
        <w:rPr>
          <w:sz w:val="28"/>
          <w:szCs w:val="28"/>
          <w:lang w:val="uk-UA"/>
        </w:rPr>
        <w:t xml:space="preserve"> </w:t>
      </w:r>
      <w:r w:rsidR="00433630">
        <w:rPr>
          <w:sz w:val="28"/>
          <w:szCs w:val="28"/>
          <w:lang w:val="uk-UA"/>
        </w:rPr>
        <w:t>року</w:t>
      </w:r>
      <w:r w:rsidR="00D075A6">
        <w:rPr>
          <w:sz w:val="28"/>
          <w:szCs w:val="28"/>
          <w:lang w:val="uk-UA"/>
        </w:rPr>
        <w:t xml:space="preserve"> </w:t>
      </w:r>
      <w:r w:rsidR="00FB78D7">
        <w:rPr>
          <w:sz w:val="28"/>
          <w:szCs w:val="28"/>
          <w:lang w:val="uk-UA"/>
        </w:rPr>
        <w:t xml:space="preserve"> </w:t>
      </w:r>
      <w:r w:rsidR="00FB78D7">
        <w:rPr>
          <w:sz w:val="28"/>
          <w:szCs w:val="28"/>
          <w:lang w:val="uk-UA"/>
        </w:rPr>
        <w:tab/>
        <w:t xml:space="preserve">         м. Балаклія                 </w:t>
      </w:r>
      <w:r w:rsidR="00FB78D7">
        <w:rPr>
          <w:sz w:val="28"/>
          <w:szCs w:val="28"/>
          <w:lang w:val="uk-UA"/>
        </w:rPr>
        <w:tab/>
        <w:t xml:space="preserve">   </w:t>
      </w:r>
      <w:r>
        <w:rPr>
          <w:sz w:val="28"/>
          <w:szCs w:val="28"/>
          <w:lang w:val="uk-UA"/>
        </w:rPr>
        <w:t xml:space="preserve">                 </w:t>
      </w:r>
      <w:r w:rsidR="00FB78D7">
        <w:rPr>
          <w:sz w:val="28"/>
          <w:szCs w:val="28"/>
          <w:lang w:val="uk-UA"/>
        </w:rPr>
        <w:t xml:space="preserve">   </w:t>
      </w:r>
      <w:r>
        <w:rPr>
          <w:sz w:val="28"/>
          <w:szCs w:val="28"/>
          <w:lang w:val="uk-UA"/>
        </w:rPr>
        <w:t xml:space="preserve">               </w:t>
      </w:r>
      <w:r w:rsidR="00FB78D7">
        <w:rPr>
          <w:sz w:val="28"/>
          <w:szCs w:val="28"/>
          <w:lang w:val="uk-UA"/>
        </w:rPr>
        <w:t xml:space="preserve">   №</w:t>
      </w:r>
      <w:r>
        <w:rPr>
          <w:sz w:val="28"/>
          <w:szCs w:val="28"/>
          <w:lang w:val="uk-UA"/>
        </w:rPr>
        <w:t>80</w:t>
      </w:r>
      <w:r w:rsidR="00FB78D7">
        <w:rPr>
          <w:sz w:val="28"/>
          <w:szCs w:val="28"/>
          <w:lang w:val="uk-UA"/>
        </w:rPr>
        <w:t xml:space="preserve">                                     </w:t>
      </w:r>
    </w:p>
    <w:p w14:paraId="4C43D5A1" w14:textId="77777777" w:rsidR="007516D1" w:rsidRDefault="007516D1" w:rsidP="00E65E9B">
      <w:pPr>
        <w:rPr>
          <w:b/>
          <w:iCs/>
          <w:sz w:val="24"/>
          <w:szCs w:val="24"/>
          <w:lang w:val="uk-UA"/>
        </w:rPr>
      </w:pPr>
    </w:p>
    <w:p w14:paraId="61676A29" w14:textId="77777777" w:rsidR="001052D2" w:rsidRDefault="001052D2" w:rsidP="00E65E9B">
      <w:pPr>
        <w:rPr>
          <w:b/>
          <w:iCs/>
          <w:sz w:val="24"/>
          <w:szCs w:val="24"/>
          <w:lang w:val="uk-UA"/>
        </w:rPr>
      </w:pPr>
    </w:p>
    <w:p w14:paraId="05C40100" w14:textId="77777777" w:rsidR="00404F53" w:rsidRPr="007D2071" w:rsidRDefault="000E1968" w:rsidP="00D075A6">
      <w:pPr>
        <w:rPr>
          <w:b/>
          <w:bCs/>
          <w:color w:val="000000" w:themeColor="text1"/>
          <w:sz w:val="24"/>
          <w:szCs w:val="24"/>
          <w:lang w:val="uk-UA"/>
        </w:rPr>
      </w:pPr>
      <w:r w:rsidRPr="007D2071">
        <w:rPr>
          <w:b/>
          <w:bCs/>
          <w:color w:val="000000" w:themeColor="text1"/>
          <w:sz w:val="24"/>
          <w:szCs w:val="24"/>
          <w:lang w:val="uk-UA"/>
        </w:rPr>
        <w:t xml:space="preserve">Про встановлення меж схеми розміщення тимчасових споруд </w:t>
      </w:r>
    </w:p>
    <w:p w14:paraId="3AE06B3B" w14:textId="77777777" w:rsidR="00404F53" w:rsidRPr="007D2071" w:rsidRDefault="000E1968" w:rsidP="00D075A6">
      <w:pPr>
        <w:rPr>
          <w:b/>
          <w:bCs/>
          <w:sz w:val="24"/>
          <w:szCs w:val="24"/>
          <w:shd w:val="clear" w:color="auto" w:fill="FFFFFF"/>
          <w:lang w:val="uk-UA"/>
        </w:rPr>
      </w:pPr>
      <w:r w:rsidRPr="007D2071">
        <w:rPr>
          <w:b/>
          <w:bCs/>
          <w:color w:val="000000" w:themeColor="text1"/>
          <w:sz w:val="24"/>
          <w:szCs w:val="24"/>
          <w:lang w:val="uk-UA"/>
        </w:rPr>
        <w:t>для життєзабезпечення населення</w:t>
      </w:r>
      <w:r w:rsidRPr="007D2071">
        <w:rPr>
          <w:b/>
          <w:bCs/>
          <w:sz w:val="24"/>
          <w:szCs w:val="24"/>
          <w:shd w:val="clear" w:color="auto" w:fill="FFFFFF"/>
          <w:lang w:val="uk-UA"/>
        </w:rPr>
        <w:t xml:space="preserve"> </w:t>
      </w:r>
      <w:r w:rsidR="00D075A6" w:rsidRPr="007D2071">
        <w:rPr>
          <w:b/>
          <w:bCs/>
          <w:sz w:val="24"/>
          <w:szCs w:val="24"/>
          <w:shd w:val="clear" w:color="auto" w:fill="FFFFFF"/>
          <w:lang w:val="uk-UA"/>
        </w:rPr>
        <w:t>по вул.</w:t>
      </w:r>
      <w:r w:rsidR="0080261A" w:rsidRPr="007D2071">
        <w:rPr>
          <w:b/>
          <w:bCs/>
          <w:sz w:val="24"/>
          <w:szCs w:val="24"/>
          <w:shd w:val="clear" w:color="auto" w:fill="FFFFFF"/>
          <w:lang w:val="uk-UA"/>
        </w:rPr>
        <w:t xml:space="preserve"> </w:t>
      </w:r>
      <w:r w:rsidR="00D075A6" w:rsidRPr="007D2071">
        <w:rPr>
          <w:b/>
          <w:bCs/>
          <w:sz w:val="24"/>
          <w:szCs w:val="24"/>
          <w:shd w:val="clear" w:color="auto" w:fill="FFFFFF"/>
          <w:lang w:val="uk-UA"/>
        </w:rPr>
        <w:t xml:space="preserve">Соборна </w:t>
      </w:r>
    </w:p>
    <w:p w14:paraId="2B232E15" w14:textId="77777777" w:rsidR="00404F53" w:rsidRPr="007D2071" w:rsidRDefault="00D075A6" w:rsidP="00D075A6">
      <w:pPr>
        <w:rPr>
          <w:b/>
          <w:bCs/>
          <w:sz w:val="24"/>
          <w:szCs w:val="24"/>
          <w:shd w:val="clear" w:color="auto" w:fill="FFFFFF"/>
          <w:lang w:val="uk-UA"/>
        </w:rPr>
      </w:pPr>
      <w:r w:rsidRPr="007D2071">
        <w:rPr>
          <w:b/>
          <w:bCs/>
          <w:sz w:val="24"/>
          <w:szCs w:val="24"/>
          <w:shd w:val="clear" w:color="auto" w:fill="FFFFFF"/>
          <w:lang w:val="uk-UA"/>
        </w:rPr>
        <w:t>в с.</w:t>
      </w:r>
      <w:r w:rsidR="0080261A" w:rsidRPr="007D2071">
        <w:rPr>
          <w:b/>
          <w:bCs/>
          <w:sz w:val="24"/>
          <w:szCs w:val="24"/>
          <w:shd w:val="clear" w:color="auto" w:fill="FFFFFF"/>
          <w:lang w:val="uk-UA"/>
        </w:rPr>
        <w:t xml:space="preserve"> </w:t>
      </w:r>
      <w:r w:rsidRPr="007D2071">
        <w:rPr>
          <w:b/>
          <w:bCs/>
          <w:sz w:val="24"/>
          <w:szCs w:val="24"/>
          <w:shd w:val="clear" w:color="auto" w:fill="FFFFFF"/>
          <w:lang w:val="uk-UA"/>
        </w:rPr>
        <w:t>Волохів Яр на терит</w:t>
      </w:r>
      <w:r w:rsidR="0080261A" w:rsidRPr="007D2071">
        <w:rPr>
          <w:b/>
          <w:bCs/>
          <w:sz w:val="24"/>
          <w:szCs w:val="24"/>
          <w:shd w:val="clear" w:color="auto" w:fill="FFFFFF"/>
          <w:lang w:val="uk-UA"/>
        </w:rPr>
        <w:t>о</w:t>
      </w:r>
      <w:r w:rsidRPr="007D2071">
        <w:rPr>
          <w:b/>
          <w:bCs/>
          <w:sz w:val="24"/>
          <w:szCs w:val="24"/>
          <w:shd w:val="clear" w:color="auto" w:fill="FFFFFF"/>
          <w:lang w:val="uk-UA"/>
        </w:rPr>
        <w:t>рії Балакл</w:t>
      </w:r>
      <w:r w:rsidR="0080261A" w:rsidRPr="007D2071">
        <w:rPr>
          <w:b/>
          <w:bCs/>
          <w:sz w:val="24"/>
          <w:szCs w:val="24"/>
          <w:shd w:val="clear" w:color="auto" w:fill="FFFFFF"/>
          <w:lang w:val="uk-UA"/>
        </w:rPr>
        <w:t>і</w:t>
      </w:r>
      <w:r w:rsidRPr="007D2071">
        <w:rPr>
          <w:b/>
          <w:bCs/>
          <w:sz w:val="24"/>
          <w:szCs w:val="24"/>
          <w:shd w:val="clear" w:color="auto" w:fill="FFFFFF"/>
          <w:lang w:val="uk-UA"/>
        </w:rPr>
        <w:t xml:space="preserve">йської </w:t>
      </w:r>
      <w:r w:rsidR="0080261A" w:rsidRPr="007D2071">
        <w:rPr>
          <w:b/>
          <w:bCs/>
          <w:sz w:val="24"/>
          <w:szCs w:val="24"/>
          <w:shd w:val="clear" w:color="auto" w:fill="FFFFFF"/>
          <w:lang w:val="uk-UA"/>
        </w:rPr>
        <w:t xml:space="preserve">міської ради </w:t>
      </w:r>
    </w:p>
    <w:p w14:paraId="2351A85D" w14:textId="77777777" w:rsidR="00404F53" w:rsidRPr="007D2071" w:rsidRDefault="00404F53" w:rsidP="00D075A6">
      <w:pPr>
        <w:rPr>
          <w:b/>
          <w:bCs/>
          <w:sz w:val="24"/>
          <w:szCs w:val="24"/>
          <w:shd w:val="clear" w:color="auto" w:fill="FFFFFF"/>
          <w:lang w:val="uk-UA"/>
        </w:rPr>
      </w:pPr>
      <w:r w:rsidRPr="007D2071">
        <w:rPr>
          <w:b/>
          <w:bCs/>
          <w:sz w:val="24"/>
          <w:szCs w:val="24"/>
          <w:shd w:val="clear" w:color="auto" w:fill="FFFFFF"/>
          <w:lang w:val="uk-UA"/>
        </w:rPr>
        <w:t>І</w:t>
      </w:r>
      <w:r w:rsidR="0080261A" w:rsidRPr="007D2071">
        <w:rPr>
          <w:b/>
          <w:bCs/>
          <w:sz w:val="24"/>
          <w:szCs w:val="24"/>
          <w:shd w:val="clear" w:color="auto" w:fill="FFFFFF"/>
          <w:lang w:val="uk-UA"/>
        </w:rPr>
        <w:t xml:space="preserve">зюмського району Харківської області на земельній ділянці </w:t>
      </w:r>
    </w:p>
    <w:p w14:paraId="3FCDAC64" w14:textId="77160884" w:rsidR="007516D1" w:rsidRPr="007D2071" w:rsidRDefault="0080261A" w:rsidP="00D075A6">
      <w:pPr>
        <w:rPr>
          <w:b/>
          <w:bCs/>
          <w:sz w:val="24"/>
          <w:szCs w:val="24"/>
          <w:shd w:val="clear" w:color="auto" w:fill="FFFFFF"/>
          <w:lang w:val="uk-UA"/>
        </w:rPr>
      </w:pPr>
      <w:r w:rsidRPr="007D2071">
        <w:rPr>
          <w:b/>
          <w:bCs/>
          <w:sz w:val="24"/>
          <w:szCs w:val="24"/>
          <w:shd w:val="clear" w:color="auto" w:fill="FFFFFF"/>
          <w:lang w:val="uk-UA"/>
        </w:rPr>
        <w:t>кадастровий номер 6325482501:0</w:t>
      </w:r>
      <w:r w:rsidR="00D57D12" w:rsidRPr="007D2071">
        <w:rPr>
          <w:b/>
          <w:bCs/>
          <w:sz w:val="24"/>
          <w:szCs w:val="24"/>
          <w:shd w:val="clear" w:color="auto" w:fill="FFFFFF"/>
          <w:lang w:val="uk-UA"/>
        </w:rPr>
        <w:t>0</w:t>
      </w:r>
      <w:r w:rsidRPr="007D2071">
        <w:rPr>
          <w:b/>
          <w:bCs/>
          <w:sz w:val="24"/>
          <w:szCs w:val="24"/>
          <w:shd w:val="clear" w:color="auto" w:fill="FFFFFF"/>
          <w:lang w:val="uk-UA"/>
        </w:rPr>
        <w:t>:004:0241</w:t>
      </w:r>
      <w:r w:rsidR="000E1968" w:rsidRPr="007D2071">
        <w:rPr>
          <w:b/>
          <w:bCs/>
          <w:sz w:val="24"/>
          <w:szCs w:val="24"/>
          <w:shd w:val="clear" w:color="auto" w:fill="FFFFFF"/>
          <w:lang w:val="uk-UA"/>
        </w:rPr>
        <w:t>.</w:t>
      </w:r>
    </w:p>
    <w:p w14:paraId="0AF03D09" w14:textId="77777777" w:rsidR="000E1968" w:rsidRDefault="000E1968" w:rsidP="00D075A6">
      <w:pPr>
        <w:rPr>
          <w:b/>
          <w:bCs/>
          <w:sz w:val="24"/>
          <w:szCs w:val="24"/>
          <w:shd w:val="clear" w:color="auto" w:fill="FFFFFF"/>
          <w:lang w:val="uk-UA"/>
        </w:rPr>
      </w:pPr>
    </w:p>
    <w:p w14:paraId="0FA2CB9D" w14:textId="57A91D97" w:rsidR="00F7702C" w:rsidRPr="002B6B7B" w:rsidRDefault="000E1968" w:rsidP="00F7702C">
      <w:pPr>
        <w:ind w:firstLine="567"/>
        <w:jc w:val="both"/>
        <w:rPr>
          <w:spacing w:val="-6"/>
          <w:sz w:val="24"/>
          <w:szCs w:val="24"/>
          <w:lang w:val="uk-UA"/>
        </w:rPr>
      </w:pPr>
      <w:bookmarkStart w:id="0" w:name="_Hlk62553289"/>
      <w:r>
        <w:rPr>
          <w:color w:val="000000" w:themeColor="text1"/>
          <w:sz w:val="24"/>
          <w:szCs w:val="24"/>
          <w:lang w:val="uk-UA"/>
        </w:rPr>
        <w:t>К</w:t>
      </w:r>
      <w:r w:rsidR="00865BAA" w:rsidRPr="0080261A">
        <w:rPr>
          <w:color w:val="000000" w:themeColor="text1"/>
          <w:sz w:val="24"/>
          <w:szCs w:val="24"/>
          <w:lang w:val="uk-UA"/>
        </w:rPr>
        <w:t xml:space="preserve">еруючись </w:t>
      </w:r>
      <w:r w:rsidR="00F7702C">
        <w:rPr>
          <w:sz w:val="24"/>
          <w:szCs w:val="24"/>
          <w:lang w:val="uk-UA"/>
        </w:rPr>
        <w:t xml:space="preserve"> </w:t>
      </w:r>
      <w:r w:rsidR="00F7702C" w:rsidRPr="001630D3">
        <w:rPr>
          <w:sz w:val="24"/>
          <w:szCs w:val="24"/>
          <w:lang w:val="uk-UA"/>
        </w:rPr>
        <w:t>ст.</w:t>
      </w:r>
      <w:r w:rsidR="00F7702C">
        <w:rPr>
          <w:sz w:val="24"/>
          <w:szCs w:val="24"/>
          <w:lang w:val="uk-UA"/>
        </w:rPr>
        <w:t xml:space="preserve"> </w:t>
      </w:r>
      <w:r w:rsidR="00F7702C" w:rsidRPr="001630D3">
        <w:rPr>
          <w:sz w:val="24"/>
          <w:szCs w:val="24"/>
          <w:lang w:val="uk-UA"/>
        </w:rPr>
        <w:t>ст.</w:t>
      </w:r>
      <w:r w:rsidR="00F7702C">
        <w:rPr>
          <w:sz w:val="24"/>
          <w:szCs w:val="24"/>
          <w:lang w:val="uk-UA"/>
        </w:rPr>
        <w:t xml:space="preserve"> 4, 6, </w:t>
      </w:r>
      <w:r w:rsidR="00F7702C" w:rsidRPr="001630D3">
        <w:rPr>
          <w:sz w:val="24"/>
          <w:szCs w:val="24"/>
          <w:lang w:val="uk-UA"/>
        </w:rPr>
        <w:t>10, 15 Закону України «Про правовий режим воєнного стану»</w:t>
      </w:r>
      <w:r w:rsidR="00F7702C">
        <w:rPr>
          <w:sz w:val="24"/>
          <w:szCs w:val="24"/>
          <w:lang w:val="uk-UA"/>
        </w:rPr>
        <w:t xml:space="preserve">, Указом Президента України від 24.02.2022 №64/2022 «Про введення воєнного стану в Україні» (зі змінами), </w:t>
      </w:r>
      <w:r w:rsidR="00F7702C">
        <w:rPr>
          <w:rFonts w:eastAsia="Times New Roman"/>
          <w:sz w:val="24"/>
          <w:szCs w:val="24"/>
          <w:lang w:val="uk-UA"/>
        </w:rPr>
        <w:t>У</w:t>
      </w:r>
      <w:r w:rsidR="00F7702C">
        <w:rPr>
          <w:sz w:val="24"/>
          <w:szCs w:val="24"/>
          <w:lang w:val="uk-UA"/>
        </w:rPr>
        <w:t xml:space="preserve">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w:t>
      </w:r>
      <w:r w:rsidR="00F7702C">
        <w:rPr>
          <w:rFonts w:eastAsia="Times New Roman"/>
          <w:kern w:val="36"/>
          <w:sz w:val="24"/>
          <w:szCs w:val="24"/>
          <w:lang w:val="uk-UA"/>
        </w:rPr>
        <w:t xml:space="preserve">№229/2022-рп </w:t>
      </w:r>
      <w:r w:rsidR="00F7702C">
        <w:rPr>
          <w:rFonts w:eastAsia="Times New Roman"/>
          <w:color w:val="333333"/>
          <w:kern w:val="36"/>
          <w:sz w:val="24"/>
          <w:szCs w:val="24"/>
          <w:lang w:val="uk-UA"/>
        </w:rPr>
        <w:t>«</w:t>
      </w:r>
      <w:r w:rsidR="00F7702C">
        <w:rPr>
          <w:rFonts w:eastAsia="Times New Roman"/>
          <w:sz w:val="24"/>
          <w:szCs w:val="24"/>
          <w:lang w:val="uk-UA"/>
        </w:rPr>
        <w:t>Про призначення В. Карабанова начальником Балаклійської міської військової адміністрації Ізюмського району Харківської області»</w:t>
      </w:r>
      <w:r w:rsidR="00F7702C">
        <w:rPr>
          <w:sz w:val="24"/>
          <w:szCs w:val="24"/>
          <w:lang w:val="uk-UA"/>
        </w:rPr>
        <w:t>, постановою Верховної Ради України від 16.11.2022 №2777-ІХ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ст. ст. 26, 59 Законом України «Про місцеве самоврядування в Україні»</w:t>
      </w:r>
      <w:r w:rsidR="00F7702C">
        <w:rPr>
          <w:rFonts w:eastAsia="Times New Roman"/>
          <w:color w:val="000000"/>
          <w:sz w:val="24"/>
          <w:szCs w:val="24"/>
          <w:lang w:val="uk-UA"/>
        </w:rPr>
        <w:t>,</w:t>
      </w:r>
      <w:r w:rsidR="00F7702C" w:rsidRPr="00F465FD">
        <w:rPr>
          <w:rFonts w:eastAsia="Times New Roman"/>
          <w:color w:val="000000" w:themeColor="text1"/>
          <w:sz w:val="24"/>
          <w:szCs w:val="24"/>
          <w:lang w:val="uk-UA"/>
        </w:rPr>
        <w:t xml:space="preserve"> </w:t>
      </w:r>
      <w:r w:rsidR="00F7702C" w:rsidRPr="00F465FD">
        <w:rPr>
          <w:color w:val="000000" w:themeColor="text1"/>
          <w:sz w:val="24"/>
          <w:szCs w:val="24"/>
          <w:lang w:val="uk-UA"/>
        </w:rPr>
        <w:t>Закон</w:t>
      </w:r>
      <w:r w:rsidR="00F7702C">
        <w:rPr>
          <w:color w:val="000000" w:themeColor="text1"/>
          <w:sz w:val="24"/>
          <w:szCs w:val="24"/>
          <w:lang w:val="uk-UA"/>
        </w:rPr>
        <w:t>ом</w:t>
      </w:r>
      <w:r w:rsidR="00F7702C" w:rsidRPr="00F465FD">
        <w:rPr>
          <w:color w:val="000000" w:themeColor="text1"/>
          <w:sz w:val="24"/>
          <w:szCs w:val="24"/>
          <w:lang w:val="uk-UA"/>
        </w:rPr>
        <w:t xml:space="preserve"> України «Про регулювання містобудівної діяльності», </w:t>
      </w:r>
      <w:r w:rsidR="00F7702C" w:rsidRPr="002B6B7B">
        <w:rPr>
          <w:sz w:val="24"/>
          <w:szCs w:val="24"/>
          <w:shd w:val="clear" w:color="auto" w:fill="FFFFFF"/>
          <w:lang w:val="uk-UA"/>
        </w:rPr>
        <w:t>Порядк</w:t>
      </w:r>
      <w:r w:rsidR="00F7702C">
        <w:rPr>
          <w:sz w:val="24"/>
          <w:szCs w:val="24"/>
          <w:shd w:val="clear" w:color="auto" w:fill="FFFFFF"/>
          <w:lang w:val="uk-UA"/>
        </w:rPr>
        <w:t>ом</w:t>
      </w:r>
      <w:r w:rsidR="00F7702C" w:rsidRPr="002B6B7B">
        <w:rPr>
          <w:sz w:val="24"/>
          <w:szCs w:val="24"/>
          <w:shd w:val="clear" w:color="auto" w:fill="FFFFFF"/>
          <w:lang w:val="uk-UA"/>
        </w:rPr>
        <w:t xml:space="preserve">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w:t>
      </w:r>
      <w:r w:rsidR="00F7702C">
        <w:rPr>
          <w:sz w:val="24"/>
          <w:szCs w:val="24"/>
          <w:shd w:val="clear" w:color="auto" w:fill="FFFFFF"/>
          <w:lang w:val="uk-UA"/>
        </w:rPr>
        <w:t xml:space="preserve">, затвердженого </w:t>
      </w:r>
      <w:r w:rsidR="00F7702C">
        <w:rPr>
          <w:color w:val="000000" w:themeColor="text1"/>
          <w:sz w:val="24"/>
          <w:szCs w:val="24"/>
          <w:shd w:val="clear" w:color="auto" w:fill="FFFFFF"/>
          <w:lang w:val="uk-UA"/>
        </w:rPr>
        <w:t>п</w:t>
      </w:r>
      <w:r w:rsidR="00F7702C" w:rsidRPr="00F465FD">
        <w:rPr>
          <w:color w:val="000000" w:themeColor="text1"/>
          <w:sz w:val="24"/>
          <w:szCs w:val="24"/>
          <w:shd w:val="clear" w:color="auto" w:fill="FFFFFF"/>
          <w:lang w:val="uk-UA"/>
        </w:rPr>
        <w:t xml:space="preserve">остановою Кабінету Міністрів </w:t>
      </w:r>
      <w:r w:rsidR="00F7702C" w:rsidRPr="002B6B7B">
        <w:rPr>
          <w:sz w:val="24"/>
          <w:szCs w:val="24"/>
          <w:shd w:val="clear" w:color="auto" w:fill="FFFFFF"/>
          <w:lang w:val="uk-UA"/>
        </w:rPr>
        <w:t>«Про затвердження Порядку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 від 04 серпня 2023 №904</w:t>
      </w:r>
      <w:r w:rsidR="00F7702C" w:rsidRPr="002B6B7B">
        <w:rPr>
          <w:rFonts w:eastAsia="Times New Roman"/>
          <w:sz w:val="24"/>
          <w:szCs w:val="24"/>
          <w:lang w:val="uk-UA"/>
        </w:rPr>
        <w:t>,</w:t>
      </w:r>
      <w:r w:rsidR="00F7702C" w:rsidRPr="002B6B7B">
        <w:rPr>
          <w:spacing w:val="-6"/>
          <w:sz w:val="24"/>
          <w:szCs w:val="24"/>
          <w:lang w:val="uk-UA"/>
        </w:rPr>
        <w:t xml:space="preserve"> </w:t>
      </w:r>
    </w:p>
    <w:p w14:paraId="68B95612" w14:textId="77777777" w:rsidR="004F5242" w:rsidRPr="002B6B7B" w:rsidRDefault="004F5242" w:rsidP="004F5242">
      <w:pPr>
        <w:ind w:firstLine="567"/>
        <w:jc w:val="both"/>
        <w:rPr>
          <w:iCs/>
          <w:sz w:val="24"/>
          <w:szCs w:val="24"/>
          <w:lang w:val="uk-UA"/>
        </w:rPr>
      </w:pPr>
    </w:p>
    <w:p w14:paraId="776BF2D2" w14:textId="77777777" w:rsidR="00C60505" w:rsidRPr="003B26A6" w:rsidRDefault="00C60505" w:rsidP="00C60505">
      <w:pPr>
        <w:tabs>
          <w:tab w:val="left" w:pos="567"/>
          <w:tab w:val="left" w:pos="7088"/>
        </w:tabs>
        <w:jc w:val="both"/>
        <w:rPr>
          <w:b/>
          <w:bCs/>
          <w:sz w:val="24"/>
          <w:szCs w:val="24"/>
          <w:lang w:val="uk-UA"/>
        </w:rPr>
      </w:pPr>
      <w:r w:rsidRPr="003B26A6">
        <w:rPr>
          <w:b/>
          <w:bCs/>
          <w:sz w:val="24"/>
          <w:szCs w:val="24"/>
          <w:lang w:val="uk-UA"/>
        </w:rPr>
        <w:t>ЗОБОВ'ЯЗУЮ:</w:t>
      </w:r>
    </w:p>
    <w:p w14:paraId="034F5382" w14:textId="77777777" w:rsidR="00C60505" w:rsidRDefault="00C60505" w:rsidP="00C60505">
      <w:pPr>
        <w:tabs>
          <w:tab w:val="left" w:pos="567"/>
          <w:tab w:val="left" w:pos="7088"/>
        </w:tabs>
        <w:ind w:firstLine="567"/>
        <w:jc w:val="both"/>
        <w:rPr>
          <w:b/>
          <w:sz w:val="24"/>
          <w:szCs w:val="24"/>
          <w:lang w:val="uk-UA"/>
        </w:rPr>
      </w:pPr>
    </w:p>
    <w:p w14:paraId="6A22957F" w14:textId="1ED80E07" w:rsidR="000E1968" w:rsidRPr="007D2071" w:rsidRDefault="002F79F5" w:rsidP="000E1968">
      <w:pPr>
        <w:ind w:firstLine="567"/>
        <w:jc w:val="both"/>
        <w:rPr>
          <w:sz w:val="24"/>
          <w:szCs w:val="24"/>
          <w:shd w:val="clear" w:color="auto" w:fill="FFFFFF"/>
          <w:lang w:val="uk-UA"/>
        </w:rPr>
      </w:pPr>
      <w:r w:rsidRPr="007D2071">
        <w:rPr>
          <w:sz w:val="24"/>
          <w:szCs w:val="24"/>
          <w:lang w:val="uk-UA"/>
        </w:rPr>
        <w:t xml:space="preserve">1. </w:t>
      </w:r>
      <w:r w:rsidR="000E1968" w:rsidRPr="007D2071">
        <w:rPr>
          <w:sz w:val="24"/>
          <w:szCs w:val="24"/>
          <w:lang w:val="uk-UA"/>
        </w:rPr>
        <w:t>В</w:t>
      </w:r>
      <w:r w:rsidR="000E1968" w:rsidRPr="007D2071">
        <w:rPr>
          <w:color w:val="000000" w:themeColor="text1"/>
          <w:sz w:val="24"/>
          <w:szCs w:val="24"/>
          <w:lang w:val="uk-UA"/>
        </w:rPr>
        <w:t>стано</w:t>
      </w:r>
      <w:r w:rsidR="002A1E02" w:rsidRPr="007D2071">
        <w:rPr>
          <w:color w:val="000000" w:themeColor="text1"/>
          <w:sz w:val="24"/>
          <w:szCs w:val="24"/>
          <w:lang w:val="uk-UA"/>
        </w:rPr>
        <w:t>в</w:t>
      </w:r>
      <w:r w:rsidR="0056009C" w:rsidRPr="007D2071">
        <w:rPr>
          <w:color w:val="000000" w:themeColor="text1"/>
          <w:sz w:val="24"/>
          <w:szCs w:val="24"/>
          <w:lang w:val="uk-UA"/>
        </w:rPr>
        <w:t>ити</w:t>
      </w:r>
      <w:r w:rsidR="000E1968" w:rsidRPr="007D2071">
        <w:rPr>
          <w:color w:val="000000" w:themeColor="text1"/>
          <w:sz w:val="24"/>
          <w:szCs w:val="24"/>
          <w:lang w:val="uk-UA"/>
        </w:rPr>
        <w:t xml:space="preserve"> меж</w:t>
      </w:r>
      <w:r w:rsidR="00404F53" w:rsidRPr="007D2071">
        <w:rPr>
          <w:color w:val="000000" w:themeColor="text1"/>
          <w:sz w:val="24"/>
          <w:szCs w:val="24"/>
          <w:lang w:val="uk-UA"/>
        </w:rPr>
        <w:t>і</w:t>
      </w:r>
      <w:r w:rsidR="000E1968" w:rsidRPr="007D2071">
        <w:rPr>
          <w:color w:val="000000" w:themeColor="text1"/>
          <w:sz w:val="24"/>
          <w:szCs w:val="24"/>
          <w:lang w:val="uk-UA"/>
        </w:rPr>
        <w:t xml:space="preserve"> схеми розміщення тимчасових споруд для життєзабезпечення населення</w:t>
      </w:r>
      <w:r w:rsidR="000E1968" w:rsidRPr="007D2071">
        <w:rPr>
          <w:sz w:val="24"/>
          <w:szCs w:val="24"/>
          <w:shd w:val="clear" w:color="auto" w:fill="FFFFFF"/>
          <w:lang w:val="uk-UA"/>
        </w:rPr>
        <w:t xml:space="preserve"> по вул. Соборна в с. Волохів Яр на території Балаклійської міської ради Ізюмського району Харківської області на земельній ділянці кадастровий номер 6325482501:00:004:0241</w:t>
      </w:r>
      <w:r w:rsidR="002A1E02" w:rsidRPr="007D2071">
        <w:rPr>
          <w:sz w:val="24"/>
          <w:szCs w:val="24"/>
          <w:shd w:val="clear" w:color="auto" w:fill="FFFFFF"/>
          <w:lang w:val="uk-UA"/>
        </w:rPr>
        <w:t xml:space="preserve">, розробленої ФОП </w:t>
      </w:r>
      <w:proofErr w:type="spellStart"/>
      <w:r w:rsidR="002A1E02" w:rsidRPr="007D2071">
        <w:rPr>
          <w:sz w:val="24"/>
          <w:szCs w:val="24"/>
          <w:shd w:val="clear" w:color="auto" w:fill="FFFFFF"/>
          <w:lang w:val="uk-UA"/>
        </w:rPr>
        <w:t>Заволот</w:t>
      </w:r>
      <w:r w:rsidR="00404F53" w:rsidRPr="007D2071">
        <w:rPr>
          <w:sz w:val="24"/>
          <w:szCs w:val="24"/>
          <w:shd w:val="clear" w:color="auto" w:fill="FFFFFF"/>
          <w:lang w:val="uk-UA"/>
        </w:rPr>
        <w:t>ько</w:t>
      </w:r>
      <w:proofErr w:type="spellEnd"/>
      <w:r w:rsidR="00404F53" w:rsidRPr="007D2071">
        <w:rPr>
          <w:sz w:val="24"/>
          <w:szCs w:val="24"/>
          <w:shd w:val="clear" w:color="auto" w:fill="FFFFFF"/>
          <w:lang w:val="uk-UA"/>
        </w:rPr>
        <w:t xml:space="preserve"> Ю.С. (додається)</w:t>
      </w:r>
      <w:r w:rsidR="000E1968" w:rsidRPr="007D2071">
        <w:rPr>
          <w:sz w:val="24"/>
          <w:szCs w:val="24"/>
          <w:shd w:val="clear" w:color="auto" w:fill="FFFFFF"/>
          <w:lang w:val="uk-UA"/>
        </w:rPr>
        <w:t>.</w:t>
      </w:r>
    </w:p>
    <w:p w14:paraId="6F8B3B14" w14:textId="3456D9AC" w:rsidR="002D129B" w:rsidRPr="007D2071" w:rsidRDefault="002A1E02" w:rsidP="002F79F5">
      <w:pPr>
        <w:pStyle w:val="1"/>
        <w:shd w:val="clear" w:color="auto" w:fill="FFFFFF"/>
        <w:tabs>
          <w:tab w:val="left" w:pos="851"/>
        </w:tabs>
        <w:ind w:firstLine="567"/>
        <w:jc w:val="both"/>
        <w:textAlignment w:val="baseline"/>
        <w:rPr>
          <w:color w:val="000000"/>
          <w:sz w:val="24"/>
          <w:szCs w:val="24"/>
          <w:shd w:val="clear" w:color="auto" w:fill="FFFFFF"/>
        </w:rPr>
      </w:pPr>
      <w:r w:rsidRPr="007D2071">
        <w:rPr>
          <w:sz w:val="24"/>
          <w:szCs w:val="24"/>
        </w:rPr>
        <w:t>2</w:t>
      </w:r>
      <w:r w:rsidR="00641FB0" w:rsidRPr="007D2071">
        <w:rPr>
          <w:sz w:val="24"/>
          <w:szCs w:val="24"/>
        </w:rPr>
        <w:t xml:space="preserve">. </w:t>
      </w:r>
      <w:bookmarkEnd w:id="0"/>
      <w:r w:rsidR="002D129B" w:rsidRPr="007D2071">
        <w:rPr>
          <w:color w:val="000000"/>
          <w:sz w:val="24"/>
          <w:szCs w:val="24"/>
          <w:shd w:val="clear" w:color="auto" w:fill="FFFFFF"/>
        </w:rPr>
        <w:t xml:space="preserve">Контроль за виконанням розпорядження </w:t>
      </w:r>
      <w:r w:rsidR="00CD0D5A" w:rsidRPr="007D2071">
        <w:rPr>
          <w:color w:val="000000"/>
          <w:sz w:val="24"/>
          <w:szCs w:val="24"/>
          <w:shd w:val="clear" w:color="auto" w:fill="FFFFFF"/>
        </w:rPr>
        <w:t xml:space="preserve">покласти на заступника міського голови Балаклійської міської ради  </w:t>
      </w:r>
      <w:r w:rsidR="00AC6BA2" w:rsidRPr="007D2071">
        <w:rPr>
          <w:color w:val="000000"/>
          <w:sz w:val="24"/>
          <w:szCs w:val="24"/>
          <w:shd w:val="clear" w:color="auto" w:fill="FFFFFF"/>
        </w:rPr>
        <w:t>Ларису БЛУДОВУ</w:t>
      </w:r>
      <w:r w:rsidR="00CD0D5A" w:rsidRPr="007D2071">
        <w:rPr>
          <w:color w:val="000000"/>
          <w:sz w:val="24"/>
          <w:szCs w:val="24"/>
          <w:shd w:val="clear" w:color="auto" w:fill="FFFFFF"/>
        </w:rPr>
        <w:t>.</w:t>
      </w:r>
    </w:p>
    <w:p w14:paraId="4B6672BD" w14:textId="619EE501" w:rsidR="002F79F5" w:rsidRDefault="002F79F5">
      <w:pPr>
        <w:jc w:val="both"/>
        <w:rPr>
          <w:sz w:val="24"/>
          <w:szCs w:val="24"/>
          <w:lang w:val="uk-UA"/>
        </w:rPr>
      </w:pPr>
    </w:p>
    <w:p w14:paraId="27C435A0" w14:textId="77777777" w:rsidR="009746F1" w:rsidRDefault="009746F1">
      <w:pPr>
        <w:jc w:val="both"/>
        <w:rPr>
          <w:sz w:val="24"/>
          <w:szCs w:val="24"/>
          <w:lang w:val="uk-UA"/>
        </w:rPr>
      </w:pPr>
    </w:p>
    <w:p w14:paraId="344C9BE5" w14:textId="77777777" w:rsidR="004274DD" w:rsidRPr="002F79F5" w:rsidRDefault="00FB78D7">
      <w:pPr>
        <w:jc w:val="both"/>
        <w:rPr>
          <w:b/>
          <w:sz w:val="24"/>
          <w:szCs w:val="24"/>
          <w:lang w:val="uk-UA"/>
        </w:rPr>
      </w:pPr>
      <w:r w:rsidRPr="002F79F5">
        <w:rPr>
          <w:b/>
          <w:sz w:val="24"/>
          <w:szCs w:val="24"/>
          <w:lang w:val="uk-UA"/>
        </w:rPr>
        <w:t xml:space="preserve">Начальник міської </w:t>
      </w:r>
    </w:p>
    <w:p w14:paraId="7A0574DB" w14:textId="3095B874" w:rsidR="00B374B8" w:rsidRDefault="00FB78D7">
      <w:pPr>
        <w:jc w:val="both"/>
        <w:rPr>
          <w:b/>
          <w:sz w:val="24"/>
          <w:szCs w:val="24"/>
          <w:lang w:val="uk-UA"/>
        </w:rPr>
      </w:pPr>
      <w:r w:rsidRPr="002F79F5">
        <w:rPr>
          <w:b/>
          <w:sz w:val="24"/>
          <w:szCs w:val="24"/>
          <w:lang w:val="uk-UA"/>
        </w:rPr>
        <w:t>військової адміністрації</w:t>
      </w:r>
      <w:r w:rsidRPr="002F79F5">
        <w:rPr>
          <w:b/>
          <w:sz w:val="24"/>
          <w:szCs w:val="24"/>
          <w:lang w:val="uk-UA"/>
        </w:rPr>
        <w:tab/>
      </w:r>
      <w:r w:rsidRPr="002F79F5">
        <w:rPr>
          <w:b/>
          <w:sz w:val="24"/>
          <w:szCs w:val="24"/>
          <w:lang w:val="uk-UA"/>
        </w:rPr>
        <w:tab/>
        <w:t xml:space="preserve">  </w:t>
      </w:r>
      <w:r w:rsidR="003B26A6" w:rsidRPr="002F79F5">
        <w:rPr>
          <w:b/>
          <w:sz w:val="24"/>
          <w:szCs w:val="24"/>
          <w:lang w:val="uk-UA"/>
        </w:rPr>
        <w:t xml:space="preserve">                    </w:t>
      </w:r>
      <w:r w:rsidRPr="002F79F5">
        <w:rPr>
          <w:b/>
          <w:sz w:val="24"/>
          <w:szCs w:val="24"/>
          <w:lang w:val="uk-UA"/>
        </w:rPr>
        <w:t xml:space="preserve">    </w:t>
      </w:r>
      <w:r w:rsidR="004274DD" w:rsidRPr="002F79F5">
        <w:rPr>
          <w:b/>
          <w:sz w:val="24"/>
          <w:szCs w:val="24"/>
          <w:lang w:val="uk-UA"/>
        </w:rPr>
        <w:t xml:space="preserve">                                  </w:t>
      </w:r>
      <w:r w:rsidR="002F79F5">
        <w:rPr>
          <w:b/>
          <w:sz w:val="24"/>
          <w:szCs w:val="24"/>
          <w:lang w:val="uk-UA"/>
        </w:rPr>
        <w:t xml:space="preserve"> </w:t>
      </w:r>
      <w:r w:rsidRPr="002F79F5">
        <w:rPr>
          <w:b/>
          <w:sz w:val="24"/>
          <w:szCs w:val="24"/>
          <w:lang w:val="uk-UA"/>
        </w:rPr>
        <w:t>Віталій КАРАБАНОВ</w:t>
      </w:r>
    </w:p>
    <w:p w14:paraId="7AD2127A" w14:textId="681BD871" w:rsidR="00831508" w:rsidRDefault="00831508">
      <w:pPr>
        <w:jc w:val="both"/>
        <w:rPr>
          <w:b/>
          <w:sz w:val="24"/>
          <w:szCs w:val="24"/>
          <w:lang w:val="uk-UA"/>
        </w:rPr>
      </w:pPr>
    </w:p>
    <w:p w14:paraId="0F4B464A" w14:textId="55D43330" w:rsidR="00831508" w:rsidRDefault="00831508">
      <w:pPr>
        <w:jc w:val="both"/>
        <w:rPr>
          <w:b/>
          <w:sz w:val="24"/>
          <w:szCs w:val="24"/>
          <w:lang w:val="uk-UA"/>
        </w:rPr>
      </w:pPr>
    </w:p>
    <w:p w14:paraId="48BC9C04" w14:textId="06BA2EA8" w:rsidR="00831508" w:rsidRDefault="00831508">
      <w:pPr>
        <w:jc w:val="both"/>
        <w:rPr>
          <w:b/>
          <w:sz w:val="24"/>
          <w:szCs w:val="24"/>
          <w:lang w:val="uk-UA"/>
        </w:rPr>
      </w:pPr>
    </w:p>
    <w:sectPr w:rsidR="00831508" w:rsidSect="00B75B61">
      <w:headerReference w:type="default" r:id="rId8"/>
      <w:footerReference w:type="default" r:id="rId9"/>
      <w:headerReference w:type="first" r:id="rId10"/>
      <w:footerReference w:type="first" r:id="rId11"/>
      <w:pgSz w:w="11906" w:h="16838"/>
      <w:pgMar w:top="1134" w:right="567" w:bottom="1134" w:left="1701" w:header="30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03B96" w14:textId="77777777" w:rsidR="00DA4BD6" w:rsidRDefault="00DA4BD6">
      <w:r>
        <w:separator/>
      </w:r>
    </w:p>
  </w:endnote>
  <w:endnote w:type="continuationSeparator" w:id="0">
    <w:p w14:paraId="165616C1" w14:textId="77777777" w:rsidR="00DA4BD6" w:rsidRDefault="00DA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ntiqua">
    <w:altName w:val="Segoe Print"/>
    <w:charset w:val="00"/>
    <w:family w:val="swiss"/>
    <w:pitch w:val="default"/>
    <w:sig w:usb0="00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15DC" w14:textId="77777777" w:rsidR="00B374B8" w:rsidRDefault="00B374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C9F8" w14:textId="77777777" w:rsidR="00B374B8" w:rsidRDefault="00B374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3EEE" w14:textId="77777777" w:rsidR="00DA4BD6" w:rsidRDefault="00DA4BD6">
      <w:r>
        <w:separator/>
      </w:r>
    </w:p>
  </w:footnote>
  <w:footnote w:type="continuationSeparator" w:id="0">
    <w:p w14:paraId="711BA250" w14:textId="77777777" w:rsidR="00DA4BD6" w:rsidRDefault="00DA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1CE7" w14:textId="77777777" w:rsidR="00B374B8" w:rsidRDefault="00B374B8">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C268" w14:textId="77777777" w:rsidR="00B374B8" w:rsidRDefault="00FB78D7">
    <w:pPr>
      <w:pStyle w:val="a4"/>
      <w:jc w:val="center"/>
    </w:pPr>
    <w:r>
      <w:rPr>
        <w:color w:val="000000"/>
        <w:szCs w:val="28"/>
      </w:rPr>
      <w:object w:dxaOrig="1036" w:dyaOrig="1396" w14:anchorId="09DB2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pt;height:56.35pt" o:preferrelative="f" filled="t">
          <v:fill color2="black"/>
          <v:imagedata r:id="rId1" o:title=""/>
        </v:shape>
        <o:OLEObject Type="Embed" ProgID="Word.Picture.8" ShapeID="_x0000_i1025" DrawAspect="Content" ObjectID="_180940718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1080"/>
        </w:tabs>
        <w:ind w:left="1512" w:hanging="432"/>
      </w:pPr>
    </w:lvl>
    <w:lvl w:ilvl="1">
      <w:start w:val="1"/>
      <w:numFmt w:val="none"/>
      <w:suff w:val="nothing"/>
      <w:lvlText w:val=""/>
      <w:lvlJc w:val="left"/>
      <w:pPr>
        <w:tabs>
          <w:tab w:val="num" w:pos="1080"/>
        </w:tabs>
        <w:ind w:left="1656" w:hanging="576"/>
      </w:pPr>
    </w:lvl>
    <w:lvl w:ilvl="2">
      <w:start w:val="1"/>
      <w:numFmt w:val="none"/>
      <w:suff w:val="nothing"/>
      <w:lvlText w:val=""/>
      <w:lvlJc w:val="left"/>
      <w:pPr>
        <w:tabs>
          <w:tab w:val="num" w:pos="1080"/>
        </w:tabs>
        <w:ind w:left="1800" w:hanging="720"/>
      </w:pPr>
    </w:lvl>
    <w:lvl w:ilvl="3">
      <w:start w:val="1"/>
      <w:numFmt w:val="none"/>
      <w:suff w:val="nothing"/>
      <w:lvlText w:val=""/>
      <w:lvlJc w:val="left"/>
      <w:pPr>
        <w:tabs>
          <w:tab w:val="num" w:pos="1080"/>
        </w:tabs>
        <w:ind w:left="1944" w:hanging="864"/>
      </w:pPr>
    </w:lvl>
    <w:lvl w:ilvl="4">
      <w:start w:val="1"/>
      <w:numFmt w:val="none"/>
      <w:suff w:val="nothing"/>
      <w:lvlText w:val=""/>
      <w:lvlJc w:val="left"/>
      <w:pPr>
        <w:tabs>
          <w:tab w:val="num" w:pos="1080"/>
        </w:tabs>
        <w:ind w:left="2088" w:hanging="1008"/>
      </w:pPr>
    </w:lvl>
    <w:lvl w:ilvl="5">
      <w:start w:val="1"/>
      <w:numFmt w:val="none"/>
      <w:suff w:val="nothing"/>
      <w:lvlText w:val=""/>
      <w:lvlJc w:val="left"/>
      <w:pPr>
        <w:tabs>
          <w:tab w:val="num" w:pos="1080"/>
        </w:tabs>
        <w:ind w:left="2232" w:hanging="1152"/>
      </w:pPr>
    </w:lvl>
    <w:lvl w:ilvl="6">
      <w:start w:val="1"/>
      <w:numFmt w:val="none"/>
      <w:suff w:val="nothing"/>
      <w:lvlText w:val=""/>
      <w:lvlJc w:val="left"/>
      <w:pPr>
        <w:tabs>
          <w:tab w:val="num" w:pos="1080"/>
        </w:tabs>
        <w:ind w:left="2376" w:hanging="1296"/>
      </w:pPr>
    </w:lvl>
    <w:lvl w:ilvl="7">
      <w:start w:val="1"/>
      <w:numFmt w:val="none"/>
      <w:suff w:val="nothing"/>
      <w:lvlText w:val=""/>
      <w:lvlJc w:val="left"/>
      <w:pPr>
        <w:tabs>
          <w:tab w:val="num" w:pos="1080"/>
        </w:tabs>
        <w:ind w:left="2520" w:hanging="1440"/>
      </w:pPr>
    </w:lvl>
    <w:lvl w:ilvl="8">
      <w:start w:val="1"/>
      <w:numFmt w:val="none"/>
      <w:suff w:val="nothing"/>
      <w:lvlText w:val=""/>
      <w:lvlJc w:val="left"/>
      <w:pPr>
        <w:tabs>
          <w:tab w:val="num" w:pos="1080"/>
        </w:tabs>
        <w:ind w:left="2664" w:hanging="1584"/>
      </w:pPr>
    </w:lvl>
  </w:abstractNum>
  <w:abstractNum w:abstractNumId="1"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46265015"/>
    <w:multiLevelType w:val="hybridMultilevel"/>
    <w:tmpl w:val="7B500D1E"/>
    <w:lvl w:ilvl="0" w:tplc="A7366A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66C7B77"/>
    <w:multiLevelType w:val="multilevel"/>
    <w:tmpl w:val="666C7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613253"/>
    <w:multiLevelType w:val="hybridMultilevel"/>
    <w:tmpl w:val="C966E3A8"/>
    <w:lvl w:ilvl="0" w:tplc="89ACEB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14A66C6"/>
    <w:multiLevelType w:val="hybridMultilevel"/>
    <w:tmpl w:val="5448C67E"/>
    <w:lvl w:ilvl="0" w:tplc="9D983ED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751F7C56"/>
    <w:multiLevelType w:val="hybridMultilevel"/>
    <w:tmpl w:val="DCB4758E"/>
    <w:lvl w:ilvl="0" w:tplc="37727B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76277E99"/>
    <w:multiLevelType w:val="hybridMultilevel"/>
    <w:tmpl w:val="AAF064BE"/>
    <w:lvl w:ilvl="0" w:tplc="0422000F">
      <w:start w:val="1"/>
      <w:numFmt w:val="decimal"/>
      <w:lvlText w:val="%1."/>
      <w:lvlJc w:val="left"/>
      <w:pPr>
        <w:ind w:left="2062" w:hanging="360"/>
      </w:pPr>
      <w:rPr>
        <w:rFonts w:hint="default"/>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8" w15:restartNumberingAfterBreak="0">
    <w:nsid w:val="78E7148C"/>
    <w:multiLevelType w:val="hybridMultilevel"/>
    <w:tmpl w:val="6F7685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78215450">
    <w:abstractNumId w:val="1"/>
  </w:num>
  <w:num w:numId="2" w16cid:durableId="627201276">
    <w:abstractNumId w:val="7"/>
  </w:num>
  <w:num w:numId="3" w16cid:durableId="1318142992">
    <w:abstractNumId w:val="3"/>
  </w:num>
  <w:num w:numId="4" w16cid:durableId="889998413">
    <w:abstractNumId w:val="4"/>
  </w:num>
  <w:num w:numId="5" w16cid:durableId="1739596126">
    <w:abstractNumId w:val="2"/>
  </w:num>
  <w:num w:numId="6" w16cid:durableId="90275219">
    <w:abstractNumId w:val="6"/>
  </w:num>
  <w:num w:numId="7" w16cid:durableId="631134431">
    <w:abstractNumId w:val="8"/>
  </w:num>
  <w:num w:numId="8" w16cid:durableId="1446264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55647">
    <w:abstractNumId w:val="5"/>
  </w:num>
  <w:num w:numId="10" w16cid:durableId="2005358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75"/>
    <w:rsid w:val="0000048C"/>
    <w:rsid w:val="00007B9F"/>
    <w:rsid w:val="000418BA"/>
    <w:rsid w:val="000427CD"/>
    <w:rsid w:val="000444B1"/>
    <w:rsid w:val="00065C26"/>
    <w:rsid w:val="000A0999"/>
    <w:rsid w:val="000A26AD"/>
    <w:rsid w:val="000B5AAF"/>
    <w:rsid w:val="000B7224"/>
    <w:rsid w:val="000C4AB8"/>
    <w:rsid w:val="000C5A02"/>
    <w:rsid w:val="000C749F"/>
    <w:rsid w:val="000E1968"/>
    <w:rsid w:val="000E1EB5"/>
    <w:rsid w:val="000E38C4"/>
    <w:rsid w:val="001052D2"/>
    <w:rsid w:val="001216DE"/>
    <w:rsid w:val="00134FE4"/>
    <w:rsid w:val="00135C93"/>
    <w:rsid w:val="0014219C"/>
    <w:rsid w:val="001653E9"/>
    <w:rsid w:val="001856CA"/>
    <w:rsid w:val="00191E32"/>
    <w:rsid w:val="00195021"/>
    <w:rsid w:val="001A775B"/>
    <w:rsid w:val="001E326C"/>
    <w:rsid w:val="0020132A"/>
    <w:rsid w:val="0021228C"/>
    <w:rsid w:val="0021733D"/>
    <w:rsid w:val="002215DD"/>
    <w:rsid w:val="00224314"/>
    <w:rsid w:val="00234B71"/>
    <w:rsid w:val="002501CD"/>
    <w:rsid w:val="00255F7E"/>
    <w:rsid w:val="0026205F"/>
    <w:rsid w:val="002709DB"/>
    <w:rsid w:val="0027707F"/>
    <w:rsid w:val="002850C9"/>
    <w:rsid w:val="0028700B"/>
    <w:rsid w:val="002875B8"/>
    <w:rsid w:val="002962E6"/>
    <w:rsid w:val="002A1E02"/>
    <w:rsid w:val="002B5C22"/>
    <w:rsid w:val="002B6B7B"/>
    <w:rsid w:val="002D129B"/>
    <w:rsid w:val="002E422C"/>
    <w:rsid w:val="002F0B06"/>
    <w:rsid w:val="002F3ABD"/>
    <w:rsid w:val="002F79F5"/>
    <w:rsid w:val="00305539"/>
    <w:rsid w:val="003203B5"/>
    <w:rsid w:val="00335DF1"/>
    <w:rsid w:val="00347E56"/>
    <w:rsid w:val="0035767C"/>
    <w:rsid w:val="00383341"/>
    <w:rsid w:val="00397324"/>
    <w:rsid w:val="003A2BDF"/>
    <w:rsid w:val="003A76D6"/>
    <w:rsid w:val="003B138F"/>
    <w:rsid w:val="003B26A6"/>
    <w:rsid w:val="003C5505"/>
    <w:rsid w:val="003E308A"/>
    <w:rsid w:val="003E3517"/>
    <w:rsid w:val="003E4572"/>
    <w:rsid w:val="00404F53"/>
    <w:rsid w:val="004135B1"/>
    <w:rsid w:val="004274DD"/>
    <w:rsid w:val="00433630"/>
    <w:rsid w:val="00440575"/>
    <w:rsid w:val="00447FF9"/>
    <w:rsid w:val="00451526"/>
    <w:rsid w:val="004604C0"/>
    <w:rsid w:val="004927D4"/>
    <w:rsid w:val="004C229C"/>
    <w:rsid w:val="004C5271"/>
    <w:rsid w:val="004C6A64"/>
    <w:rsid w:val="004D3212"/>
    <w:rsid w:val="004F3F62"/>
    <w:rsid w:val="004F5242"/>
    <w:rsid w:val="00525331"/>
    <w:rsid w:val="005342C9"/>
    <w:rsid w:val="0054115A"/>
    <w:rsid w:val="0056009C"/>
    <w:rsid w:val="005814EB"/>
    <w:rsid w:val="00587B2F"/>
    <w:rsid w:val="005A24E1"/>
    <w:rsid w:val="005A5E5F"/>
    <w:rsid w:val="005C4621"/>
    <w:rsid w:val="005E0039"/>
    <w:rsid w:val="005E4003"/>
    <w:rsid w:val="00641FB0"/>
    <w:rsid w:val="0064495C"/>
    <w:rsid w:val="006538B5"/>
    <w:rsid w:val="00663E11"/>
    <w:rsid w:val="0067738F"/>
    <w:rsid w:val="00687DD6"/>
    <w:rsid w:val="006B13C1"/>
    <w:rsid w:val="006C0C60"/>
    <w:rsid w:val="006D3017"/>
    <w:rsid w:val="007013E4"/>
    <w:rsid w:val="00710D14"/>
    <w:rsid w:val="007271B1"/>
    <w:rsid w:val="00742245"/>
    <w:rsid w:val="007516D1"/>
    <w:rsid w:val="00765373"/>
    <w:rsid w:val="00774A5C"/>
    <w:rsid w:val="00793094"/>
    <w:rsid w:val="007B23DD"/>
    <w:rsid w:val="007D2071"/>
    <w:rsid w:val="007F7B83"/>
    <w:rsid w:val="0080100D"/>
    <w:rsid w:val="0080261A"/>
    <w:rsid w:val="008029B5"/>
    <w:rsid w:val="00814D93"/>
    <w:rsid w:val="008179A1"/>
    <w:rsid w:val="00823DD6"/>
    <w:rsid w:val="00825121"/>
    <w:rsid w:val="00831508"/>
    <w:rsid w:val="008318EA"/>
    <w:rsid w:val="008357DA"/>
    <w:rsid w:val="00842708"/>
    <w:rsid w:val="008612C7"/>
    <w:rsid w:val="00865BAA"/>
    <w:rsid w:val="00892843"/>
    <w:rsid w:val="00897BB5"/>
    <w:rsid w:val="008A14FD"/>
    <w:rsid w:val="008C2EB2"/>
    <w:rsid w:val="008D27FB"/>
    <w:rsid w:val="00907DE0"/>
    <w:rsid w:val="009123CC"/>
    <w:rsid w:val="00967E2C"/>
    <w:rsid w:val="009746F1"/>
    <w:rsid w:val="00976C11"/>
    <w:rsid w:val="00993867"/>
    <w:rsid w:val="009B57BE"/>
    <w:rsid w:val="009C7D4F"/>
    <w:rsid w:val="009D4796"/>
    <w:rsid w:val="009D6EC2"/>
    <w:rsid w:val="009E4FC1"/>
    <w:rsid w:val="00A617BD"/>
    <w:rsid w:val="00A80401"/>
    <w:rsid w:val="00AB2D0A"/>
    <w:rsid w:val="00AC6BA2"/>
    <w:rsid w:val="00AC7FC7"/>
    <w:rsid w:val="00AE7639"/>
    <w:rsid w:val="00B170A9"/>
    <w:rsid w:val="00B1734E"/>
    <w:rsid w:val="00B35A81"/>
    <w:rsid w:val="00B374B8"/>
    <w:rsid w:val="00B5536A"/>
    <w:rsid w:val="00B75B61"/>
    <w:rsid w:val="00B87BAF"/>
    <w:rsid w:val="00BA27D3"/>
    <w:rsid w:val="00BF63B0"/>
    <w:rsid w:val="00C16887"/>
    <w:rsid w:val="00C30FCB"/>
    <w:rsid w:val="00C31507"/>
    <w:rsid w:val="00C47BB4"/>
    <w:rsid w:val="00C60505"/>
    <w:rsid w:val="00CB1477"/>
    <w:rsid w:val="00CD0D5A"/>
    <w:rsid w:val="00D06EC2"/>
    <w:rsid w:val="00D075A6"/>
    <w:rsid w:val="00D2110E"/>
    <w:rsid w:val="00D37319"/>
    <w:rsid w:val="00D41A52"/>
    <w:rsid w:val="00D42177"/>
    <w:rsid w:val="00D57D12"/>
    <w:rsid w:val="00D81093"/>
    <w:rsid w:val="00DA4BD6"/>
    <w:rsid w:val="00DB36A0"/>
    <w:rsid w:val="00DD7E97"/>
    <w:rsid w:val="00DE1EFB"/>
    <w:rsid w:val="00E030C4"/>
    <w:rsid w:val="00E244AA"/>
    <w:rsid w:val="00E40AAB"/>
    <w:rsid w:val="00E44320"/>
    <w:rsid w:val="00E65E9B"/>
    <w:rsid w:val="00E70789"/>
    <w:rsid w:val="00E95A86"/>
    <w:rsid w:val="00EA086D"/>
    <w:rsid w:val="00EB1846"/>
    <w:rsid w:val="00F10338"/>
    <w:rsid w:val="00F42720"/>
    <w:rsid w:val="00F465FD"/>
    <w:rsid w:val="00F612F7"/>
    <w:rsid w:val="00F63519"/>
    <w:rsid w:val="00F64D0B"/>
    <w:rsid w:val="00F7702C"/>
    <w:rsid w:val="00FB78D7"/>
    <w:rsid w:val="00FD0338"/>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6F8A"/>
  <w15:docId w15:val="{1BF760B0-5DE3-4A86-A872-ECC3A6C6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99"/>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paragraph" w:styleId="a8">
    <w:name w:val="Balloon Text"/>
    <w:basedOn w:val="a"/>
    <w:link w:val="a9"/>
    <w:uiPriority w:val="99"/>
    <w:semiHidden/>
    <w:unhideWhenUsed/>
    <w:rsid w:val="001E326C"/>
    <w:rPr>
      <w:rFonts w:ascii="Segoe UI" w:hAnsi="Segoe UI" w:cs="Segoe UI"/>
      <w:sz w:val="18"/>
      <w:szCs w:val="18"/>
    </w:rPr>
  </w:style>
  <w:style w:type="character" w:customStyle="1" w:styleId="a9">
    <w:name w:val="Текст выноски Знак"/>
    <w:basedOn w:val="a0"/>
    <w:link w:val="a8"/>
    <w:uiPriority w:val="99"/>
    <w:semiHidden/>
    <w:rsid w:val="001E326C"/>
    <w:rPr>
      <w:rFonts w:ascii="Segoe UI" w:eastAsia="SimSun" w:hAnsi="Segoe UI" w:cs="Segoe UI"/>
      <w:sz w:val="18"/>
      <w:szCs w:val="18"/>
      <w:lang w:val="ru-RU" w:eastAsia="ru-RU"/>
    </w:rPr>
  </w:style>
  <w:style w:type="paragraph" w:styleId="aa">
    <w:name w:val="Body Text"/>
    <w:basedOn w:val="a"/>
    <w:link w:val="ab"/>
    <w:uiPriority w:val="99"/>
    <w:semiHidden/>
    <w:unhideWhenUsed/>
    <w:rsid w:val="00BF63B0"/>
    <w:pPr>
      <w:spacing w:after="120"/>
    </w:pPr>
    <w:rPr>
      <w:rFonts w:ascii="Antiqua" w:eastAsia="Times New Roman" w:hAnsi="Antiqua"/>
      <w:sz w:val="26"/>
      <w:lang w:val="uk-UA"/>
    </w:rPr>
  </w:style>
  <w:style w:type="character" w:customStyle="1" w:styleId="ab">
    <w:name w:val="Основной текст Знак"/>
    <w:basedOn w:val="a0"/>
    <w:link w:val="aa"/>
    <w:uiPriority w:val="99"/>
    <w:semiHidden/>
    <w:rsid w:val="00BF63B0"/>
    <w:rPr>
      <w:rFonts w:ascii="Antiqua" w:eastAsia="Times New Roman" w:hAnsi="Antiqua" w:cs="Times New Roman"/>
      <w:sz w:val="26"/>
      <w:lang w:eastAsia="ru-RU"/>
    </w:rPr>
  </w:style>
  <w:style w:type="paragraph" w:styleId="ac">
    <w:name w:val="Body Text Indent"/>
    <w:basedOn w:val="a"/>
    <w:link w:val="ad"/>
    <w:semiHidden/>
    <w:unhideWhenUsed/>
    <w:rsid w:val="00BF63B0"/>
    <w:pPr>
      <w:widowControl w:val="0"/>
      <w:suppressAutoHyphens/>
      <w:ind w:firstLine="851"/>
    </w:pPr>
    <w:rPr>
      <w:rFonts w:eastAsia="Lucida Sans Unicode"/>
      <w:sz w:val="24"/>
      <w:lang w:val="uk-UA"/>
    </w:rPr>
  </w:style>
  <w:style w:type="character" w:customStyle="1" w:styleId="ad">
    <w:name w:val="Основной текст с отступом Знак"/>
    <w:basedOn w:val="a0"/>
    <w:link w:val="ac"/>
    <w:semiHidden/>
    <w:rsid w:val="00BF63B0"/>
    <w:rPr>
      <w:rFonts w:ascii="Times New Roman" w:eastAsia="Lucida Sans Unicode" w:hAnsi="Times New Roman" w:cs="Times New Roman"/>
      <w:sz w:val="24"/>
      <w:lang w:eastAsia="ru-RU"/>
    </w:rPr>
  </w:style>
  <w:style w:type="character" w:styleId="ae">
    <w:name w:val="Strong"/>
    <w:basedOn w:val="a0"/>
    <w:uiPriority w:val="22"/>
    <w:qFormat/>
    <w:rsid w:val="00BF63B0"/>
    <w:rPr>
      <w:b/>
      <w:bCs/>
    </w:rPr>
  </w:style>
  <w:style w:type="paragraph" w:styleId="af">
    <w:name w:val="Normal (Web)"/>
    <w:basedOn w:val="a"/>
    <w:uiPriority w:val="99"/>
    <w:unhideWhenUsed/>
    <w:rsid w:val="00831508"/>
    <w:pPr>
      <w:spacing w:before="100" w:beforeAutospacing="1" w:after="100" w:afterAutospacing="1"/>
    </w:pPr>
    <w:rPr>
      <w:rFonts w:eastAsia="Times New Roman"/>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2540">
      <w:bodyDiv w:val="1"/>
      <w:marLeft w:val="0"/>
      <w:marRight w:val="0"/>
      <w:marTop w:val="0"/>
      <w:marBottom w:val="0"/>
      <w:divBdr>
        <w:top w:val="none" w:sz="0" w:space="0" w:color="auto"/>
        <w:left w:val="none" w:sz="0" w:space="0" w:color="auto"/>
        <w:bottom w:val="none" w:sz="0" w:space="0" w:color="auto"/>
        <w:right w:val="none" w:sz="0" w:space="0" w:color="auto"/>
      </w:divBdr>
    </w:div>
    <w:div w:id="1932815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0F5C7-C364-4B47-BFB8-5A3116E8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1612</Words>
  <Characters>920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STOLBOVA</dc:creator>
  <cp:lastModifiedBy>Admin</cp:lastModifiedBy>
  <cp:revision>2</cp:revision>
  <cp:lastPrinted>2025-01-30T08:27:00Z</cp:lastPrinted>
  <dcterms:created xsi:type="dcterms:W3CDTF">2025-05-22T05:20:00Z</dcterms:created>
  <dcterms:modified xsi:type="dcterms:W3CDTF">2025-05-22T05:20:00Z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