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cs="Times New Roman"/>
          <w:b/>
          <w:lang w:val="uk-UA"/>
        </w:rPr>
      </w:pPr>
      <w:r>
        <w:rPr>
          <w:rFonts w:cs="Times New Roman"/>
          <w:noProof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5FE22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cs="Times New Roman"/>
          <w:b/>
          <w:sz w:val="32"/>
          <w:szCs w:val="32"/>
          <w:lang w:val="uk-UA"/>
        </w:rPr>
      </w:pPr>
      <w:r w:rsidRPr="00DF1FB4">
        <w:rPr>
          <w:rFonts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cs="Times New Roman"/>
          <w:b/>
          <w:sz w:val="32"/>
          <w:szCs w:val="32"/>
          <w:lang w:val="uk-UA"/>
        </w:rPr>
      </w:pPr>
      <w:r w:rsidRPr="00DF1FB4">
        <w:rPr>
          <w:rFonts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cs="Times New Roman"/>
          <w:b/>
          <w:sz w:val="32"/>
          <w:szCs w:val="32"/>
          <w:lang w:val="uk-UA"/>
        </w:rPr>
      </w:pPr>
      <w:r w:rsidRPr="00DF1FB4">
        <w:rPr>
          <w:rFonts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cs="Times New Roman"/>
          <w:b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01999">
        <w:rPr>
          <w:rFonts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cs="Times New Roman"/>
          <w:b/>
          <w:sz w:val="20"/>
          <w:szCs w:val="20"/>
          <w:lang w:val="uk-UA"/>
        </w:rPr>
      </w:pPr>
    </w:p>
    <w:p w14:paraId="3C12A8EF" w14:textId="7C448896" w:rsidR="004E6C22" w:rsidRDefault="000B13A2" w:rsidP="00904326">
      <w:pPr>
        <w:outlineLvl w:val="0"/>
        <w:rPr>
          <w:rFonts w:cs="Times New Roman"/>
          <w:bCs/>
          <w:sz w:val="28"/>
          <w:szCs w:val="28"/>
          <w:lang w:val="uk-UA"/>
        </w:rPr>
      </w:pPr>
      <w:bookmarkStart w:id="0" w:name="_Hlk157162877"/>
      <w:r>
        <w:rPr>
          <w:rFonts w:cs="Times New Roman"/>
          <w:bCs/>
          <w:sz w:val="28"/>
          <w:szCs w:val="28"/>
          <w:lang w:val="uk-UA"/>
        </w:rPr>
        <w:t>31.03.</w:t>
      </w:r>
      <w:r w:rsidR="00F241F0" w:rsidRPr="00B24F01">
        <w:rPr>
          <w:rFonts w:cs="Times New Roman"/>
          <w:bCs/>
          <w:sz w:val="28"/>
          <w:szCs w:val="28"/>
          <w:lang w:val="uk-UA"/>
        </w:rPr>
        <w:t>202</w:t>
      </w:r>
      <w:r w:rsidR="00967F1E">
        <w:rPr>
          <w:rFonts w:cs="Times New Roman"/>
          <w:bCs/>
          <w:sz w:val="28"/>
          <w:szCs w:val="28"/>
          <w:lang w:val="uk-UA"/>
        </w:rPr>
        <w:t>5</w:t>
      </w:r>
      <w:r w:rsidR="00F241F0" w:rsidRPr="00B24F01">
        <w:rPr>
          <w:rFonts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cs="Times New Roman"/>
          <w:bCs/>
          <w:sz w:val="28"/>
          <w:szCs w:val="28"/>
          <w:lang w:val="uk-UA"/>
        </w:rPr>
        <w:t xml:space="preserve">           </w:t>
      </w:r>
      <w:r w:rsidR="00F00ADB">
        <w:rPr>
          <w:rFonts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cs="Times New Roman"/>
          <w:bCs/>
          <w:sz w:val="28"/>
          <w:szCs w:val="28"/>
          <w:lang w:val="uk-UA"/>
        </w:rPr>
        <w:t xml:space="preserve">  </w:t>
      </w:r>
      <w:r w:rsidR="006F17C1">
        <w:rPr>
          <w:rFonts w:cs="Times New Roman"/>
          <w:bCs/>
          <w:sz w:val="28"/>
          <w:szCs w:val="28"/>
          <w:lang w:val="uk-UA"/>
        </w:rPr>
        <w:t xml:space="preserve">  </w:t>
      </w:r>
      <w:r w:rsidR="00A4480A">
        <w:rPr>
          <w:rFonts w:cs="Times New Roman"/>
          <w:bCs/>
          <w:sz w:val="28"/>
          <w:szCs w:val="28"/>
          <w:lang w:val="uk-UA"/>
        </w:rPr>
        <w:t xml:space="preserve">            </w:t>
      </w:r>
      <w:r w:rsidR="006F17C1">
        <w:rPr>
          <w:rFonts w:cs="Times New Roman"/>
          <w:bCs/>
          <w:sz w:val="28"/>
          <w:szCs w:val="28"/>
          <w:lang w:val="uk-UA"/>
        </w:rPr>
        <w:t xml:space="preserve"> </w:t>
      </w:r>
      <w:r w:rsidR="000E4136">
        <w:rPr>
          <w:rFonts w:cs="Times New Roman"/>
          <w:bCs/>
          <w:sz w:val="28"/>
          <w:szCs w:val="28"/>
          <w:lang w:val="uk-UA"/>
        </w:rPr>
        <w:t xml:space="preserve">   </w:t>
      </w:r>
      <w:r w:rsidR="003C5E88">
        <w:rPr>
          <w:rFonts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cs="Times New Roman"/>
          <w:bCs/>
          <w:sz w:val="28"/>
          <w:szCs w:val="28"/>
          <w:lang w:val="uk-UA"/>
        </w:rPr>
        <w:t xml:space="preserve">  №</w:t>
      </w:r>
      <w:bookmarkEnd w:id="0"/>
      <w:r>
        <w:rPr>
          <w:rFonts w:cs="Times New Roman"/>
          <w:bCs/>
          <w:sz w:val="28"/>
          <w:szCs w:val="28"/>
          <w:lang w:val="uk-UA"/>
        </w:rPr>
        <w:t>543</w:t>
      </w:r>
      <w:r w:rsidR="001E3DE8">
        <w:rPr>
          <w:rFonts w:cs="Times New Roman"/>
          <w:bCs/>
          <w:sz w:val="28"/>
          <w:szCs w:val="28"/>
          <w:lang w:val="uk-UA"/>
        </w:rPr>
        <w:t xml:space="preserve"> </w:t>
      </w:r>
    </w:p>
    <w:p w14:paraId="06172C86" w14:textId="23896625" w:rsidR="007819F7" w:rsidRPr="00E82847" w:rsidRDefault="001F15EE" w:rsidP="00904326">
      <w:pPr>
        <w:outlineLvl w:val="0"/>
        <w:rPr>
          <w:rFonts w:cs="Times New Roman"/>
          <w:b/>
          <w:color w:val="000000"/>
          <w:lang w:val="uk-UA" w:eastAsia="ru-RU"/>
        </w:rPr>
      </w:pPr>
      <w:r>
        <w:rPr>
          <w:rFonts w:cs="Times New Roman"/>
          <w:b/>
          <w:color w:val="000000"/>
          <w:lang w:val="uk-UA" w:eastAsia="ru-RU"/>
        </w:rPr>
        <w:t>Про</w:t>
      </w:r>
      <w:r w:rsidR="00A80C08">
        <w:rPr>
          <w:rFonts w:cs="Times New Roman"/>
          <w:b/>
          <w:color w:val="000000"/>
          <w:lang w:val="uk-UA" w:eastAsia="ru-RU"/>
        </w:rPr>
        <w:t xml:space="preserve"> </w:t>
      </w:r>
      <w:r w:rsidR="00B10BD0">
        <w:rPr>
          <w:rFonts w:cs="Times New Roman"/>
          <w:b/>
          <w:color w:val="000000"/>
          <w:lang w:val="uk-UA" w:eastAsia="ru-RU"/>
        </w:rPr>
        <w:t>присвоєння</w:t>
      </w:r>
      <w:r w:rsidR="000B6A06">
        <w:rPr>
          <w:rFonts w:cs="Times New Roman"/>
          <w:b/>
          <w:color w:val="000000"/>
          <w:lang w:val="uk-UA" w:eastAsia="ru-RU"/>
        </w:rPr>
        <w:t xml:space="preserve"> адре</w:t>
      </w:r>
      <w:r w:rsidR="00473E19">
        <w:rPr>
          <w:rFonts w:cs="Times New Roman"/>
          <w:b/>
          <w:color w:val="000000"/>
          <w:lang w:val="uk-UA" w:eastAsia="ru-RU"/>
        </w:rPr>
        <w:t xml:space="preserve">си </w:t>
      </w:r>
      <w:r w:rsidR="00C22B20">
        <w:rPr>
          <w:rFonts w:cs="Times New Roman"/>
          <w:b/>
          <w:color w:val="000000"/>
          <w:lang w:val="uk-UA" w:eastAsia="ru-RU"/>
        </w:rPr>
        <w:t>нежитловій будівлі-магазину</w:t>
      </w:r>
      <w:r w:rsidR="00EE6823">
        <w:rPr>
          <w:rFonts w:cs="Times New Roman"/>
          <w:b/>
          <w:color w:val="000000"/>
          <w:lang w:val="uk-UA" w:eastAsia="ru-RU"/>
        </w:rPr>
        <w:t xml:space="preserve"> </w:t>
      </w:r>
      <w:r w:rsidR="006E5BA3">
        <w:rPr>
          <w:rFonts w:cs="Times New Roman"/>
          <w:b/>
          <w:color w:val="000000"/>
          <w:lang w:val="uk-UA" w:eastAsia="ru-RU"/>
        </w:rPr>
        <w:br/>
      </w:r>
      <w:r w:rsidR="008E7651">
        <w:rPr>
          <w:rFonts w:cs="Times New Roman"/>
          <w:b/>
          <w:lang w:val="uk-UA"/>
        </w:rPr>
        <w:t>--------------------</w:t>
      </w:r>
    </w:p>
    <w:p w14:paraId="363D205E" w14:textId="468C88D7" w:rsidR="00A97426" w:rsidRPr="006D20E0" w:rsidRDefault="006D20E0" w:rsidP="006D20E0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ab/>
      </w:r>
      <w:r w:rsidR="003C5E88" w:rsidRPr="006D20E0">
        <w:rPr>
          <w:lang w:val="uk-UA"/>
        </w:rPr>
        <w:t>Розглянувши заяву</w:t>
      </w:r>
      <w:r w:rsidR="004E6C22" w:rsidRPr="006D20E0">
        <w:rPr>
          <w:lang w:val="uk-UA"/>
        </w:rPr>
        <w:t xml:space="preserve"> гр.</w:t>
      </w:r>
      <w:r w:rsidR="003C5E88" w:rsidRPr="006D20E0">
        <w:rPr>
          <w:lang w:val="uk-UA"/>
        </w:rPr>
        <w:t xml:space="preserve"> </w:t>
      </w:r>
      <w:r w:rsidR="008E7651">
        <w:rPr>
          <w:lang w:val="uk-UA"/>
        </w:rPr>
        <w:t>-------------</w:t>
      </w:r>
      <w:r w:rsidR="00C22B20">
        <w:rPr>
          <w:lang w:val="uk-UA"/>
        </w:rPr>
        <w:t xml:space="preserve"> т</w:t>
      </w:r>
      <w:r w:rsidR="00403538" w:rsidRPr="006D20E0">
        <w:rPr>
          <w:lang w:val="uk-UA"/>
        </w:rPr>
        <w:t>а наданий пакет документів,</w:t>
      </w:r>
      <w:r w:rsidR="00473E19" w:rsidRPr="006D20E0">
        <w:rPr>
          <w:lang w:val="uk-UA"/>
        </w:rPr>
        <w:t xml:space="preserve"> </w:t>
      </w:r>
      <w:r w:rsidR="00BD6DE4" w:rsidRPr="006D20E0">
        <w:rPr>
          <w:lang w:val="uk-UA"/>
        </w:rPr>
        <w:t>враховуючи</w:t>
      </w:r>
      <w:r w:rsidR="003C5E88" w:rsidRPr="006D20E0">
        <w:rPr>
          <w:lang w:val="uk-UA"/>
        </w:rPr>
        <w:t xml:space="preserve"> </w:t>
      </w:r>
      <w:r w:rsidR="001F15EE" w:rsidRPr="006D20E0">
        <w:rPr>
          <w:lang w:val="uk-UA"/>
        </w:rPr>
        <w:t xml:space="preserve">фактичне місце розташування </w:t>
      </w:r>
      <w:r w:rsidR="00EE6823" w:rsidRPr="006D20E0">
        <w:rPr>
          <w:lang w:val="uk-UA"/>
        </w:rPr>
        <w:t>буд</w:t>
      </w:r>
      <w:r w:rsidR="00C22B20">
        <w:rPr>
          <w:lang w:val="uk-UA"/>
        </w:rPr>
        <w:t>івлі</w:t>
      </w:r>
      <w:r w:rsidR="000B6A06" w:rsidRPr="006D20E0">
        <w:rPr>
          <w:lang w:val="uk-UA"/>
        </w:rPr>
        <w:t>,</w:t>
      </w:r>
      <w:r w:rsidR="00D115EF">
        <w:rPr>
          <w:lang w:val="uk-UA"/>
        </w:rPr>
        <w:t xml:space="preserve"> </w:t>
      </w:r>
      <w:r w:rsidR="00106117">
        <w:rPr>
          <w:lang w:val="uk-UA"/>
        </w:rPr>
        <w:t xml:space="preserve">відокремлення земельної ділянки для її будівництва з домоволодіння в </w:t>
      </w:r>
      <w:r w:rsidR="008E7651">
        <w:rPr>
          <w:lang w:val="uk-UA"/>
        </w:rPr>
        <w:t>------------------</w:t>
      </w:r>
      <w:r w:rsidR="00106117">
        <w:rPr>
          <w:lang w:val="uk-UA"/>
        </w:rPr>
        <w:t xml:space="preserve">, </w:t>
      </w:r>
      <w:r w:rsidR="001F15EE" w:rsidRPr="006D20E0">
        <w:rPr>
          <w:lang w:val="uk-UA"/>
        </w:rPr>
        <w:t>керуючись</w:t>
      </w:r>
      <w:r w:rsidR="000215C1" w:rsidRPr="006D20E0">
        <w:rPr>
          <w:lang w:val="uk-UA"/>
        </w:rPr>
        <w:t xml:space="preserve"> </w:t>
      </w:r>
      <w:proofErr w:type="spellStart"/>
      <w:r w:rsidR="0039665C" w:rsidRPr="006D20E0">
        <w:rPr>
          <w:lang w:val="uk-UA"/>
        </w:rPr>
        <w:t>ст.</w:t>
      </w:r>
      <w:r w:rsidR="000215C1" w:rsidRPr="006D20E0">
        <w:rPr>
          <w:lang w:val="uk-UA"/>
        </w:rPr>
        <w:t>ст</w:t>
      </w:r>
      <w:proofErr w:type="spellEnd"/>
      <w:r w:rsidR="000215C1" w:rsidRPr="006D20E0">
        <w:rPr>
          <w:lang w:val="uk-UA"/>
        </w:rPr>
        <w:t>. 4, 6, 10,</w:t>
      </w:r>
      <w:r w:rsidR="001E3DE8" w:rsidRPr="006D20E0">
        <w:rPr>
          <w:lang w:val="uk-UA"/>
        </w:rPr>
        <w:t xml:space="preserve"> </w:t>
      </w:r>
      <w:r w:rsidR="000215C1" w:rsidRPr="006D20E0">
        <w:rPr>
          <w:lang w:val="uk-UA"/>
        </w:rPr>
        <w:t>15 Закону України «Про правовий режим воєнного стану»,</w:t>
      </w:r>
      <w:r w:rsidR="001F15EE" w:rsidRPr="006D20E0">
        <w:rPr>
          <w:lang w:val="uk-UA"/>
        </w:rPr>
        <w:t xml:space="preserve"> </w:t>
      </w:r>
      <w:r w:rsidR="00E5040B" w:rsidRPr="006D20E0">
        <w:rPr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6D20E0">
        <w:rPr>
          <w:lang w:val="uk-UA"/>
        </w:rPr>
        <w:t>Указом Президента України від 01.10.2022 №680/2022 «Про утворення військових адміністрацій населених пунктів у Харківській області», розпорядженням Пр</w:t>
      </w:r>
      <w:r w:rsidR="000B6A06" w:rsidRPr="006D20E0">
        <w:rPr>
          <w:lang w:val="uk-UA"/>
        </w:rPr>
        <w:t>езидента України від 04.10.2022</w:t>
      </w:r>
      <w:r w:rsidR="00122DE6" w:rsidRPr="006D20E0">
        <w:rPr>
          <w:lang w:val="uk-UA"/>
        </w:rPr>
        <w:t xml:space="preserve"> </w:t>
      </w:r>
      <w:r w:rsidR="001F15EE" w:rsidRPr="006D20E0">
        <w:rPr>
          <w:lang w:val="uk-UA"/>
        </w:rPr>
        <w:t>№ 229/2022-рп «</w:t>
      </w:r>
      <w:r w:rsidR="002869BF" w:rsidRPr="006D20E0">
        <w:rPr>
          <w:lang w:val="uk-UA"/>
        </w:rPr>
        <w:t>Про призначення</w:t>
      </w:r>
      <w:r w:rsidR="00F57E1B" w:rsidRPr="006D20E0">
        <w:rPr>
          <w:lang w:val="uk-UA"/>
        </w:rPr>
        <w:t xml:space="preserve"> </w:t>
      </w:r>
      <w:r w:rsidR="00216EFF" w:rsidRPr="006D20E0">
        <w:rPr>
          <w:lang w:val="uk-UA"/>
        </w:rPr>
        <w:t xml:space="preserve"> </w:t>
      </w:r>
      <w:r w:rsidR="00967F1E" w:rsidRPr="006D20E0">
        <w:rPr>
          <w:lang w:val="uk-UA"/>
        </w:rPr>
        <w:t>В</w:t>
      </w:r>
      <w:r w:rsidR="001F15EE" w:rsidRPr="006D20E0">
        <w:rPr>
          <w:lang w:val="uk-UA"/>
        </w:rPr>
        <w:t>.</w:t>
      </w:r>
      <w:r w:rsidR="00BF0249" w:rsidRPr="006D20E0">
        <w:rPr>
          <w:lang w:val="uk-UA"/>
        </w:rPr>
        <w:t xml:space="preserve"> </w:t>
      </w:r>
      <w:proofErr w:type="spellStart"/>
      <w:r w:rsidR="001F15EE" w:rsidRPr="006D20E0">
        <w:rPr>
          <w:lang w:val="uk-UA"/>
        </w:rPr>
        <w:t>Карабанова</w:t>
      </w:r>
      <w:proofErr w:type="spellEnd"/>
      <w:r w:rsidR="001F15EE" w:rsidRPr="006D20E0">
        <w:rPr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0E2D5F" w:rsidRPr="006D20E0">
        <w:rPr>
          <w:lang w:val="uk-UA"/>
        </w:rPr>
        <w:t xml:space="preserve">від 16.11.2022 № 2777-IX </w:t>
      </w:r>
      <w:r w:rsidR="001F15EE" w:rsidRPr="006D20E0">
        <w:rPr>
          <w:lang w:val="uk-UA"/>
        </w:rPr>
        <w:t xml:space="preserve"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="001F15EE" w:rsidRPr="006D20E0">
        <w:rPr>
          <w:lang w:val="uk-UA"/>
        </w:rPr>
        <w:t>ст</w:t>
      </w:r>
      <w:r w:rsidR="00E5040B" w:rsidRPr="006D20E0">
        <w:rPr>
          <w:lang w:val="uk-UA"/>
        </w:rPr>
        <w:t>.</w:t>
      </w:r>
      <w:r w:rsidR="00F555E6" w:rsidRPr="006D20E0">
        <w:rPr>
          <w:lang w:val="uk-UA"/>
        </w:rPr>
        <w:t>ст</w:t>
      </w:r>
      <w:proofErr w:type="spellEnd"/>
      <w:r w:rsidR="00F555E6" w:rsidRPr="006D20E0">
        <w:rPr>
          <w:lang w:val="uk-UA"/>
        </w:rPr>
        <w:t xml:space="preserve">. 37, </w:t>
      </w:r>
      <w:r w:rsidR="001F15EE" w:rsidRPr="006D20E0">
        <w:rPr>
          <w:lang w:val="uk-UA"/>
        </w:rPr>
        <w:t>59 Закону України «Про місцеве самоврядування в Україні»,</w:t>
      </w:r>
      <w:r w:rsidR="000215C1" w:rsidRPr="006D20E0">
        <w:rPr>
          <w:lang w:val="uk-UA"/>
        </w:rPr>
        <w:t xml:space="preserve"> </w:t>
      </w:r>
      <w:proofErr w:type="spellStart"/>
      <w:r w:rsidR="00E5040B" w:rsidRPr="006D20E0">
        <w:rPr>
          <w:lang w:val="uk-UA"/>
        </w:rPr>
        <w:t>ст.ст</w:t>
      </w:r>
      <w:proofErr w:type="spellEnd"/>
      <w:r w:rsidR="00E5040B" w:rsidRPr="006D20E0">
        <w:rPr>
          <w:lang w:val="uk-UA"/>
        </w:rPr>
        <w:t xml:space="preserve">. 261, 263, 265 </w:t>
      </w:r>
      <w:r w:rsidR="001F15EE" w:rsidRPr="006D20E0">
        <w:rPr>
          <w:lang w:val="uk-UA"/>
        </w:rPr>
        <w:t>Закон</w:t>
      </w:r>
      <w:r w:rsidR="003A0536" w:rsidRPr="006D20E0">
        <w:rPr>
          <w:lang w:val="uk-UA"/>
        </w:rPr>
        <w:t>у</w:t>
      </w:r>
      <w:r w:rsidR="001F15EE" w:rsidRPr="006D20E0">
        <w:rPr>
          <w:lang w:val="uk-UA"/>
        </w:rPr>
        <w:t xml:space="preserve"> України «Про регулювання містобудівної діяльності», </w:t>
      </w:r>
      <w:r w:rsidR="00480AFB" w:rsidRPr="006D20E0">
        <w:rPr>
          <w:lang w:val="uk-UA"/>
        </w:rPr>
        <w:t xml:space="preserve">п.66 Постанови Кабінету міністрів України «Про державну реєстрацію речових прав на нерухоме майно та їх обтяжень», </w:t>
      </w:r>
      <w:r w:rsidR="001F15EE" w:rsidRPr="006D20E0">
        <w:rPr>
          <w:lang w:val="uk-UA"/>
        </w:rPr>
        <w:t>Порядком присвоєння адрес об’єктам будівництва, об’єктам нерухомого майна, затвердженим постановою Кабінету М</w:t>
      </w:r>
      <w:r w:rsidR="0065719A" w:rsidRPr="006D20E0">
        <w:rPr>
          <w:lang w:val="uk-UA"/>
        </w:rPr>
        <w:t>іністрів України від 07.07.2021</w:t>
      </w:r>
      <w:r w:rsidR="004E6C22" w:rsidRPr="006D20E0">
        <w:rPr>
          <w:lang w:val="uk-UA"/>
        </w:rPr>
        <w:t xml:space="preserve"> р.,</w:t>
      </w:r>
      <w:r w:rsidR="007229C0" w:rsidRPr="006D20E0">
        <w:rPr>
          <w:lang w:val="uk-UA"/>
        </w:rPr>
        <w:t xml:space="preserve"> </w:t>
      </w:r>
      <w:r w:rsidR="00C22B20">
        <w:rPr>
          <w:lang w:val="uk-UA"/>
        </w:rPr>
        <w:t>№690,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cs="Times New Roman"/>
          <w:lang w:val="uk-UA"/>
        </w:rPr>
      </w:pPr>
      <w:r w:rsidRPr="001D73E4">
        <w:rPr>
          <w:rFonts w:cs="Times New Roman"/>
          <w:b/>
          <w:sz w:val="28"/>
          <w:szCs w:val="28"/>
          <w:lang w:val="uk-UA"/>
        </w:rPr>
        <w:t>ЗОБОВ’ЯЗУЮ:</w:t>
      </w:r>
    </w:p>
    <w:p w14:paraId="0FDC7D43" w14:textId="111D289E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C22B20" w:rsidRPr="00C22B20">
        <w:rPr>
          <w:rFonts w:eastAsia="Calibri"/>
          <w:sz w:val="24"/>
          <w:szCs w:val="24"/>
          <w:lang w:val="uk-UA" w:eastAsia="en-US"/>
        </w:rPr>
        <w:t>нежитловій будівлі-магазину</w:t>
      </w:r>
      <w:r w:rsidR="004630AF">
        <w:rPr>
          <w:rFonts w:eastAsia="Calibri"/>
          <w:sz w:val="24"/>
          <w:szCs w:val="24"/>
          <w:lang w:val="uk-UA" w:eastAsia="en-US"/>
        </w:rPr>
        <w:t>,</w:t>
      </w:r>
      <w:r w:rsidR="00C22B20">
        <w:rPr>
          <w:rFonts w:eastAsia="Calibri"/>
          <w:sz w:val="24"/>
          <w:szCs w:val="24"/>
          <w:lang w:val="uk-UA" w:eastAsia="en-US"/>
        </w:rPr>
        <w:t xml:space="preserve"> що розміщен</w:t>
      </w:r>
      <w:r w:rsidR="00D115EF">
        <w:rPr>
          <w:rFonts w:eastAsia="Calibri"/>
          <w:sz w:val="24"/>
          <w:szCs w:val="24"/>
          <w:lang w:val="uk-UA" w:eastAsia="en-US"/>
        </w:rPr>
        <w:t>а</w:t>
      </w:r>
      <w:r w:rsidR="00C22B20">
        <w:rPr>
          <w:rFonts w:eastAsia="Calibri"/>
          <w:sz w:val="24"/>
          <w:szCs w:val="24"/>
          <w:lang w:val="uk-UA" w:eastAsia="en-US"/>
        </w:rPr>
        <w:t xml:space="preserve"> на земельній ділянці кадастровий </w:t>
      </w:r>
      <w:r w:rsidR="00D115EF">
        <w:rPr>
          <w:rFonts w:eastAsia="Calibri"/>
          <w:sz w:val="24"/>
          <w:szCs w:val="24"/>
          <w:lang w:val="uk-UA" w:eastAsia="en-US"/>
        </w:rPr>
        <w:t xml:space="preserve">номер 6320282401:00:002:0134 та </w:t>
      </w:r>
      <w:r w:rsidR="00C22B20">
        <w:rPr>
          <w:rFonts w:eastAsia="Calibri"/>
          <w:sz w:val="24"/>
          <w:szCs w:val="24"/>
          <w:lang w:val="uk-UA" w:eastAsia="en-US"/>
        </w:rPr>
        <w:t xml:space="preserve">належить </w:t>
      </w:r>
      <w:r w:rsidR="008E7651">
        <w:rPr>
          <w:rFonts w:eastAsia="Calibri"/>
          <w:sz w:val="24"/>
          <w:szCs w:val="24"/>
          <w:lang w:val="uk-UA" w:eastAsia="en-US"/>
        </w:rPr>
        <w:t>----------------------</w:t>
      </w:r>
      <w:r w:rsidR="00C22B20">
        <w:rPr>
          <w:rFonts w:eastAsia="Calibri"/>
          <w:sz w:val="24"/>
          <w:szCs w:val="24"/>
          <w:lang w:val="uk-UA" w:eastAsia="en-US"/>
        </w:rPr>
        <w:t xml:space="preserve">, </w:t>
      </w:r>
      <w:r w:rsidR="00DB4877">
        <w:rPr>
          <w:rFonts w:eastAsia="Calibri"/>
          <w:sz w:val="24"/>
          <w:szCs w:val="24"/>
          <w:lang w:val="uk-UA" w:eastAsia="en-US"/>
        </w:rPr>
        <w:t xml:space="preserve">наступну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адресу: </w:t>
      </w:r>
      <w:r w:rsidR="00704255">
        <w:rPr>
          <w:rFonts w:eastAsia="Calibri"/>
          <w:sz w:val="24"/>
          <w:szCs w:val="24"/>
          <w:lang w:val="uk-UA" w:eastAsia="en-US"/>
        </w:rPr>
        <w:t xml:space="preserve">Україна,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Харківська область, </w:t>
      </w:r>
      <w:r w:rsidR="001F15EE">
        <w:rPr>
          <w:rFonts w:eastAsia="Calibri"/>
          <w:sz w:val="24"/>
          <w:szCs w:val="24"/>
          <w:lang w:val="uk-UA" w:eastAsia="en-US"/>
        </w:rPr>
        <w:t xml:space="preserve">Ізюмський район, </w:t>
      </w:r>
      <w:r w:rsidR="008E7651">
        <w:rPr>
          <w:rFonts w:eastAsia="Calibri"/>
          <w:sz w:val="24"/>
          <w:szCs w:val="24"/>
          <w:lang w:val="uk-UA" w:eastAsia="en-US"/>
        </w:rPr>
        <w:t>-------------------------</w:t>
      </w:r>
    </w:p>
    <w:p w14:paraId="5991CEDF" w14:textId="77777777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Н</w:t>
      </w:r>
      <w:r w:rsidR="001F15EE" w:rsidRPr="005E6323">
        <w:rPr>
          <w:rFonts w:cs="Times New Roman"/>
          <w:b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cs="Times New Roman"/>
          <w:b/>
          <w:lang w:val="uk-UA"/>
        </w:rPr>
      </w:pPr>
      <w:r w:rsidRPr="005E6323">
        <w:rPr>
          <w:rFonts w:cs="Times New Roman"/>
          <w:b/>
          <w:lang w:val="uk-UA"/>
        </w:rPr>
        <w:t>військової адміністрації</w:t>
      </w:r>
      <w:r w:rsidRPr="005E6323">
        <w:rPr>
          <w:rFonts w:cs="Times New Roman"/>
          <w:b/>
          <w:lang w:val="uk-UA"/>
        </w:rPr>
        <w:tab/>
      </w:r>
      <w:r w:rsidRPr="005E6323">
        <w:rPr>
          <w:rFonts w:cs="Times New Roman"/>
          <w:b/>
          <w:lang w:val="uk-UA"/>
        </w:rPr>
        <w:tab/>
      </w:r>
      <w:r w:rsidRPr="005E6323">
        <w:rPr>
          <w:rFonts w:cs="Times New Roman"/>
          <w:b/>
          <w:lang w:val="uk-UA"/>
        </w:rPr>
        <w:tab/>
      </w:r>
      <w:r w:rsidRPr="005E6323">
        <w:rPr>
          <w:rFonts w:cs="Times New Roman"/>
          <w:b/>
          <w:lang w:val="uk-UA"/>
        </w:rPr>
        <w:tab/>
      </w:r>
      <w:r w:rsidRPr="005E6323">
        <w:rPr>
          <w:rFonts w:cs="Times New Roman"/>
          <w:b/>
          <w:lang w:val="uk-UA"/>
        </w:rPr>
        <w:tab/>
        <w:t xml:space="preserve">    </w:t>
      </w:r>
      <w:r w:rsidR="005E6323">
        <w:rPr>
          <w:rFonts w:cs="Times New Roman"/>
          <w:b/>
          <w:lang w:val="uk-UA"/>
        </w:rPr>
        <w:t xml:space="preserve">            </w:t>
      </w:r>
      <w:r w:rsidR="007819F7">
        <w:rPr>
          <w:rFonts w:cs="Times New Roman"/>
          <w:b/>
          <w:lang w:val="uk-UA"/>
        </w:rPr>
        <w:t xml:space="preserve">     </w:t>
      </w:r>
      <w:r w:rsidR="005E6323">
        <w:rPr>
          <w:rFonts w:cs="Times New Roman"/>
          <w:b/>
          <w:lang w:val="uk-UA"/>
        </w:rPr>
        <w:t xml:space="preserve">  </w:t>
      </w:r>
      <w:r w:rsidRPr="005E6323">
        <w:rPr>
          <w:rFonts w:cs="Times New Roman"/>
          <w:b/>
          <w:lang w:val="uk-UA"/>
        </w:rPr>
        <w:t xml:space="preserve"> </w:t>
      </w:r>
      <w:r w:rsidR="005E6323">
        <w:rPr>
          <w:rFonts w:cs="Times New Roman"/>
          <w:b/>
          <w:lang w:val="uk-UA"/>
        </w:rPr>
        <w:t xml:space="preserve">  </w:t>
      </w:r>
      <w:r w:rsidR="007819F7">
        <w:rPr>
          <w:rFonts w:cs="Times New Roman"/>
          <w:b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cs="Times New Roman"/>
          <w:b/>
          <w:lang w:val="uk-UA"/>
        </w:rPr>
      </w:pPr>
    </w:p>
    <w:p w14:paraId="68741BBB" w14:textId="59F5106E" w:rsidR="00E82847" w:rsidRDefault="00E82847" w:rsidP="00B049E1">
      <w:pPr>
        <w:spacing w:after="0" w:line="240" w:lineRule="auto"/>
        <w:jc w:val="both"/>
        <w:outlineLvl w:val="0"/>
        <w:rPr>
          <w:rFonts w:cs="Times New Roman"/>
          <w:b/>
          <w:lang w:val="uk-UA"/>
        </w:rPr>
      </w:pPr>
    </w:p>
    <w:p w14:paraId="29842E6B" w14:textId="2F991C7A" w:rsidR="00480AFB" w:rsidRDefault="00480AFB" w:rsidP="00B049E1">
      <w:pPr>
        <w:spacing w:after="0" w:line="240" w:lineRule="auto"/>
        <w:jc w:val="both"/>
        <w:outlineLvl w:val="0"/>
        <w:rPr>
          <w:rFonts w:cs="Times New Roman"/>
          <w:b/>
          <w:lang w:val="uk-UA"/>
        </w:rPr>
      </w:pPr>
    </w:p>
    <w:p w14:paraId="1FE646AB" w14:textId="6031D97F" w:rsidR="00EE6823" w:rsidRDefault="00EE6823" w:rsidP="00B049E1">
      <w:pPr>
        <w:spacing w:after="0" w:line="240" w:lineRule="auto"/>
        <w:jc w:val="both"/>
        <w:outlineLvl w:val="0"/>
        <w:rPr>
          <w:rFonts w:cs="Times New Roman"/>
          <w:b/>
          <w:lang w:val="uk-UA"/>
        </w:rPr>
      </w:pPr>
    </w:p>
    <w:p w14:paraId="7371D2FF" w14:textId="70B8761F" w:rsidR="00EE6823" w:rsidRDefault="00EE6823" w:rsidP="00B049E1">
      <w:pPr>
        <w:spacing w:after="0" w:line="240" w:lineRule="auto"/>
        <w:jc w:val="both"/>
        <w:outlineLvl w:val="0"/>
        <w:rPr>
          <w:rFonts w:cs="Times New Roman"/>
          <w:b/>
          <w:lang w:val="uk-UA"/>
        </w:rPr>
      </w:pPr>
    </w:p>
    <w:p w14:paraId="6F987C45" w14:textId="5151D487" w:rsidR="00EE6823" w:rsidRDefault="00EE6823" w:rsidP="00B049E1">
      <w:pPr>
        <w:spacing w:after="0" w:line="240" w:lineRule="auto"/>
        <w:jc w:val="both"/>
        <w:outlineLvl w:val="0"/>
        <w:rPr>
          <w:rFonts w:cs="Times New Roman"/>
          <w:b/>
          <w:lang w:val="uk-UA"/>
        </w:rPr>
      </w:pPr>
    </w:p>
    <w:p w14:paraId="4B5314FC" w14:textId="77777777" w:rsidR="00D115EF" w:rsidRDefault="00D115EF" w:rsidP="00B049E1">
      <w:pPr>
        <w:spacing w:after="0" w:line="240" w:lineRule="auto"/>
        <w:jc w:val="both"/>
        <w:outlineLvl w:val="0"/>
        <w:rPr>
          <w:rFonts w:cs="Times New Roman"/>
          <w:b/>
          <w:lang w:val="uk-UA"/>
        </w:rPr>
      </w:pPr>
    </w:p>
    <w:sectPr w:rsidR="00D115EF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F453" w14:textId="77777777" w:rsidR="003921A8" w:rsidRDefault="003921A8" w:rsidP="00FA2A36">
      <w:pPr>
        <w:spacing w:after="0" w:line="240" w:lineRule="auto"/>
      </w:pPr>
      <w:r>
        <w:separator/>
      </w:r>
    </w:p>
  </w:endnote>
  <w:endnote w:type="continuationSeparator" w:id="0">
    <w:p w14:paraId="616D045E" w14:textId="77777777" w:rsidR="003921A8" w:rsidRDefault="003921A8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FBAD8" w14:textId="77777777" w:rsidR="003921A8" w:rsidRDefault="003921A8" w:rsidP="00FA2A36">
      <w:pPr>
        <w:spacing w:after="0" w:line="240" w:lineRule="auto"/>
      </w:pPr>
      <w:r>
        <w:separator/>
      </w:r>
    </w:p>
  </w:footnote>
  <w:footnote w:type="continuationSeparator" w:id="0">
    <w:p w14:paraId="64BEC0D9" w14:textId="77777777" w:rsidR="003921A8" w:rsidRDefault="003921A8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3747785">
    <w:abstractNumId w:val="1"/>
  </w:num>
  <w:num w:numId="2" w16cid:durableId="1486044879">
    <w:abstractNumId w:val="3"/>
  </w:num>
  <w:num w:numId="3" w16cid:durableId="1559395109">
    <w:abstractNumId w:val="2"/>
  </w:num>
  <w:num w:numId="4" w16cid:durableId="22749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676B8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3A2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06117"/>
    <w:rsid w:val="001153F8"/>
    <w:rsid w:val="00115C06"/>
    <w:rsid w:val="00116591"/>
    <w:rsid w:val="00116BB0"/>
    <w:rsid w:val="00117E70"/>
    <w:rsid w:val="00121B86"/>
    <w:rsid w:val="00122DE6"/>
    <w:rsid w:val="00123D5E"/>
    <w:rsid w:val="00127540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22E5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1A8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30AF"/>
    <w:rsid w:val="00465E14"/>
    <w:rsid w:val="00473E19"/>
    <w:rsid w:val="00474559"/>
    <w:rsid w:val="0047754C"/>
    <w:rsid w:val="00480AFB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4319"/>
    <w:rsid w:val="004D62AB"/>
    <w:rsid w:val="004E1A1C"/>
    <w:rsid w:val="004E3826"/>
    <w:rsid w:val="004E3EE1"/>
    <w:rsid w:val="004E489F"/>
    <w:rsid w:val="004E6C22"/>
    <w:rsid w:val="004E710C"/>
    <w:rsid w:val="004F598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D7AE4"/>
    <w:rsid w:val="005E6323"/>
    <w:rsid w:val="005E6D1E"/>
    <w:rsid w:val="00611163"/>
    <w:rsid w:val="00614EC8"/>
    <w:rsid w:val="006160FE"/>
    <w:rsid w:val="006212CF"/>
    <w:rsid w:val="00621DDB"/>
    <w:rsid w:val="006339E8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988"/>
    <w:rsid w:val="006A5AD9"/>
    <w:rsid w:val="006C2906"/>
    <w:rsid w:val="006C2CA9"/>
    <w:rsid w:val="006C723C"/>
    <w:rsid w:val="006D05DB"/>
    <w:rsid w:val="006D18CC"/>
    <w:rsid w:val="006D1E48"/>
    <w:rsid w:val="006D20E0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229C0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7156D"/>
    <w:rsid w:val="00771803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E7651"/>
    <w:rsid w:val="008F7BC4"/>
    <w:rsid w:val="00904326"/>
    <w:rsid w:val="0090546D"/>
    <w:rsid w:val="00905C37"/>
    <w:rsid w:val="00911812"/>
    <w:rsid w:val="009159A9"/>
    <w:rsid w:val="00920876"/>
    <w:rsid w:val="00924D6D"/>
    <w:rsid w:val="009319A1"/>
    <w:rsid w:val="00934A90"/>
    <w:rsid w:val="009410A8"/>
    <w:rsid w:val="0094163A"/>
    <w:rsid w:val="00941A45"/>
    <w:rsid w:val="009443CD"/>
    <w:rsid w:val="009532F5"/>
    <w:rsid w:val="009577F8"/>
    <w:rsid w:val="00962E87"/>
    <w:rsid w:val="00967F1E"/>
    <w:rsid w:val="00971B89"/>
    <w:rsid w:val="00974EB1"/>
    <w:rsid w:val="00984C96"/>
    <w:rsid w:val="0099013B"/>
    <w:rsid w:val="00991056"/>
    <w:rsid w:val="00993081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047C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478E0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2B20"/>
    <w:rsid w:val="00C23014"/>
    <w:rsid w:val="00C31A89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5EF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8588F"/>
    <w:rsid w:val="00D9510C"/>
    <w:rsid w:val="00D95418"/>
    <w:rsid w:val="00D95471"/>
    <w:rsid w:val="00DA17F1"/>
    <w:rsid w:val="00DA2753"/>
    <w:rsid w:val="00DB22DE"/>
    <w:rsid w:val="00DB4877"/>
    <w:rsid w:val="00DB4DCB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E02206"/>
    <w:rsid w:val="00E10463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823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468A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96A0C"/>
    <w:rsid w:val="00FA01F6"/>
    <w:rsid w:val="00FA0D64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32A6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SimSu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eastAsia="SimSu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FD59-ACCE-4AEC-97EA-707A643E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 User</dc:creator>
  <cp:lastModifiedBy>Admin</cp:lastModifiedBy>
  <cp:revision>2</cp:revision>
  <cp:lastPrinted>2025-03-27T14:44:00Z</cp:lastPrinted>
  <dcterms:created xsi:type="dcterms:W3CDTF">2025-07-24T12:10:00Z</dcterms:created>
  <dcterms:modified xsi:type="dcterms:W3CDTF">2025-07-24T12:10:00Z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