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2B5B6D3D" w:rsidR="00E200DC" w:rsidRDefault="0057781C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677D7CB8">
            <wp:simplePos x="0" y="0"/>
            <wp:positionH relativeFrom="margin">
              <wp:posOffset>2857500</wp:posOffset>
            </wp:positionH>
            <wp:positionV relativeFrom="margin">
              <wp:posOffset>-491752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EA4C9A" w14:textId="5F829585" w:rsidR="0028622F" w:rsidRPr="0028622F" w:rsidRDefault="00E200DC" w:rsidP="002862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15C4882E" w14:textId="05012455" w:rsidR="004923B1" w:rsidRPr="000D1510" w:rsidRDefault="001F70D3" w:rsidP="00FD554A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24 березня</w:t>
      </w:r>
      <w:r w:rsidR="001D3E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6722D9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1D3E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№</w:t>
      </w:r>
      <w:r w:rsidR="001D3E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462</w:t>
      </w:r>
    </w:p>
    <w:p w14:paraId="325498DB" w14:textId="32AAA4E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D801B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надання в оренду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7278DDB3" w14:textId="2E2DFB40" w:rsidR="00E200DC" w:rsidRPr="00C12E1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</w:t>
      </w:r>
      <w:r w:rsidR="00631F4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10100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:00:0</w:t>
      </w:r>
      <w:r w:rsidR="006722D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33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 w:rsidR="006D6B2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</w:t>
      </w:r>
      <w:r w:rsidR="006722D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107</w:t>
      </w:r>
    </w:p>
    <w:p w14:paraId="3F861684" w14:textId="77777777" w:rsidR="004923B1" w:rsidRDefault="004923B1" w:rsidP="00CA3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70951" w14:textId="5913F914" w:rsidR="00CA3A80" w:rsidRPr="00CA3A80" w:rsidRDefault="00E200DC" w:rsidP="006722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E1C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3079BA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D6B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F4E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EB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BF4E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Технічн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для будівництва </w:t>
      </w:r>
      <w:r w:rsidR="00925DC8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</w:t>
      </w:r>
      <w:r w:rsidR="00631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53EB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851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B28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 Харківської області та переда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чі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F4E">
        <w:rPr>
          <w:rFonts w:ascii="Times New Roman" w:hAnsi="Times New Roman" w:cs="Times New Roman"/>
          <w:sz w:val="24"/>
          <w:szCs w:val="24"/>
          <w:lang w:val="uk-UA"/>
        </w:rPr>
        <w:t xml:space="preserve">в оренду </w:t>
      </w:r>
      <w:r>
        <w:rPr>
          <w:rFonts w:ascii="Times New Roman" w:hAnsi="Times New Roman" w:cs="Times New Roman"/>
          <w:sz w:val="24"/>
          <w:szCs w:val="24"/>
          <w:lang w:val="uk-UA"/>
        </w:rPr>
        <w:t>земельн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площею 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631F4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25DC8">
        <w:rPr>
          <w:rFonts w:ascii="Times New Roman" w:hAnsi="Times New Roman" w:cs="Times New Roman"/>
          <w:sz w:val="24"/>
          <w:szCs w:val="24"/>
          <w:lang w:val="uk-UA"/>
        </w:rPr>
        <w:t>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63202</w:t>
      </w:r>
      <w:r w:rsidR="00631F4E">
        <w:rPr>
          <w:rFonts w:ascii="Times New Roman" w:hAnsi="Times New Roman" w:cs="Times New Roman"/>
          <w:sz w:val="24"/>
          <w:szCs w:val="24"/>
          <w:lang w:val="uk-UA"/>
        </w:rPr>
        <w:t>10100</w:t>
      </w:r>
      <w:r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33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D6B2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31F4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E93E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25DC8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</w:t>
      </w:r>
      <w:r w:rsidR="00503A2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12E8" w:rsidRPr="00E312E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  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r w:rsidR="00845739" w:rsidRPr="008457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25DC8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925DC8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</w:t>
      </w:r>
      <w:r w:rsidR="00925D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від 24.02.2022 № 64/2022 «Про введення воєнного стану в Україні» (зі змінами),</w:t>
      </w:r>
      <w:r w:rsidR="00845739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925D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</w:t>
      </w:r>
      <w:r w:rsidR="00925D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Харківській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області»,</w:t>
      </w:r>
      <w:r w:rsidR="00925D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розпорядженням</w:t>
      </w:r>
      <w:r w:rsidR="00925D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Президента України від 04.10.2022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 229/2022-рп</w:t>
      </w:r>
      <w:r w:rsidR="00631F4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6722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363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E93E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925D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т. ст.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, 81, 116, 119, 121, 122,</w:t>
      </w:r>
      <w:r w:rsidR="006D2708">
        <w:rPr>
          <w:rFonts w:ascii="Times New Roman" w:hAnsi="Times New Roman" w:cs="Times New Roman"/>
          <w:sz w:val="24"/>
          <w:szCs w:val="24"/>
          <w:lang w:val="uk-UA"/>
        </w:rPr>
        <w:t xml:space="preserve"> 124,</w:t>
      </w:r>
      <w:r w:rsidR="00B17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3E7B">
        <w:rPr>
          <w:rFonts w:ascii="Times New Roman" w:hAnsi="Times New Roman" w:cs="Times New Roman"/>
          <w:sz w:val="24"/>
          <w:szCs w:val="24"/>
          <w:lang w:val="uk-UA"/>
        </w:rPr>
        <w:t>134</w:t>
      </w:r>
      <w:r w:rsidR="006D2708">
        <w:rPr>
          <w:rFonts w:ascii="Times New Roman" w:hAnsi="Times New Roman" w:cs="Times New Roman"/>
          <w:sz w:val="24"/>
          <w:szCs w:val="24"/>
          <w:lang w:val="uk-UA"/>
        </w:rPr>
        <w:t xml:space="preserve"> п.3</w:t>
      </w:r>
      <w:r w:rsidR="00E93E7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186, п. 27 розділу Х «Перехідні положення» Земельного кодексу України, </w:t>
      </w:r>
      <w:r w:rsidR="00E93E7B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 w:rsidR="00B86BD5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E93E7B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оренду землі»</w:t>
      </w:r>
      <w:r w:rsidR="006D2708">
        <w:rPr>
          <w:rFonts w:ascii="Times New Roman" w:hAnsi="Times New Roman" w:cs="Times New Roman"/>
          <w:sz w:val="24"/>
          <w:szCs w:val="24"/>
          <w:lang w:val="uk-UA"/>
        </w:rPr>
        <w:t>, Постановою КМУ від 03.03.2004 № 220  «Про затвердження Типового договору оренди» зі змінами,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ст. ст. 25, 55 Закону України  «Про землеустрій», п. 3 Прикінцеві та перехідні положення Закону України «Про державний земельний кадастр»,</w:t>
      </w:r>
      <w:r w:rsidR="00B86BD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68A63DAD" w14:textId="77777777" w:rsidR="00CA3A80" w:rsidRDefault="00CA3A80" w:rsidP="00CA3A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24BE698A" w:rsidR="00E200DC" w:rsidRPr="00C7420C" w:rsidRDefault="00E200DC" w:rsidP="00CE2C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 (на місцевості)</w:t>
      </w:r>
      <w:r w:rsidR="00631F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5D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</w:t>
      </w:r>
      <w:r w:rsidR="00631F4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53EB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E413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DE0FFE">
        <w:rPr>
          <w:rFonts w:ascii="Times New Roman" w:hAnsi="Times New Roman" w:cs="Times New Roman"/>
          <w:sz w:val="24"/>
          <w:szCs w:val="24"/>
          <w:lang w:val="uk-UA"/>
        </w:rPr>
        <w:t>зюмського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району Харківської області, 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6320210100:00:033:0107,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F4E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DE41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31F4E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631F4E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1682834E" w:rsidR="00E200DC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D2708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міської територіальної громади</w:t>
      </w:r>
      <w:r w:rsidR="00FD55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3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EB6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708">
        <w:rPr>
          <w:rFonts w:ascii="Times New Roman" w:hAnsi="Times New Roman" w:cs="Times New Roman"/>
          <w:sz w:val="24"/>
          <w:szCs w:val="24"/>
          <w:lang w:val="uk-UA"/>
        </w:rPr>
        <w:t xml:space="preserve">(РНОКПП </w:t>
      </w:r>
      <w:r w:rsidR="00853EB6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6D27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569C1" w:rsidRPr="004569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9C1">
        <w:rPr>
          <w:rFonts w:ascii="Times New Roman" w:hAnsi="Times New Roman" w:cs="Times New Roman"/>
          <w:sz w:val="24"/>
          <w:szCs w:val="24"/>
          <w:lang w:val="uk-UA"/>
        </w:rPr>
        <w:t>в оренду земельну</w:t>
      </w:r>
      <w:r w:rsidR="004569C1" w:rsidRPr="006D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9C1">
        <w:rPr>
          <w:rFonts w:ascii="Times New Roman" w:hAnsi="Times New Roman" w:cs="Times New Roman"/>
          <w:sz w:val="24"/>
          <w:szCs w:val="24"/>
          <w:lang w:val="uk-UA"/>
        </w:rPr>
        <w:t>ділянку</w:t>
      </w:r>
      <w:r w:rsidR="00363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35C0">
        <w:rPr>
          <w:rFonts w:ascii="Times New Roman" w:hAnsi="Times New Roman" w:cs="Times New Roman"/>
          <w:sz w:val="24"/>
          <w:szCs w:val="24"/>
          <w:lang w:val="uk-UA"/>
        </w:rPr>
        <w:t>розташовану в  м. Балаклія, вул.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 xml:space="preserve"> Зелена</w:t>
      </w:r>
      <w:r w:rsidR="003635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="003635C0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</w:t>
      </w:r>
      <w:r w:rsidR="003635C0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району Харківської області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35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387473" w:rsidRPr="003874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>з кадастровим номером 6320210100:00:0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>:01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363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35C0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>площею 0,1000 га</w:t>
      </w:r>
      <w:r w:rsidR="00387473" w:rsidRPr="003874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7473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87473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7473" w:rsidRPr="00D40771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4569C1" w:rsidRPr="004569C1">
        <w:rPr>
          <w:sz w:val="24"/>
          <w:szCs w:val="24"/>
          <w:lang w:val="uk-UA"/>
        </w:rPr>
        <w:t xml:space="preserve"> </w:t>
      </w:r>
      <w:r w:rsidR="004569C1" w:rsidRPr="004569C1">
        <w:rPr>
          <w:rFonts w:ascii="Times New Roman" w:hAnsi="Times New Roman" w:cs="Times New Roman"/>
          <w:sz w:val="24"/>
          <w:szCs w:val="24"/>
          <w:lang w:val="uk-UA"/>
        </w:rPr>
        <w:t>(код згідно КВЦПЗ – 02.01),</w:t>
      </w:r>
      <w:r w:rsidR="004569C1" w:rsidRPr="00D40771">
        <w:rPr>
          <w:sz w:val="24"/>
          <w:szCs w:val="24"/>
          <w:lang w:val="uk-UA"/>
        </w:rPr>
        <w:t xml:space="preserve"> 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35C0">
        <w:rPr>
          <w:rFonts w:ascii="Times New Roman" w:hAnsi="Times New Roman" w:cs="Times New Roman"/>
          <w:sz w:val="24"/>
          <w:szCs w:val="24"/>
          <w:lang w:val="uk-UA"/>
        </w:rPr>
        <w:t>терміном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сім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>) р</w:t>
      </w:r>
      <w:r w:rsidR="006722D9">
        <w:rPr>
          <w:rFonts w:ascii="Times New Roman" w:hAnsi="Times New Roman" w:cs="Times New Roman"/>
          <w:sz w:val="24"/>
          <w:szCs w:val="24"/>
          <w:lang w:val="uk-UA"/>
        </w:rPr>
        <w:t>оків</w:t>
      </w:r>
      <w:r w:rsidR="003874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391056" w14:textId="328E391B" w:rsidR="00387473" w:rsidRDefault="00387473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687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Встановити річну суму орендної плати у розмірі 0,5 (нуль</w:t>
      </w:r>
      <w:r w:rsidR="00687582">
        <w:rPr>
          <w:rFonts w:ascii="Times New Roman" w:hAnsi="Times New Roman" w:cs="Times New Roman"/>
          <w:sz w:val="24"/>
          <w:szCs w:val="24"/>
          <w:lang w:val="uk-UA"/>
        </w:rPr>
        <w:t xml:space="preserve"> цілих п’ять десятих) відсотка від нормативної грошової оцінки земельної ділянки, яка підлягає щорічній індексації.</w:t>
      </w:r>
    </w:p>
    <w:p w14:paraId="67271542" w14:textId="77777777" w:rsidR="003635C0" w:rsidRDefault="00FD554A" w:rsidP="00FD55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670C0CD" w14:textId="77777777" w:rsidR="003635C0" w:rsidRDefault="003635C0" w:rsidP="00FD55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97DAF0" w14:textId="2663C81F" w:rsidR="00FD554A" w:rsidRDefault="00FD554A" w:rsidP="003635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3635C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582">
        <w:rPr>
          <w:rFonts w:ascii="Times New Roman" w:hAnsi="Times New Roman" w:cs="Times New Roman"/>
          <w:sz w:val="24"/>
          <w:szCs w:val="24"/>
          <w:lang w:val="uk-UA"/>
        </w:rPr>
        <w:t xml:space="preserve">4. Доручити відділу земельних відносин, містобудування, архітектури та державного архітектурно - будівельного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582">
        <w:rPr>
          <w:rFonts w:ascii="Times New Roman" w:hAnsi="Times New Roman" w:cs="Times New Roman"/>
          <w:sz w:val="24"/>
          <w:szCs w:val="24"/>
          <w:lang w:val="uk-UA"/>
        </w:rPr>
        <w:t xml:space="preserve">контролю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582">
        <w:rPr>
          <w:rFonts w:ascii="Times New Roman" w:hAnsi="Times New Roman" w:cs="Times New Roman"/>
          <w:sz w:val="24"/>
          <w:szCs w:val="24"/>
          <w:lang w:val="uk-UA"/>
        </w:rPr>
        <w:t>апарату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582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582">
        <w:rPr>
          <w:rFonts w:ascii="Times New Roman" w:hAnsi="Times New Roman" w:cs="Times New Roman"/>
          <w:sz w:val="24"/>
          <w:szCs w:val="24"/>
          <w:lang w:val="uk-UA"/>
        </w:rPr>
        <w:t xml:space="preserve">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582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міської </w:t>
      </w:r>
    </w:p>
    <w:p w14:paraId="48B282FC" w14:textId="0D0EC00B" w:rsidR="00687582" w:rsidRPr="00CA3A80" w:rsidRDefault="00687582" w:rsidP="00FD55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ради Харківської області підготувати договір оренди на земельну ділянку згідно цього розпорядження.</w:t>
      </w:r>
    </w:p>
    <w:p w14:paraId="59433F27" w14:textId="0804010F" w:rsidR="00584870" w:rsidRPr="00CA3A80" w:rsidRDefault="00CE2C7F" w:rsidP="00DE413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D554A">
        <w:rPr>
          <w:rFonts w:ascii="Times New Roman" w:hAnsi="Times New Roman" w:cs="Times New Roman"/>
          <w:sz w:val="24"/>
          <w:szCs w:val="24"/>
          <w:lang w:val="uk-UA"/>
        </w:rPr>
        <w:t xml:space="preserve">  5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9EFE83" w14:textId="77777777" w:rsidR="00DE4135" w:rsidRDefault="00DE4135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D943DB" w14:textId="77777777" w:rsidR="00FD554A" w:rsidRDefault="00FD554A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281E0F" w14:textId="4A5FA08C" w:rsidR="00E200DC" w:rsidRPr="007577C9" w:rsidRDefault="00E200DC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0F15FAF2" w14:textId="77777777" w:rsidR="00E200DC" w:rsidRPr="007577C9" w:rsidRDefault="00E200DC" w:rsidP="00E200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670021CA" w14:textId="77777777" w:rsidR="00F969B9" w:rsidRDefault="00F969B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8FF1BE" w14:textId="77777777" w:rsidR="00F969B9" w:rsidRDefault="00F969B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E60B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FD554A">
      <w:pgSz w:w="11906" w:h="16838"/>
      <w:pgMar w:top="993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D"/>
    <w:rsid w:val="00023235"/>
    <w:rsid w:val="000256A6"/>
    <w:rsid w:val="00063412"/>
    <w:rsid w:val="000721FD"/>
    <w:rsid w:val="00081A85"/>
    <w:rsid w:val="00084A62"/>
    <w:rsid w:val="000D1510"/>
    <w:rsid w:val="000F24E8"/>
    <w:rsid w:val="00106710"/>
    <w:rsid w:val="00114F69"/>
    <w:rsid w:val="00130C90"/>
    <w:rsid w:val="0016489F"/>
    <w:rsid w:val="00181615"/>
    <w:rsid w:val="001C4C0F"/>
    <w:rsid w:val="001D3EA5"/>
    <w:rsid w:val="001F70D3"/>
    <w:rsid w:val="0021636F"/>
    <w:rsid w:val="00262562"/>
    <w:rsid w:val="0028622F"/>
    <w:rsid w:val="002B0D50"/>
    <w:rsid w:val="002B52CA"/>
    <w:rsid w:val="002D46B3"/>
    <w:rsid w:val="002E28F9"/>
    <w:rsid w:val="003079BA"/>
    <w:rsid w:val="00326989"/>
    <w:rsid w:val="00327573"/>
    <w:rsid w:val="003407AF"/>
    <w:rsid w:val="00360B3F"/>
    <w:rsid w:val="003635C0"/>
    <w:rsid w:val="00387473"/>
    <w:rsid w:val="0040493C"/>
    <w:rsid w:val="00432D11"/>
    <w:rsid w:val="00452363"/>
    <w:rsid w:val="004569C1"/>
    <w:rsid w:val="00460839"/>
    <w:rsid w:val="00461348"/>
    <w:rsid w:val="004923B1"/>
    <w:rsid w:val="004A3A3A"/>
    <w:rsid w:val="004D4613"/>
    <w:rsid w:val="00503A24"/>
    <w:rsid w:val="005167D6"/>
    <w:rsid w:val="0057781C"/>
    <w:rsid w:val="00584870"/>
    <w:rsid w:val="00595800"/>
    <w:rsid w:val="005A273F"/>
    <w:rsid w:val="005D2A03"/>
    <w:rsid w:val="005D2AE1"/>
    <w:rsid w:val="005D791D"/>
    <w:rsid w:val="005F4789"/>
    <w:rsid w:val="0060264D"/>
    <w:rsid w:val="006059FC"/>
    <w:rsid w:val="00614783"/>
    <w:rsid w:val="00630473"/>
    <w:rsid w:val="00631F4E"/>
    <w:rsid w:val="006622CD"/>
    <w:rsid w:val="006722D9"/>
    <w:rsid w:val="00680E79"/>
    <w:rsid w:val="00687582"/>
    <w:rsid w:val="006A5A1A"/>
    <w:rsid w:val="006D2708"/>
    <w:rsid w:val="006D6B28"/>
    <w:rsid w:val="006E72DE"/>
    <w:rsid w:val="0071570C"/>
    <w:rsid w:val="007344B0"/>
    <w:rsid w:val="00785E13"/>
    <w:rsid w:val="007955BA"/>
    <w:rsid w:val="007A4764"/>
    <w:rsid w:val="008427F7"/>
    <w:rsid w:val="00845739"/>
    <w:rsid w:val="00853EB6"/>
    <w:rsid w:val="00896795"/>
    <w:rsid w:val="008E5872"/>
    <w:rsid w:val="0091486C"/>
    <w:rsid w:val="0091493A"/>
    <w:rsid w:val="00925DC8"/>
    <w:rsid w:val="009850E5"/>
    <w:rsid w:val="009C732D"/>
    <w:rsid w:val="00A3034F"/>
    <w:rsid w:val="00A33958"/>
    <w:rsid w:val="00A66E1B"/>
    <w:rsid w:val="00A816E2"/>
    <w:rsid w:val="00A91DFD"/>
    <w:rsid w:val="00A95DEE"/>
    <w:rsid w:val="00AA47F9"/>
    <w:rsid w:val="00AC6774"/>
    <w:rsid w:val="00AD3826"/>
    <w:rsid w:val="00AF5552"/>
    <w:rsid w:val="00B17888"/>
    <w:rsid w:val="00B20B1E"/>
    <w:rsid w:val="00B708E4"/>
    <w:rsid w:val="00B75D0A"/>
    <w:rsid w:val="00B86BD5"/>
    <w:rsid w:val="00BD7323"/>
    <w:rsid w:val="00BF4EAA"/>
    <w:rsid w:val="00C311AD"/>
    <w:rsid w:val="00C7420C"/>
    <w:rsid w:val="00CA3A80"/>
    <w:rsid w:val="00CD7E57"/>
    <w:rsid w:val="00CE2C7F"/>
    <w:rsid w:val="00D72A52"/>
    <w:rsid w:val="00D7454A"/>
    <w:rsid w:val="00D801B6"/>
    <w:rsid w:val="00D95293"/>
    <w:rsid w:val="00DB5EF0"/>
    <w:rsid w:val="00DC6BC4"/>
    <w:rsid w:val="00DE0FFE"/>
    <w:rsid w:val="00DE4135"/>
    <w:rsid w:val="00DE46B5"/>
    <w:rsid w:val="00E200DC"/>
    <w:rsid w:val="00E20A92"/>
    <w:rsid w:val="00E312E8"/>
    <w:rsid w:val="00E87112"/>
    <w:rsid w:val="00E93E7B"/>
    <w:rsid w:val="00E9494F"/>
    <w:rsid w:val="00EC3429"/>
    <w:rsid w:val="00EC63AF"/>
    <w:rsid w:val="00EE10B1"/>
    <w:rsid w:val="00EE64C2"/>
    <w:rsid w:val="00F43960"/>
    <w:rsid w:val="00F533DE"/>
    <w:rsid w:val="00F7017A"/>
    <w:rsid w:val="00F85144"/>
    <w:rsid w:val="00F969B9"/>
    <w:rsid w:val="00FB42FB"/>
    <w:rsid w:val="00F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2492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2025-03-20T07:28:00Z</cp:lastPrinted>
  <dcterms:created xsi:type="dcterms:W3CDTF">2025-06-04T11:11:00Z</dcterms:created>
  <dcterms:modified xsi:type="dcterms:W3CDTF">2025-06-04T11:11:00Z</dcterms:modified>
</cp:coreProperties>
</file>