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7268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256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32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7268D" w:rsidRDefault="00B7268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256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32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7268D" w:rsidRDefault="00B7268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68D" w:rsidRDefault="0032227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256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32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7268D" w:rsidRDefault="00B7268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68D" w:rsidRDefault="00322277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256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32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68D" w:rsidRDefault="0032227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256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32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68D" w:rsidRDefault="00322277">
            <w:r>
              <w:t>Наказ / розпорядчий документ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256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32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7268D" w:rsidRDefault="00322277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256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32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256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32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ind w:left="60"/>
              <w:jc w:val="center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256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32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256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32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r>
              <w:t>26.06.2025 р. № 1125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256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32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7268D" w:rsidRDefault="00B7268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68D" w:rsidRDefault="00322277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7268D" w:rsidRDefault="0032227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7268D" w:rsidRDefault="00322277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7268D" w:rsidRDefault="00322277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7268D" w:rsidRDefault="00322277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7268D" w:rsidRDefault="00322277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7268D" w:rsidRDefault="00322277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7268D" w:rsidRDefault="00322277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7268D" w:rsidRDefault="0032227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7268D" w:rsidRDefault="00322277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7268D" w:rsidRDefault="00322277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7268D" w:rsidRDefault="00322277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7268D" w:rsidRDefault="00322277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7268D" w:rsidRDefault="00322277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7268D" w:rsidRDefault="00322277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7268D" w:rsidRDefault="0032227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7268D" w:rsidRDefault="00322277">
            <w:pPr>
              <w:jc w:val="center"/>
            </w:pPr>
            <w:r>
              <w:rPr>
                <w:b/>
              </w:rPr>
              <w:t>0110150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7268D" w:rsidRDefault="00322277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7268D" w:rsidRDefault="00322277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both"/>
            </w:pPr>
            <w: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7268D" w:rsidRDefault="00322277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68D" w:rsidRDefault="00322277">
            <w:pPr>
              <w:jc w:val="center"/>
            </w:pPr>
            <w:r>
              <w:rPr>
                <w:sz w:val="12"/>
              </w:rPr>
              <w:t>(найменування бюджетної програми зг</w:t>
            </w:r>
            <w:r>
              <w:rPr>
                <w:sz w:val="12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68D" w:rsidRDefault="00322277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7268D" w:rsidRDefault="00322277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63516656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61301468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2215188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68D" w:rsidRDefault="00322277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r>
              <w:t xml:space="preserve">Конституція України, </w:t>
            </w:r>
            <w:r>
              <w:br/>
              <w:t xml:space="preserve">Бюджетний кодекс України, </w:t>
            </w:r>
            <w:r>
              <w:br/>
              <w:t xml:space="preserve">Закон України" Про Державний бюджет України на 2025 рік",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</w:r>
            <w:r>
              <w:t>Постанова КМУ від 11.03.2022 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України  від 26.08.2014 № 836 "Про деякі питання затвердження програмно-цільового методу складання та виконан</w:t>
            </w:r>
            <w:r>
              <w:t>ня місцевих бюджетів"( зі змінами)</w:t>
            </w:r>
            <w:r>
              <w:br/>
              <w:t xml:space="preserve">Наказ Міністерства фінансів Українивід 20.09.2017 № 793 "Про затвердження складових програмної класифікації видатків та кредитування місцевих бюджетів", зі змінами, нормативно-правові акти у сфері діяльності, </w:t>
            </w:r>
            <w:r>
              <w:br/>
              <w:t>Наказ Мініс</w:t>
            </w:r>
            <w:r>
              <w:t xml:space="preserve">терства фінансів України від 15.06.2023  № 322 "Про затвердження Типового переліку результативних показників бюджетних програм місцевих бюджетів у галузі «Державне управління»" (зі змінами), </w:t>
            </w:r>
            <w:r>
              <w:br/>
              <w:t>Програма розвитку місцевого самоврядування Балаклійської  терито</w:t>
            </w:r>
            <w:r>
              <w:t>ріальної громади Харківської області на 2022 -2026  роки, затверджена  рішенням   XIV сесії Балаклійської міської ради VІІІ скликання  29.07. 2021   № 521 .</w:t>
            </w:r>
            <w:r>
              <w:br/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256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32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7268D" w:rsidRDefault="00B7268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7268D" w:rsidRDefault="00B7268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B7268D" w:rsidRDefault="00B7268D">
            <w:pPr>
              <w:pStyle w:val="EMPTYCELLSTYLE"/>
            </w:pPr>
          </w:p>
        </w:tc>
        <w:tc>
          <w:tcPr>
            <w:tcW w:w="5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r>
              <w:t xml:space="preserve"> 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від  06.01.2025 №14, від 20.02.2025 №270,від 17.03.2025№413, від 14.04.</w:t>
            </w:r>
            <w:r>
              <w:t xml:space="preserve">2025 №646, від 19.05.2025 №902, від 16.06.2025 №1051. 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B7268D" w:rsidRDefault="00B7268D">
            <w:pPr>
              <w:pStyle w:val="EMPTYCELLSTYLE"/>
            </w:pPr>
          </w:p>
        </w:tc>
        <w:tc>
          <w:tcPr>
            <w:tcW w:w="5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Вирішення питань місцевого значення в межах Конституції і Законів України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7268D" w:rsidRDefault="00322277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r>
              <w:t>Забезпечення ефективної діяльності Балаклійської міської ради Харківської області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B7268D" w:rsidRDefault="00B7268D">
            <w:pPr>
              <w:pStyle w:val="EMPTYCELLSTYLE"/>
            </w:pPr>
          </w:p>
        </w:tc>
        <w:tc>
          <w:tcPr>
            <w:tcW w:w="5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7268D" w:rsidRDefault="00322277">
            <w:pPr>
              <w:ind w:left="6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7268D" w:rsidRDefault="00322277">
            <w:pPr>
              <w:ind w:left="60"/>
            </w:pPr>
            <w:r>
              <w:t xml:space="preserve">Забезпечення розробки проектно-кошторисної документації та капітальний ремонт адмінбудівель 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B7268D" w:rsidRDefault="00B7268D">
            <w:pPr>
              <w:pStyle w:val="EMPTYCELLSTYLE"/>
            </w:pPr>
          </w:p>
        </w:tc>
        <w:tc>
          <w:tcPr>
            <w:tcW w:w="5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68D" w:rsidRDefault="0032227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61 301 468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39 000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61 340 468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Розробка проектно-кошторисної документації та капітальний ремонт адмінбудівель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844 188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844 188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jc w:val="center"/>
            </w:pPr>
            <w:r>
              <w:t>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Забезпечення працівників  обладнанням та предметами довгострокового користування для виконання посадових обов'язків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1 332 000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1 332 000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rPr>
                <w:b/>
              </w:rPr>
              <w:t>61 301 468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rPr>
                <w:b/>
              </w:rPr>
              <w:t>2 215 188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rPr>
                <w:b/>
              </w:rPr>
              <w:t>63 516 656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B7268D" w:rsidRDefault="00B7268D">
            <w:pPr>
              <w:pStyle w:val="EMPTYCELLSTYLE"/>
            </w:pPr>
          </w:p>
        </w:tc>
        <w:tc>
          <w:tcPr>
            <w:tcW w:w="5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68D" w:rsidRDefault="0032227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Програми розвитку місцевого самоврядування Балаклійської  територіальної громади Харківської області на 2022 -2026 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1 332 000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1 332 000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Програма соціально-економічного розвитку Балаклійської міської територіальної громади Харківської області на 2025-2028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844 188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844 188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rPr>
                <w:b/>
              </w:rPr>
              <w:t>2 176 188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rPr>
                <w:b/>
              </w:rPr>
              <w:t>2 176 188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7268D" w:rsidRDefault="00B7268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7268D" w:rsidRDefault="00B7268D">
            <w:pPr>
              <w:ind w:left="60"/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7268D" w:rsidRDefault="00B7268D">
            <w:pPr>
              <w:ind w:left="6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B7268D">
            <w:pPr>
              <w:ind w:left="6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B7268D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кошторис,  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B7268D">
            <w:pPr>
              <w:ind w:left="6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B7268D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B7268D">
            <w:pPr>
              <w:ind w:left="6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B7268D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7268D" w:rsidRDefault="00322277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7268D" w:rsidRDefault="00322277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кількість штатних одиниць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104,50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104,50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витрати на оплату праці і нарахування на заробітну плату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кошторис,  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46 529 904,00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46 529 904,00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витрати на комунальні послуги та енергоносії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9 967 304,00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9 967 304,00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 xml:space="preserve">витрати на оновлення матеріально-технічної бази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 xml:space="preserve">витрати на матеріально-технічне забезпечення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2 218 282,00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39 000,00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2 257 282,00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Обсяг видатків на розробку проектно-кошторисної документації та капітальний ремонт адмінбудівель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Обсяг видатків на придбання обладнання та предметів довгострокового користування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7268D" w:rsidRDefault="0032227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7268D" w:rsidRDefault="00322277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кількість прийнятих нормативно-правових актів, виданих розпорядчих актів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рішення, розпорядження  міської ради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3 000,00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3 000,00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кількість листів, звернень тощо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журнал реєстрації вхідної документації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8 500,00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8 500,00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Кількість об"єктів, на яких  планується виконати капітальний ремонт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Кількість обладнання та предметів довгострокового користування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7268D" w:rsidRDefault="0032227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7268D" w:rsidRDefault="00322277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середні витрати на оплату праці і нарахування на заробітну плату однієї штатної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грн/од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445 262,00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445 262,00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кількість виконаних листів, звернень, заяв тощо на одного працівника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104,50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104,50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середні витрати на оплату комунальних послуг та енергоносіїв однієї штатної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грн/од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95 381,00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95 381,00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середні витрати на забезпечення матеріально-технічними ресурсами однієї штатної одиниці, грн/од.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грн/од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21 228,00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373,00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21 601,00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середні витрати на оновлення матеріально-технічної бази однієї штатної одиниці, грн/од.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грн/од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кількість прийнятих нормативно-правових актів на одного працівника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29,00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Середні витрати на капітальний ремонт об"єктів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7268D" w:rsidRDefault="00B7268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B7268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 xml:space="preserve">Середні витрати на обладнання та предмети довгострокового користування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68D" w:rsidRDefault="00322277">
            <w:pPr>
              <w:ind w:right="60"/>
            </w:pPr>
            <w:r>
              <w:rPr>
                <w:b/>
              </w:rPr>
              <w:t>Начальник міської військової адміністрації</w:t>
            </w: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r>
              <w:t>Карабанов В.Ю.</w:t>
            </w: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68D" w:rsidRDefault="0032227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68D" w:rsidRDefault="00322277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68D" w:rsidRDefault="0032227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68D" w:rsidRDefault="00322277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68D" w:rsidRDefault="00322277">
            <w:r>
              <w:t>Куценко Н.В.</w:t>
            </w: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68D" w:rsidRDefault="0032227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68D" w:rsidRDefault="00322277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268D" w:rsidRDefault="00322277">
            <w:r>
              <w:rPr>
                <w:b/>
              </w:rPr>
              <w:t>26.06.2025 р.</w:t>
            </w: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  <w:tr w:rsidR="00B726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68D" w:rsidRDefault="0032227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1800" w:type="dxa"/>
          </w:tcPr>
          <w:p w:rsidR="00B7268D" w:rsidRDefault="00B7268D">
            <w:pPr>
              <w:pStyle w:val="EMPTYCELLSTYLE"/>
            </w:pPr>
          </w:p>
        </w:tc>
        <w:tc>
          <w:tcPr>
            <w:tcW w:w="400" w:type="dxa"/>
          </w:tcPr>
          <w:p w:rsidR="00B7268D" w:rsidRDefault="00B7268D">
            <w:pPr>
              <w:pStyle w:val="EMPTYCELLSTYLE"/>
            </w:pPr>
          </w:p>
        </w:tc>
      </w:tr>
    </w:tbl>
    <w:p w:rsidR="00322277" w:rsidRDefault="00322277"/>
    <w:sectPr w:rsidR="00322277" w:rsidSect="00B7268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B7268D"/>
    <w:rsid w:val="00322277"/>
    <w:rsid w:val="0054335F"/>
    <w:rsid w:val="00B7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B7268D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2025-06-26T13:05:00Z</dcterms:created>
  <dcterms:modified xsi:type="dcterms:W3CDTF">2025-06-26T13:05:00Z</dcterms:modified>
</cp:coreProperties>
</file>