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37F9E29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проєкту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E9D1BF9" w14:textId="5852578B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Карабанова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 наступні зміни до бюджету громади:</w:t>
      </w:r>
    </w:p>
    <w:p w14:paraId="379810E6" w14:textId="77777777" w:rsidR="009543F9" w:rsidRPr="00214139" w:rsidRDefault="009543F9" w:rsidP="009543F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6B033DA" w14:textId="650BDA69" w:rsidR="0044068E" w:rsidRPr="00D2793B" w:rsidRDefault="00DC25F1" w:rsidP="00B52141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="0012759E" w:rsidRPr="0012759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рахунок 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перевиконання дохідної частини бюджету громади за січень</w:t>
      </w:r>
      <w:r w:rsidR="00E2146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-лютий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2025 року по загальному фонду на суму </w:t>
      </w:r>
      <w:r w:rsidR="00B5214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7 518  177</w:t>
      </w:r>
      <w:r w:rsidR="004406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B59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грн.</w:t>
      </w:r>
      <w:r w:rsidR="0044068E" w:rsidRPr="0044068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4068E" w:rsidRPr="00810D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збільшити </w:t>
      </w:r>
      <w:r w:rsidR="0044068E" w:rsidRPr="00D279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наступним надходженням:</w:t>
      </w:r>
    </w:p>
    <w:p w14:paraId="2C092255" w14:textId="4A4F2583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11010100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осіб, що сплачується податковими агентами, із доходів платника податку у вигляді заробітної плати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 200 000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1B3DE9B2" w14:textId="6063DCC8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</w:rPr>
        <w:t>11010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Arial" w:hAnsi="Times New Roman" w:cs="Times New Roman"/>
          <w:sz w:val="24"/>
          <w:szCs w:val="24"/>
        </w:rPr>
        <w:t xml:space="preserve">00  </w:t>
      </w:r>
      <w:r w:rsidR="00306BFC" w:rsidRPr="00306BFC">
        <w:rPr>
          <w:rFonts w:ascii="Times New Roman" w:eastAsia="Arial" w:hAnsi="Times New Roman" w:cs="Times New Roman"/>
          <w:sz w:val="24"/>
          <w:szCs w:val="24"/>
        </w:rPr>
        <w:t xml:space="preserve">Податок </w:t>
      </w:r>
      <w:r w:rsidR="008544AC" w:rsidRPr="008544AC">
        <w:rPr>
          <w:rFonts w:ascii="Times New Roman" w:eastAsia="Arial" w:hAnsi="Times New Roman" w:cs="Times New Roman"/>
          <w:sz w:val="24"/>
          <w:szCs w:val="24"/>
        </w:rPr>
        <w:t xml:space="preserve">на доходи фізичних осіб, що </w:t>
      </w:r>
      <w:r w:rsidR="008544AC" w:rsidRPr="00FD7EF7">
        <w:rPr>
          <w:rFonts w:ascii="Times New Roman" w:eastAsia="Arial" w:hAnsi="Times New Roman" w:cs="Times New Roman"/>
          <w:sz w:val="24"/>
          <w:szCs w:val="24"/>
          <w:lang w:val="uk-UA"/>
        </w:rPr>
        <w:t>сплачується</w:t>
      </w:r>
      <w:r w:rsidR="008544AC" w:rsidRPr="008544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544AC" w:rsidRPr="00FD7EF7">
        <w:rPr>
          <w:rFonts w:ascii="Times New Roman" w:eastAsia="Arial" w:hAnsi="Times New Roman" w:cs="Times New Roman"/>
          <w:sz w:val="24"/>
          <w:szCs w:val="24"/>
          <w:lang w:val="uk-UA"/>
        </w:rPr>
        <w:t>податковими</w:t>
      </w:r>
      <w:r w:rsidR="008544AC" w:rsidRPr="008544AC">
        <w:rPr>
          <w:rFonts w:ascii="Times New Roman" w:eastAsia="Arial" w:hAnsi="Times New Roman" w:cs="Times New Roman"/>
          <w:sz w:val="24"/>
          <w:szCs w:val="24"/>
        </w:rPr>
        <w:t xml:space="preserve"> агентами, </w:t>
      </w:r>
      <w:r w:rsidR="008544AC" w:rsidRPr="00FD7EF7">
        <w:rPr>
          <w:rFonts w:ascii="Times New Roman" w:eastAsia="Arial" w:hAnsi="Times New Roman" w:cs="Times New Roman"/>
          <w:sz w:val="24"/>
          <w:szCs w:val="24"/>
          <w:lang w:val="uk-UA"/>
        </w:rPr>
        <w:t>із</w:t>
      </w:r>
      <w:r w:rsidR="008544AC" w:rsidRPr="008544AC">
        <w:rPr>
          <w:rFonts w:ascii="Times New Roman" w:eastAsia="Arial" w:hAnsi="Times New Roman" w:cs="Times New Roman"/>
          <w:sz w:val="24"/>
          <w:szCs w:val="24"/>
        </w:rPr>
        <w:t xml:space="preserve"> доходів платника податку інших ніж заробітна плата</w:t>
      </w:r>
      <w:r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26</w:t>
      </w:r>
      <w:r w:rsidR="00306BFC">
        <w:rPr>
          <w:rFonts w:ascii="Times New Roman" w:eastAsia="Arial" w:hAnsi="Times New Roman" w:cs="Times New Roman"/>
          <w:sz w:val="24"/>
          <w:szCs w:val="24"/>
          <w:lang w:val="uk-UA"/>
        </w:rPr>
        <w:t>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грн.;</w:t>
      </w:r>
    </w:p>
    <w:p w14:paraId="63823F37" w14:textId="56E68545" w:rsidR="008544AC" w:rsidRPr="008544AC" w:rsidRDefault="008544A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11010500 </w:t>
      </w:r>
      <w:r w:rsidRPr="008544A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осіб, що сплачується фізичними особами за результатами річного декларування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140 000 грн.</w:t>
      </w:r>
    </w:p>
    <w:p w14:paraId="731E3356" w14:textId="5EF13E69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11011300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Податок на доходи фізичних осіб у вигляді мінімального податкового зобов’язання, що підлягає сплаті фізичними особами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9 000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57DDF523" w14:textId="2A1B8A87" w:rsidR="00543978" w:rsidRDefault="00543978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13010100 </w:t>
      </w:r>
      <w:r w:rsidRPr="00543978">
        <w:rPr>
          <w:rFonts w:ascii="Times New Roman" w:eastAsia="Arial" w:hAnsi="Times New Roman" w:cs="Times New Roman"/>
          <w:sz w:val="24"/>
          <w:szCs w:val="24"/>
          <w:lang w:val="uk-UA"/>
        </w:rPr>
        <w:t>Рентна плата за спеціальне використання лісових ресурсів в частині деревини, заготовленої в порядку рубок головного користування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2 500 грн.;</w:t>
      </w:r>
    </w:p>
    <w:p w14:paraId="38843B18" w14:textId="2441D19C" w:rsidR="00543978" w:rsidRPr="00306BFC" w:rsidRDefault="00543978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13010200 </w:t>
      </w:r>
      <w:r w:rsidRPr="00543978">
        <w:rPr>
          <w:rFonts w:ascii="Times New Roman" w:eastAsia="Arial" w:hAnsi="Times New Roman" w:cs="Times New Roman"/>
          <w:sz w:val="24"/>
          <w:szCs w:val="24"/>
          <w:lang w:val="uk-UA"/>
        </w:rPr>
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70 000 грн.;</w:t>
      </w:r>
    </w:p>
    <w:p w14:paraId="530F343A" w14:textId="4E041C3E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14021900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60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604A148A" w14:textId="18FD4A55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14031900 </w:t>
      </w:r>
      <w:r w:rsidRPr="00306BFC">
        <w:rPr>
          <w:rFonts w:ascii="Times New Roman" w:eastAsia="Arial" w:hAnsi="Times New Roman" w:cs="Times New Roman"/>
          <w:sz w:val="24"/>
          <w:szCs w:val="24"/>
          <w:lang w:val="uk-UA"/>
        </w:rPr>
        <w:t>Пальне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300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7DB1104A" w14:textId="3C7169B8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14040100 </w:t>
      </w:r>
      <w:r w:rsidR="009C1ECC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8544AC">
        <w:rPr>
          <w:rFonts w:ascii="Times New Roman" w:eastAsia="Arial" w:hAnsi="Times New Roman" w:cs="Times New Roman"/>
          <w:sz w:val="24"/>
          <w:szCs w:val="24"/>
          <w:lang w:val="uk-UA"/>
        </w:rPr>
        <w:t>510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</w:p>
    <w:p w14:paraId="697E3036" w14:textId="65E9D97C" w:rsidR="00306BFC" w:rsidRDefault="00306BF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14040200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9C1ECC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C727AD">
        <w:rPr>
          <w:rFonts w:ascii="Times New Roman" w:eastAsia="Arial" w:hAnsi="Times New Roman" w:cs="Times New Roman"/>
          <w:sz w:val="24"/>
          <w:szCs w:val="24"/>
          <w:lang w:val="uk-UA"/>
        </w:rPr>
        <w:t>8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0 000 грн.;</w:t>
      </w:r>
    </w:p>
    <w:p w14:paraId="7B713F2E" w14:textId="4D093CF8" w:rsidR="0044068E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="009C1ECC" w:rsidRPr="009C1ECC">
        <w:rPr>
          <w:rFonts w:ascii="Times New Roman" w:eastAsia="Arial" w:hAnsi="Times New Roman" w:cs="Times New Roman"/>
          <w:sz w:val="24"/>
          <w:szCs w:val="24"/>
        </w:rPr>
        <w:t>Земельний податок з юридичних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 w:rsidR="00C727AD">
        <w:rPr>
          <w:rFonts w:ascii="Times New Roman" w:eastAsia="Arial" w:hAnsi="Times New Roman" w:cs="Times New Roman"/>
          <w:sz w:val="24"/>
          <w:szCs w:val="24"/>
          <w:lang w:val="uk-UA"/>
        </w:rPr>
        <w:t>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1C0A099F" w14:textId="441BDF2C" w:rsid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18010600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юридичних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45447C">
        <w:rPr>
          <w:rFonts w:ascii="Times New Roman" w:eastAsia="Arial" w:hAnsi="Times New Roman" w:cs="Times New Roman"/>
          <w:sz w:val="24"/>
          <w:szCs w:val="24"/>
          <w:lang w:val="uk-UA"/>
        </w:rPr>
        <w:t>800 000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4141B4D1" w14:textId="26EAC35A" w:rsidR="009C1ECC" w:rsidRPr="00DD5054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18010700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Земельний податок з фізичних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>50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грн.;</w:t>
      </w:r>
    </w:p>
    <w:p w14:paraId="4291D420" w14:textId="6D36463B" w:rsidR="0044068E" w:rsidRPr="00DD5054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>18010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9</w:t>
      </w:r>
      <w:r w:rsidRPr="00DD5054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Pr="0044068E">
        <w:rPr>
          <w:rFonts w:ascii="Times New Roman" w:eastAsia="Arial" w:hAnsi="Times New Roman" w:cs="Times New Roman"/>
          <w:sz w:val="24"/>
          <w:szCs w:val="24"/>
          <w:lang w:val="uk-UA"/>
        </w:rPr>
        <w:t>Орендна плата з фізичних осіб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>1 300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000 грн.;</w:t>
      </w:r>
    </w:p>
    <w:p w14:paraId="3F8F3708" w14:textId="492F9340" w:rsidR="009C1ECC" w:rsidRDefault="009C1ECC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18050400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Єдиний податок з фізичних осіб 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- 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>506 677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грн.;</w:t>
      </w:r>
    </w:p>
    <w:p w14:paraId="5A645F54" w14:textId="1284096C" w:rsidR="0044068E" w:rsidRDefault="00473A56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21081100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Адміністративні штрафи та інші санкції</w:t>
      </w:r>
      <w:r w:rsidRPr="00473A56">
        <w:rPr>
          <w:rFonts w:ascii="Times New Roman" w:eastAsia="Arial" w:hAnsi="Times New Roman" w:cs="Times New Roman"/>
          <w:sz w:val="24"/>
          <w:szCs w:val="24"/>
        </w:rPr>
        <w:t> 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 w:rsidR="00543978">
        <w:rPr>
          <w:rFonts w:ascii="Times New Roman" w:eastAsia="Arial" w:hAnsi="Times New Roman" w:cs="Times New Roman"/>
          <w:sz w:val="24"/>
          <w:szCs w:val="24"/>
          <w:lang w:val="uk-UA"/>
        </w:rPr>
        <w:t>20 000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44068E" w:rsidRPr="009C1ECC"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</w:p>
    <w:p w14:paraId="57AA069C" w14:textId="0CE15A7E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lastRenderedPageBreak/>
        <w:t>2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0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1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 </w:t>
      </w:r>
      <w:r w:rsidR="00473A56" w:rsidRPr="00473A56">
        <w:rPr>
          <w:rFonts w:ascii="Times New Roman" w:eastAsia="Arial" w:hAnsi="Times New Roman" w:cs="Times New Roman"/>
          <w:sz w:val="24"/>
          <w:szCs w:val="24"/>
          <w:lang w:val="uk-UA"/>
        </w:rPr>
        <w:t>Штрафні санкції, що застосовуються відповідно до 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</w:t>
      </w: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– 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10 </w:t>
      </w:r>
      <w:r w:rsid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000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грн.;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30CC7A7F" w14:textId="0C4DBF4C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473A56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24060300 Інші надходження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– </w:t>
      </w:r>
      <w:r w:rsidR="009C1ECC">
        <w:rPr>
          <w:rFonts w:ascii="Times New Roman" w:eastAsia="Arial" w:hAnsi="Times New Roman" w:cs="Times New Roman"/>
          <w:sz w:val="24"/>
          <w:szCs w:val="24"/>
          <w:lang w:val="uk-UA"/>
        </w:rPr>
        <w:t>2</w:t>
      </w:r>
      <w:r w:rsidR="00083765">
        <w:rPr>
          <w:rFonts w:ascii="Times New Roman" w:eastAsia="Arial" w:hAnsi="Times New Roman" w:cs="Times New Roman"/>
          <w:sz w:val="24"/>
          <w:szCs w:val="24"/>
          <w:lang w:val="uk-UA"/>
        </w:rPr>
        <w:t>00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 000 грн.</w:t>
      </w:r>
      <w:r w:rsidRPr="00B314A9">
        <w:rPr>
          <w:rFonts w:ascii="Times New Roman" w:eastAsia="Arial" w:hAnsi="Times New Roman" w:cs="Times New Roman"/>
          <w:sz w:val="24"/>
          <w:szCs w:val="24"/>
        </w:rPr>
        <w:t> </w:t>
      </w:r>
    </w:p>
    <w:p w14:paraId="2F841C3A" w14:textId="77777777" w:rsidR="0044068E" w:rsidRPr="00473A56" w:rsidRDefault="0044068E" w:rsidP="0044068E">
      <w:pPr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BF340A2" w14:textId="77777777" w:rsidR="006D70E9" w:rsidRDefault="0044068E" w:rsidP="0044068E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41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збільшення дохідної частини бюджету громади збільшити асигнування </w:t>
      </w:r>
      <w:r w:rsidR="006D70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по:</w:t>
      </w:r>
    </w:p>
    <w:p w14:paraId="784D12A1" w14:textId="77777777" w:rsidR="00FB1A4B" w:rsidRDefault="00FB1A4B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4BDA4987" w14:textId="3017C1A9" w:rsidR="00FD72E0" w:rsidRDefault="00FD72E0" w:rsidP="00FD72E0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 виконання Програми </w:t>
      </w:r>
      <w:r w:rsidRPr="00E41783">
        <w:rPr>
          <w:rFonts w:ascii="Times New Roman" w:hAnsi="Times New Roman"/>
          <w:sz w:val="24"/>
          <w:szCs w:val="24"/>
          <w:lang w:val="uk-UA"/>
        </w:rPr>
        <w:t>розвитку місцевого самоврядування Балаклійської  територіальної громади Харківської області на 2022 -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1783">
        <w:rPr>
          <w:rFonts w:ascii="Times New Roman" w:hAnsi="Times New Roman"/>
          <w:sz w:val="24"/>
          <w:szCs w:val="24"/>
          <w:lang w:val="uk-UA"/>
        </w:rPr>
        <w:t>2026  роки</w:t>
      </w:r>
      <w:r>
        <w:rPr>
          <w:rFonts w:ascii="Times New Roman" w:hAnsi="Times New Roman"/>
          <w:sz w:val="24"/>
          <w:szCs w:val="24"/>
          <w:lang w:val="uk-UA"/>
        </w:rPr>
        <w:t xml:space="preserve"> на:</w:t>
      </w:r>
    </w:p>
    <w:p w14:paraId="5C019CA9" w14:textId="5218EC29" w:rsidR="00FD72E0" w:rsidRDefault="00FD72E0" w:rsidP="00FD72E0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ридбання службового автотранспортного засобу </w:t>
      </w:r>
      <w:r>
        <w:rPr>
          <w:rFonts w:ascii="Times New Roman" w:hAnsi="Times New Roman"/>
          <w:bCs/>
          <w:sz w:val="24"/>
          <w:szCs w:val="24"/>
          <w:lang w:val="uk-UA"/>
        </w:rPr>
        <w:t>на суму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bCs/>
          <w:sz w:val="24"/>
          <w:szCs w:val="24"/>
          <w:lang w:val="uk-UA"/>
        </w:rPr>
        <w:t> 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200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000 грн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 для виконання завдань, пов'язаних із діяльністю міської ради в зоні можливих бойових дій, необхідності забезпечення оперативного виконання функцій органів місцевого самоврядування, таких як евакуація персоналу, транспортування гуманітарної допомоги, забезпечення безперебійної роботи критичної інфраструктури та надання допомоги громадянам у надзвичайних ситуаціях, що виникають під час воєнних дій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28AF6DE1" w14:textId="1A6E9630" w:rsidR="00FD72E0" w:rsidRDefault="00FD72E0" w:rsidP="00FD72E0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ридбання цифрової фотокамери з об’єктивом </w:t>
      </w:r>
      <w:r>
        <w:rPr>
          <w:rFonts w:ascii="Times New Roman" w:hAnsi="Times New Roman"/>
          <w:bCs/>
          <w:sz w:val="24"/>
          <w:szCs w:val="24"/>
          <w:lang w:val="uk-UA"/>
        </w:rPr>
        <w:t>на суму 90 000 грн.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 для  якісного висвітлення діяльності Балаклійської територіальної громади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355A969A" w14:textId="77777777" w:rsidR="00FD72E0" w:rsidRDefault="00FD72E0" w:rsidP="00FD72E0">
      <w:pPr>
        <w:pStyle w:val="a3"/>
        <w:ind w:left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4BF828" w14:textId="77777777" w:rsidR="00FD72E0" w:rsidRDefault="00FD72E0" w:rsidP="00FD72E0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4EA5">
        <w:rPr>
          <w:rFonts w:ascii="Times New Roman" w:hAnsi="Times New Roman"/>
          <w:bCs/>
          <w:sz w:val="24"/>
          <w:szCs w:val="24"/>
          <w:lang w:val="uk-UA"/>
        </w:rPr>
        <w:t>Відділу освіти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на:</w:t>
      </w:r>
    </w:p>
    <w:p w14:paraId="0C83DBD8" w14:textId="19656D43" w:rsidR="00FD72E0" w:rsidRPr="00FD72E0" w:rsidRDefault="00FD72E0" w:rsidP="00FD72E0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виконання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, з них на</w:t>
      </w:r>
      <w:r w:rsidR="00F1045D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F1045D" w:rsidRPr="00FD72E0">
        <w:rPr>
          <w:rFonts w:ascii="Times New Roman" w:hAnsi="Times New Roman"/>
          <w:bCs/>
          <w:sz w:val="24"/>
          <w:szCs w:val="24"/>
          <w:lang w:val="uk-UA"/>
        </w:rPr>
        <w:t>оплату за експертиз</w:t>
      </w:r>
      <w:r w:rsidR="00F1045D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F1045D" w:rsidRPr="00FD72E0">
        <w:rPr>
          <w:rFonts w:ascii="Times New Roman" w:hAnsi="Times New Roman"/>
          <w:bCs/>
          <w:sz w:val="24"/>
          <w:szCs w:val="24"/>
          <w:lang w:val="uk-UA"/>
        </w:rPr>
        <w:t xml:space="preserve"> ПКД </w:t>
      </w:r>
      <w:r w:rsidR="00F1045D">
        <w:rPr>
          <w:rFonts w:ascii="Times New Roman" w:hAnsi="Times New Roman"/>
          <w:bCs/>
          <w:sz w:val="24"/>
          <w:szCs w:val="24"/>
          <w:lang w:val="uk-UA"/>
        </w:rPr>
        <w:t>по об</w:t>
      </w:r>
      <w:r w:rsidR="00F1045D" w:rsidRPr="00FD72E0">
        <w:rPr>
          <w:rFonts w:ascii="Times New Roman" w:hAnsi="Times New Roman"/>
          <w:bCs/>
          <w:sz w:val="24"/>
          <w:szCs w:val="24"/>
        </w:rPr>
        <w:t>’</w:t>
      </w:r>
      <w:r w:rsidR="00F1045D">
        <w:rPr>
          <w:rFonts w:ascii="Times New Roman" w:hAnsi="Times New Roman"/>
          <w:bCs/>
          <w:sz w:val="24"/>
          <w:szCs w:val="24"/>
          <w:lang w:val="uk-UA"/>
        </w:rPr>
        <w:t>єктах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68615014" w14:textId="36FAEDEF" w:rsidR="00FD72E0" w:rsidRDefault="00FD72E0" w:rsidP="00FD72E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Капітальний ремонт існуючої системи опалення  з влаштуванням  індивідуального теплового пункту в приміщенні підвалу та встановленням теплового насосу типу повітря-вода для потреб гарячого водопостачання у будівлі А-3 Балаклійського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 ліцею №1 ім.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О.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А.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Тризни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 xml:space="preserve">Балаклійської міської ради Харківської області, що розташований  за адресою: Харківська обл., м. Балаклія, вул. Соборна, 95» </w:t>
      </w:r>
      <w:r>
        <w:rPr>
          <w:rFonts w:ascii="Times New Roman" w:hAnsi="Times New Roman"/>
          <w:bCs/>
          <w:sz w:val="24"/>
          <w:szCs w:val="24"/>
          <w:lang w:val="uk-UA"/>
        </w:rPr>
        <w:t>у сумі</w:t>
      </w:r>
      <w:r w:rsidR="00F1045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20 000 грн.;</w:t>
      </w:r>
    </w:p>
    <w:p w14:paraId="05F765B1" w14:textId="299043AE" w:rsidR="00F1045D" w:rsidRDefault="00FD72E0" w:rsidP="00FD72E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FD72E0">
        <w:rPr>
          <w:rFonts w:ascii="Times New Roman" w:hAnsi="Times New Roman"/>
          <w:bCs/>
          <w:sz w:val="24"/>
          <w:szCs w:val="24"/>
          <w:lang w:val="uk-UA"/>
        </w:rPr>
        <w:t>Аварійно-відновлювальні роботи (капітальний ремонт) внутрішніх приміщень будівлі Петрівського закладу дошкільної освіти(ясла-садок) Балаклійської міської ради Харківської області, за адресою: Харківська обл., Ізюмський р-н, село Петрівське, пров. Центральний, будинок 1/22»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1045D">
        <w:rPr>
          <w:rFonts w:ascii="Times New Roman" w:hAnsi="Times New Roman"/>
          <w:bCs/>
          <w:sz w:val="24"/>
          <w:szCs w:val="24"/>
          <w:lang w:val="uk-UA"/>
        </w:rPr>
        <w:t>у сумі 5 000 грн.;</w:t>
      </w:r>
    </w:p>
    <w:p w14:paraId="126C1B2A" w14:textId="77777777" w:rsidR="00F1045D" w:rsidRDefault="00F1045D" w:rsidP="00FD72E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F1045D">
        <w:rPr>
          <w:rFonts w:ascii="Times New Roman" w:hAnsi="Times New Roman"/>
          <w:bCs/>
          <w:sz w:val="24"/>
          <w:szCs w:val="24"/>
          <w:lang w:val="uk-UA"/>
        </w:rPr>
        <w:t>Аварійно-відновлювальні роботи (капітальний ремонт) покрівлі та заміна вікон, дверей будівлі Балаклійського дошкільного навчального закладу (ясла-садок) № 10  Балаклійської міської ради Харківської області, за адресою: Харківська обл., Ізюмський район, місто Балаклія, провулок 1 Травня, будинок 14</w:t>
      </w:r>
      <w:r>
        <w:rPr>
          <w:rFonts w:ascii="Times New Roman" w:hAnsi="Times New Roman"/>
          <w:bCs/>
          <w:sz w:val="24"/>
          <w:szCs w:val="24"/>
          <w:lang w:val="uk-UA"/>
        </w:rPr>
        <w:t>» у сумі 15 000 грн.;</w:t>
      </w:r>
    </w:p>
    <w:p w14:paraId="6D8E0B18" w14:textId="10EDFCEF" w:rsidR="00FD72E0" w:rsidRPr="00AE4037" w:rsidRDefault="00F1045D" w:rsidP="00AE4037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4037">
        <w:rPr>
          <w:rFonts w:ascii="Times New Roman" w:hAnsi="Times New Roman"/>
          <w:bCs/>
          <w:sz w:val="24"/>
          <w:szCs w:val="24"/>
          <w:lang w:val="uk-UA"/>
        </w:rPr>
        <w:t>проведення поточного ремонту системи опалення в Балаклійському дошкільному закладі № 2</w:t>
      </w:r>
      <w:r w:rsidR="00FD72E0" w:rsidRPr="00AE403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4037">
        <w:rPr>
          <w:rFonts w:ascii="Times New Roman" w:hAnsi="Times New Roman"/>
          <w:bCs/>
          <w:sz w:val="24"/>
          <w:szCs w:val="24"/>
          <w:lang w:val="uk-UA"/>
        </w:rPr>
        <w:t>у сумі 170 000 грн.</w:t>
      </w:r>
    </w:p>
    <w:p w14:paraId="2F136E9E" w14:textId="77777777" w:rsidR="00F1045D" w:rsidRPr="00FD72E0" w:rsidRDefault="00F1045D" w:rsidP="00FD72E0">
      <w:pPr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285785D" w14:textId="77777777" w:rsidR="00F1045D" w:rsidRDefault="00F30FA4" w:rsidP="00F30FA4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A60857">
        <w:rPr>
          <w:rFonts w:ascii="Times New Roman" w:hAnsi="Times New Roman"/>
          <w:bCs/>
          <w:sz w:val="24"/>
          <w:szCs w:val="24"/>
          <w:lang w:val="uk-UA"/>
        </w:rPr>
        <w:t>ідділу культури, молоді та спорту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</w:t>
      </w:r>
      <w:r w:rsidR="00F1045D">
        <w:rPr>
          <w:rFonts w:ascii="Times New Roman" w:hAnsi="Times New Roman"/>
          <w:bCs/>
          <w:sz w:val="24"/>
          <w:szCs w:val="24"/>
          <w:lang w:val="uk-UA"/>
        </w:rPr>
        <w:t xml:space="preserve"> виконання:</w:t>
      </w:r>
    </w:p>
    <w:p w14:paraId="23E2BD3A" w14:textId="5A657582" w:rsidR="00810CEE" w:rsidRDefault="00F1045D" w:rsidP="00F30FA4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Програми </w:t>
      </w:r>
      <w:r w:rsidR="00810CEE" w:rsidRPr="00810CEE">
        <w:rPr>
          <w:rFonts w:ascii="Times New Roman" w:hAnsi="Times New Roman"/>
          <w:bCs/>
          <w:sz w:val="24"/>
          <w:szCs w:val="24"/>
          <w:lang w:val="uk-UA"/>
        </w:rPr>
        <w:t>розвитку культури і туризму в Балаклійській міській раді Харківської області на 2022-2026 роки</w:t>
      </w:r>
      <w:r w:rsidR="00810CEE">
        <w:rPr>
          <w:rFonts w:ascii="Times New Roman" w:hAnsi="Times New Roman"/>
          <w:bCs/>
          <w:sz w:val="24"/>
          <w:szCs w:val="24"/>
          <w:lang w:val="uk-UA"/>
        </w:rPr>
        <w:t>, а саме на:</w:t>
      </w:r>
    </w:p>
    <w:p w14:paraId="37BB3E16" w14:textId="36970AC7" w:rsidR="00810CEE" w:rsidRDefault="00810CEE" w:rsidP="00810CE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оплату за електроенергію (</w:t>
      </w:r>
      <w:r w:rsidRPr="00810CEE">
        <w:rPr>
          <w:rFonts w:ascii="Times New Roman" w:hAnsi="Times New Roman"/>
          <w:bCs/>
          <w:sz w:val="24"/>
          <w:szCs w:val="24"/>
          <w:lang w:val="uk-UA"/>
        </w:rPr>
        <w:t>опалення музею обігрівачем</w:t>
      </w:r>
      <w:r>
        <w:rPr>
          <w:rFonts w:ascii="Times New Roman" w:hAnsi="Times New Roman"/>
          <w:bCs/>
          <w:sz w:val="24"/>
          <w:szCs w:val="24"/>
          <w:lang w:val="uk-UA"/>
        </w:rPr>
        <w:t>) у сумі 11 253 грн.;</w:t>
      </w:r>
    </w:p>
    <w:p w14:paraId="21A0A7AF" w14:textId="5AF672C6" w:rsidR="00810CEE" w:rsidRDefault="00810CEE" w:rsidP="00810CEE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Pr="00810CEE">
        <w:rPr>
          <w:rFonts w:ascii="Times New Roman" w:hAnsi="Times New Roman"/>
          <w:bCs/>
          <w:sz w:val="24"/>
          <w:szCs w:val="24"/>
          <w:lang w:val="uk-UA"/>
        </w:rPr>
        <w:t>для поповнення бібліотечного фонду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  <w:r w:rsidRPr="00810CE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810CEE">
        <w:rPr>
          <w:rFonts w:ascii="Times New Roman" w:hAnsi="Times New Roman"/>
          <w:bCs/>
          <w:sz w:val="24"/>
          <w:szCs w:val="24"/>
          <w:lang w:val="uk-UA"/>
        </w:rPr>
        <w:t xml:space="preserve">ридбання книг «Літературний вісник Балаклійщини </w:t>
      </w:r>
      <w:r>
        <w:rPr>
          <w:rFonts w:ascii="Times New Roman" w:hAnsi="Times New Roman"/>
          <w:bCs/>
          <w:sz w:val="24"/>
          <w:szCs w:val="24"/>
          <w:lang w:val="uk-UA"/>
        </w:rPr>
        <w:t>у сумі 10 000 грн.;</w:t>
      </w:r>
    </w:p>
    <w:p w14:paraId="21439B4C" w14:textId="4AB931FF" w:rsidR="00F30FA4" w:rsidRDefault="00810CEE" w:rsidP="0000295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CEE">
        <w:rPr>
          <w:rFonts w:ascii="Times New Roman" w:hAnsi="Times New Roman"/>
          <w:bCs/>
          <w:sz w:val="24"/>
          <w:szCs w:val="24"/>
          <w:lang w:val="uk-UA"/>
        </w:rPr>
        <w:t>Програм</w:t>
      </w:r>
      <w:r w:rsidR="00002953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810CEE">
        <w:rPr>
          <w:rFonts w:ascii="Times New Roman" w:hAnsi="Times New Roman"/>
          <w:bCs/>
          <w:sz w:val="24"/>
          <w:szCs w:val="24"/>
          <w:lang w:val="uk-UA"/>
        </w:rPr>
        <w:t xml:space="preserve"> розвитку фізичної культури і спорту в Балаклійській міській раді Харківської області на 2022-2026 роки</w:t>
      </w:r>
      <w:r w:rsidR="00F30FA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02953"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="00F30FA4">
        <w:rPr>
          <w:rFonts w:ascii="Times New Roman" w:hAnsi="Times New Roman"/>
          <w:bCs/>
          <w:sz w:val="24"/>
          <w:szCs w:val="24"/>
          <w:lang w:val="uk-UA"/>
        </w:rPr>
        <w:t>оплату за електроенергію у сумі 5</w:t>
      </w:r>
      <w:r w:rsidR="00002953">
        <w:rPr>
          <w:rFonts w:ascii="Times New Roman" w:hAnsi="Times New Roman"/>
          <w:bCs/>
          <w:sz w:val="24"/>
          <w:szCs w:val="24"/>
          <w:lang w:val="uk-UA"/>
        </w:rPr>
        <w:t>00</w:t>
      </w:r>
      <w:r w:rsidR="00F30FA4">
        <w:rPr>
          <w:rFonts w:ascii="Times New Roman" w:hAnsi="Times New Roman"/>
          <w:bCs/>
          <w:sz w:val="24"/>
          <w:szCs w:val="24"/>
          <w:lang w:val="uk-UA"/>
        </w:rPr>
        <w:t xml:space="preserve"> 000 грн. для </w:t>
      </w:r>
      <w:r w:rsidR="004578B8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Комунального підприємства </w:t>
      </w:r>
      <w:r w:rsidR="004578B8"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="004578B8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Балаклійський </w:t>
      </w:r>
      <w:r w:rsidR="00AE4037">
        <w:rPr>
          <w:rFonts w:ascii="Times New Roman" w:hAnsi="Times New Roman"/>
          <w:bCs/>
          <w:kern w:val="36"/>
          <w:sz w:val="24"/>
          <w:szCs w:val="24"/>
          <w:lang w:val="uk-UA"/>
        </w:rPr>
        <w:t>д</w:t>
      </w:r>
      <w:r w:rsidR="004578B8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итячо</w:t>
      </w:r>
      <w:r w:rsidR="004578B8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4578B8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- юнацький спортивно-оздоровчий комплекс </w:t>
      </w:r>
      <w:r w:rsidR="004578B8">
        <w:rPr>
          <w:rFonts w:ascii="Times New Roman" w:hAnsi="Times New Roman"/>
          <w:bCs/>
          <w:kern w:val="36"/>
          <w:sz w:val="24"/>
          <w:szCs w:val="24"/>
          <w:lang w:val="uk-UA"/>
        </w:rPr>
        <w:t>«</w:t>
      </w:r>
      <w:r w:rsidR="004578B8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>Вимпел</w:t>
      </w:r>
      <w:r w:rsidR="004578B8">
        <w:rPr>
          <w:rFonts w:ascii="Times New Roman" w:hAnsi="Times New Roman"/>
          <w:bCs/>
          <w:kern w:val="36"/>
          <w:sz w:val="24"/>
          <w:szCs w:val="24"/>
          <w:lang w:val="uk-UA"/>
        </w:rPr>
        <w:t>»</w:t>
      </w:r>
      <w:r w:rsidR="004578B8" w:rsidRPr="001B31D5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Балаклійської міської ради Харківської області</w:t>
      </w:r>
      <w:r w:rsidR="004578B8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351DCD" w:rsidRPr="00351DC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="00351DCD" w:rsidRPr="00351DCD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початком роботи басейну, штатною роботою фільтраційної та витяжної системи, підігріву води в басейні та душових</w:t>
      </w:r>
      <w:r w:rsidR="004578B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1542C8A" w14:textId="4A7AA716" w:rsidR="004578B8" w:rsidRPr="00351DCD" w:rsidRDefault="004578B8" w:rsidP="00002953">
      <w:pPr>
        <w:pStyle w:val="a3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578B8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Програм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4578B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підтримки та розвитку молоді та молодіжної політики Балаклійської територіальної громади Харківської області на 2024-2025 роки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Балаклійського молодіжного центру «КУБ» на оплату </w:t>
      </w:r>
      <w:r w:rsidRPr="004578B8">
        <w:rPr>
          <w:rFonts w:ascii="Times New Roman" w:hAnsi="Times New Roman" w:cs="Times New Roman"/>
          <w:bCs/>
          <w:sz w:val="24"/>
          <w:szCs w:val="24"/>
          <w:lang w:val="uk-UA"/>
        </w:rPr>
        <w:t>договору оренди з Центром соціальних служб Балаклійської міської ради на утримання та експлуатаційне обслуговування орендованого приміщення</w:t>
      </w:r>
      <w:r w:rsidR="00AE40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сумі 101 598 грн.</w:t>
      </w:r>
    </w:p>
    <w:p w14:paraId="3B2BFADC" w14:textId="77777777" w:rsidR="00F30FA4" w:rsidRPr="00351DCD" w:rsidRDefault="00F30FA4" w:rsidP="0044068E">
      <w:pPr>
        <w:ind w:firstLine="567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uk-UA"/>
        </w:rPr>
      </w:pPr>
    </w:p>
    <w:p w14:paraId="66218B39" w14:textId="3509270D" w:rsidR="006D70E9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kern w:val="36"/>
          <w:sz w:val="24"/>
          <w:szCs w:val="24"/>
          <w:lang w:val="uk-UA"/>
        </w:rPr>
        <w:t>Управлінню житлово-комунальному господарства, транспорту та благоустрою Балаклійської міської ради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виконання</w:t>
      </w:r>
      <w:r w:rsidR="006D70E9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7DAB078D" w14:textId="77777777" w:rsidR="00371E8C" w:rsidRDefault="00371E8C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проведення ремонту та утримання об’єктів благоустрою на території Балаклійської міської ради Харківської області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на:</w:t>
      </w:r>
    </w:p>
    <w:p w14:paraId="31DFE53C" w14:textId="1619461C" w:rsidR="00371E8C" w:rsidRDefault="00371E8C" w:rsidP="00371E8C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п</w:t>
      </w: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ридбання квітів, добрив, газонної трави та кокосових брикетів для озеленення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– 30 000 грн.;</w:t>
      </w:r>
    </w:p>
    <w:p w14:paraId="7E1BE4F7" w14:textId="5091871B" w:rsidR="00371E8C" w:rsidRDefault="00371E8C" w:rsidP="00371E8C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Капітальний ремонт «Скейтодрому»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- 550 000 грн.;</w:t>
      </w:r>
    </w:p>
    <w:p w14:paraId="60F2426B" w14:textId="17AEBD7B" w:rsidR="00371E8C" w:rsidRDefault="00371E8C" w:rsidP="00371E8C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Капітальний ремонт зупиночних павільйонів на території Балаклійської громади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– 800 000 грн.;</w:t>
      </w:r>
    </w:p>
    <w:p w14:paraId="34B60CB3" w14:textId="2F36702B" w:rsidR="00371E8C" w:rsidRPr="00371E8C" w:rsidRDefault="00371E8C" w:rsidP="00371E8C">
      <w:pPr>
        <w:pStyle w:val="a3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371E8C">
        <w:rPr>
          <w:rFonts w:ascii="Times New Roman" w:hAnsi="Times New Roman"/>
          <w:bCs/>
          <w:kern w:val="36"/>
          <w:sz w:val="24"/>
          <w:szCs w:val="24"/>
          <w:lang w:val="uk-UA"/>
        </w:rPr>
        <w:t>Аварійно-відновлювальні роботи (капітальний ремонт) мереж зовнішнього освітлення населених пунктів Балаклійської територіальної громади Ізюмського району Харківської області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– 800 000 грн.</w:t>
      </w:r>
    </w:p>
    <w:p w14:paraId="51D2BDCA" w14:textId="77777777" w:rsidR="00F30FA4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:</w:t>
      </w:r>
    </w:p>
    <w:p w14:paraId="7A3B987C" w14:textId="3CF50EF4" w:rsidR="0044068E" w:rsidRDefault="00473A56" w:rsidP="0044068E">
      <w:pPr>
        <w:ind w:firstLine="567"/>
        <w:contextualSpacing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КП "Балаклійський Житлокомунсервіс"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>у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тримання міського звалища ТПВ за </w:t>
      </w:r>
      <w:r w:rsidR="00DA568B">
        <w:rPr>
          <w:rFonts w:ascii="Times New Roman" w:hAnsi="Times New Roman"/>
          <w:bCs/>
          <w:kern w:val="36"/>
          <w:sz w:val="24"/>
          <w:szCs w:val="24"/>
          <w:lang w:val="uk-UA"/>
        </w:rPr>
        <w:t>квіт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>ень 2025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</w:t>
      </w:r>
      <w:r w:rsidR="00F30FA4" w:rsidRPr="00F30FA4">
        <w:rPr>
          <w:rFonts w:ascii="Times New Roman" w:hAnsi="Times New Roman"/>
          <w:bCs/>
          <w:kern w:val="36"/>
          <w:sz w:val="24"/>
          <w:szCs w:val="24"/>
          <w:lang w:val="uk-UA"/>
        </w:rPr>
        <w:t>р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оку </w:t>
      </w:r>
      <w:r w:rsidR="00696F2B"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="00F30FA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100</w:t>
      </w:r>
      <w:r w:rsidR="00696F2B">
        <w:rPr>
          <w:rFonts w:ascii="Times New Roman" w:hAnsi="Times New Roman"/>
          <w:bCs/>
          <w:kern w:val="36"/>
          <w:sz w:val="24"/>
          <w:szCs w:val="24"/>
          <w:lang w:val="uk-UA"/>
        </w:rPr>
        <w:t> 000 грн.;</w:t>
      </w:r>
    </w:p>
    <w:p w14:paraId="7315ED0F" w14:textId="69CDC9D6" w:rsidR="00696F2B" w:rsidRPr="00696F2B" w:rsidRDefault="00696F2B" w:rsidP="00523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B87">
        <w:rPr>
          <w:rFonts w:ascii="Times New Roman" w:hAnsi="Times New Roman" w:cs="Times New Roman"/>
          <w:sz w:val="24"/>
          <w:szCs w:val="24"/>
          <w:lang w:val="uk-UA"/>
        </w:rPr>
        <w:t xml:space="preserve">КП «Балаклійські теплові мережі»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БМР ХО на 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96F2B">
        <w:rPr>
          <w:rFonts w:ascii="Times New Roman" w:hAnsi="Times New Roman" w:cs="Times New Roman"/>
          <w:sz w:val="24"/>
          <w:szCs w:val="24"/>
          <w:lang w:val="uk-UA"/>
        </w:rPr>
        <w:t>оговори реструктуризації згідно графіку погашення за лютий 2025 року перед НАК «Нафтогаз» - 271 812 грн.</w:t>
      </w:r>
      <w:r w:rsidR="005239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F8DC3F3" w14:textId="2DB28A68" w:rsidR="00FB1A4B" w:rsidRDefault="0052394F" w:rsidP="0052394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електричної енергії по АТ «Харківобленерго» за </w:t>
      </w:r>
      <w:r w:rsidR="00DA568B">
        <w:rPr>
          <w:rFonts w:ascii="Times New Roman" w:hAnsi="Times New Roman" w:cs="Times New Roman"/>
          <w:sz w:val="24"/>
          <w:szCs w:val="24"/>
          <w:lang w:val="uk-UA"/>
        </w:rPr>
        <w:t>березень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2025 року – </w:t>
      </w:r>
      <w:r w:rsidR="00DA568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769B">
        <w:rPr>
          <w:rFonts w:ascii="Times New Roman" w:hAnsi="Times New Roman" w:cs="Times New Roman"/>
          <w:sz w:val="24"/>
          <w:szCs w:val="24"/>
          <w:lang w:val="uk-UA"/>
        </w:rPr>
        <w:t>28 728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14:paraId="3283F4B8" w14:textId="4098CBAA" w:rsidR="006841F0" w:rsidRDefault="006841F0" w:rsidP="00D72C9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"Джерело"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</w:t>
      </w:r>
      <w:r w:rsidR="00DA5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придбання з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асних 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 для екскаватора Борекс-2201 – 30 000 грн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п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ередні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шини 11.2-20 для екскаватора Борекс-2201 – 20 000 грн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асних 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 для автомобіля BMW 530D – 15 000 грн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омплект</w:t>
      </w:r>
      <w:r w:rsid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D72C91"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легкових шин 245/45 R18 (літо) для автомобіля BMW 530D – 20 000 грн. </w:t>
      </w:r>
      <w:r w:rsidR="00A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0811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</w:t>
      </w:r>
      <w:r w:rsidR="00DA5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A568B" w:rsidRPr="00DA5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Нове будівництво комплексних інженерних (когенераційних) споруд для виробництва електричної енергії КП «Балаклійські теплові мережі» БМР ХО за адресами: Харківська область, Ізюмський р-н, м. Балаклія, вул. </w:t>
      </w:r>
      <w:r w:rsidR="00DA568B" w:rsidRPr="00DA5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Соборна, 64, вул. Соборна, 109-А, вул. Газовиків, 14, вул. Новоселівка, 103-А»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</w:t>
      </w:r>
      <w:r w:rsidR="00DA56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1 000 000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грн.;</w:t>
      </w:r>
    </w:p>
    <w:p w14:paraId="1DF4860F" w14:textId="7E55C876" w:rsidR="006841F0" w:rsidRDefault="006841F0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"Водяний"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</w:t>
      </w:r>
      <w:r w:rsidR="00A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оплату за о</w:t>
      </w:r>
      <w:r w:rsidR="00AD686B" w:rsidRPr="00AD68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формлення земельної ділянки на каптажі – 10 000 грн.</w:t>
      </w:r>
    </w:p>
    <w:p w14:paraId="51094AE9" w14:textId="713F5973" w:rsidR="00D72C91" w:rsidRDefault="00D72C91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«Комунальник 1» на оплату за п</w:t>
      </w:r>
      <w:r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роведення дослідження води з каптажу, свердловини та розподільчої мережі в с. Шевелівка та с.Гусарівка за бактеріологічними та хімічними показниками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19 787 грн.</w:t>
      </w:r>
    </w:p>
    <w:p w14:paraId="0847E02C" w14:textId="037F3C00" w:rsidR="00D72C91" w:rsidRPr="0052394F" w:rsidRDefault="00D72C91" w:rsidP="0052394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D72C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покращення екологічного стану на території Балаклійської міської ради на 2022-2026 роки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E02353" w:rsidRPr="00E02353">
        <w:t xml:space="preserve"> </w:t>
      </w:r>
      <w:r w:rsidR="00E02353" w:rsidRPr="00E02353">
        <w:rPr>
          <w:rFonts w:ascii="Times New Roman" w:hAnsi="Times New Roman" w:cs="Times New Roman"/>
          <w:sz w:val="24"/>
          <w:szCs w:val="24"/>
          <w:lang w:val="uk-UA"/>
        </w:rPr>
        <w:t>«Співфінансування проекту «Реконструкція напірного каналізаційного колектора від колодязя К-3 по пров. Плеханова, вул. Грушевського, крізь річку Волоська Балаклійка до очисних споруд м. Балаклія Харківської області»</w:t>
      </w:r>
      <w:r w:rsidR="00E02353">
        <w:rPr>
          <w:rFonts w:ascii="Times New Roman" w:hAnsi="Times New Roman" w:cs="Times New Roman"/>
          <w:sz w:val="24"/>
          <w:szCs w:val="24"/>
          <w:lang w:val="uk-UA"/>
        </w:rPr>
        <w:t xml:space="preserve"> у  сумі </w:t>
      </w:r>
      <w:r w:rsidR="00E02353" w:rsidRPr="00E02353">
        <w:rPr>
          <w:rFonts w:ascii="Times New Roman" w:hAnsi="Times New Roman" w:cs="Times New Roman"/>
          <w:sz w:val="24"/>
          <w:szCs w:val="24"/>
          <w:lang w:val="uk-UA"/>
        </w:rPr>
        <w:t>1 </w:t>
      </w:r>
      <w:r w:rsidR="00E02353">
        <w:rPr>
          <w:rFonts w:ascii="Times New Roman" w:hAnsi="Times New Roman" w:cs="Times New Roman"/>
          <w:sz w:val="24"/>
          <w:szCs w:val="24"/>
          <w:lang w:val="uk-UA"/>
        </w:rPr>
        <w:t>500 000 грн.</w:t>
      </w:r>
    </w:p>
    <w:p w14:paraId="2385E5C4" w14:textId="77777777" w:rsidR="00081118" w:rsidRDefault="00081118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37A6D5" w14:textId="65978765" w:rsidR="00741550" w:rsidRDefault="00D814C1" w:rsidP="00CC1D7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ІІ. За рахунок залишків цільових коштів, які утворились на 01 січня 2025 року</w:t>
      </w:r>
      <w:r w:rsidR="008E2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передбачити видатки по </w:t>
      </w: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 w:rsidR="00741550">
        <w:rPr>
          <w:rFonts w:ascii="Times New Roman" w:hAnsi="Times New Roman"/>
          <w:bCs/>
          <w:sz w:val="24"/>
          <w:szCs w:val="24"/>
          <w:lang w:val="uk-UA"/>
        </w:rPr>
        <w:t>, а саме для:</w:t>
      </w:r>
    </w:p>
    <w:p w14:paraId="34C024F7" w14:textId="5C08B5C4" w:rsidR="00741550" w:rsidRP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1550">
        <w:rPr>
          <w:rFonts w:ascii="Times New Roman" w:hAnsi="Times New Roman"/>
          <w:bCs/>
          <w:sz w:val="24"/>
          <w:szCs w:val="24"/>
          <w:lang w:val="uk-UA"/>
        </w:rPr>
        <w:t>КП «Джерело» БМР ХО</w:t>
      </w:r>
      <w:r>
        <w:rPr>
          <w:rFonts w:ascii="Times New Roman" w:hAnsi="Times New Roman"/>
          <w:bCs/>
          <w:sz w:val="24"/>
          <w:szCs w:val="24"/>
          <w:lang w:val="uk-UA"/>
        </w:rPr>
        <w:t>, а саме на:</w:t>
      </w:r>
    </w:p>
    <w:p w14:paraId="4A56EF06" w14:textId="5C26AF62" w:rsidR="00741550" w:rsidRP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1550">
        <w:rPr>
          <w:rFonts w:ascii="Times New Roman" w:hAnsi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41550">
        <w:rPr>
          <w:rFonts w:ascii="Times New Roman" w:hAnsi="Times New Roman"/>
          <w:bCs/>
          <w:sz w:val="24"/>
          <w:szCs w:val="24"/>
          <w:lang w:val="uk-UA"/>
        </w:rPr>
        <w:t>«Придбання матеріалів для заміни аварійного водогону в селі Мілова Ізюмського району Харківської області для забезпечення населення с. Мілова питною водою в необхідних обсягах та відповідно до встановлених нормативів, підвищення якості послуг з централізованого водопостачання та водовідведення» - 297 900 грн.;</w:t>
      </w:r>
    </w:p>
    <w:p w14:paraId="2EB27F84" w14:textId="767B9345" w:rsid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1550">
        <w:rPr>
          <w:rFonts w:ascii="Times New Roman" w:hAnsi="Times New Roman"/>
          <w:bCs/>
          <w:sz w:val="24"/>
          <w:szCs w:val="24"/>
          <w:lang w:val="uk-UA"/>
        </w:rPr>
        <w:lastRenderedPageBreak/>
        <w:t>-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41550">
        <w:rPr>
          <w:rFonts w:ascii="Times New Roman" w:hAnsi="Times New Roman"/>
          <w:bCs/>
          <w:sz w:val="24"/>
          <w:szCs w:val="24"/>
          <w:lang w:val="uk-UA"/>
        </w:rPr>
        <w:t>«Придбання баків для сміття» - 57 000 грн.</w:t>
      </w:r>
      <w:r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50AE557F" w14:textId="77777777" w:rsid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741550">
        <w:rPr>
          <w:rFonts w:ascii="Times New Roman" w:hAnsi="Times New Roman"/>
          <w:bCs/>
          <w:sz w:val="24"/>
          <w:szCs w:val="24"/>
          <w:lang w:val="uk-UA"/>
        </w:rPr>
        <w:t>«Придбання снігоприбирача бензинового» - 39 900 грн</w:t>
      </w:r>
      <w:r>
        <w:rPr>
          <w:rFonts w:ascii="Times New Roman" w:hAnsi="Times New Roman"/>
          <w:bCs/>
          <w:sz w:val="24"/>
          <w:szCs w:val="24"/>
          <w:lang w:val="uk-UA"/>
        </w:rPr>
        <w:t>.;</w:t>
      </w:r>
    </w:p>
    <w:p w14:paraId="2C72441A" w14:textId="77777777" w:rsid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0196F5" w14:textId="79247B61" w:rsidR="00741550" w:rsidRP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1550">
        <w:rPr>
          <w:rFonts w:ascii="Times New Roman" w:hAnsi="Times New Roman"/>
          <w:bCs/>
          <w:sz w:val="24"/>
          <w:szCs w:val="24"/>
          <w:lang w:val="uk-UA"/>
        </w:rPr>
        <w:t>КП «Комунальник – 1» БМР ХО</w:t>
      </w:r>
      <w:r>
        <w:rPr>
          <w:rFonts w:ascii="Times New Roman" w:hAnsi="Times New Roman"/>
          <w:bCs/>
          <w:sz w:val="24"/>
          <w:szCs w:val="24"/>
          <w:lang w:val="uk-UA"/>
        </w:rPr>
        <w:t>, а саме на:</w:t>
      </w:r>
    </w:p>
    <w:p w14:paraId="3B090ED8" w14:textId="7C768926" w:rsidR="00741550" w:rsidRPr="00741550" w:rsidRDefault="00741550" w:rsidP="00741550">
      <w:pPr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4155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41550">
        <w:rPr>
          <w:rFonts w:ascii="Times New Roman" w:hAnsi="Times New Roman"/>
          <w:bCs/>
          <w:sz w:val="24"/>
          <w:szCs w:val="24"/>
          <w:lang w:val="uk-UA"/>
        </w:rPr>
        <w:tab/>
        <w:t>«Придбання матеріалів для облаштування вуличного освітлення «Парк для всіх» у с. Шевелівка Шевелівського старостинського округу Балаклійської МР ХО» – 50 000 грн.;</w:t>
      </w:r>
    </w:p>
    <w:p w14:paraId="3C0EFE0F" w14:textId="36951F72" w:rsidR="00D814C1" w:rsidRDefault="00741550" w:rsidP="0074155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1550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41550">
        <w:rPr>
          <w:rFonts w:ascii="Times New Roman" w:hAnsi="Times New Roman"/>
          <w:bCs/>
          <w:sz w:val="24"/>
          <w:szCs w:val="24"/>
          <w:lang w:val="uk-UA"/>
        </w:rPr>
        <w:tab/>
        <w:t>«Проведення монтажно-будівельних робіт по встановленню зовнішнього освітлення «Парк для всіх» у с. Шевелівка Шевелівського старостинського округу Балаклійської МР ХО» - 50 000 грн.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14:paraId="674ABE91" w14:textId="5A2DDDC1" w:rsidR="008D769B" w:rsidRPr="00CE714E" w:rsidRDefault="00D814C1" w:rsidP="008D769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І</w:t>
      </w:r>
      <w:r w:rsidR="008D769B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ІІ</w:t>
      </w:r>
      <w:r w:rsidR="008D769B" w:rsidRPr="00CE714E">
        <w:rPr>
          <w:rStyle w:val="docdata"/>
          <w:rFonts w:ascii="Times New Roman" w:hAnsi="Times New Roman"/>
          <w:bCs/>
          <w:color w:val="000000"/>
          <w:szCs w:val="24"/>
        </w:rPr>
        <w:t xml:space="preserve">. </w:t>
      </w:r>
      <w:r w:rsidR="008D769B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За рахунок  перерозподілу раніше виділених асигнувань та зменшення обсягу резервного фонду бюджету громади передбачити видатки по:</w:t>
      </w:r>
    </w:p>
    <w:p w14:paraId="4B168166" w14:textId="77777777" w:rsidR="000B7EED" w:rsidRDefault="000B7EED" w:rsidP="00CC1D7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на:</w:t>
      </w:r>
    </w:p>
    <w:p w14:paraId="16E5CE35" w14:textId="396F0D28" w:rsidR="000B7EED" w:rsidRDefault="000B7EED" w:rsidP="00CC1D7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7EED">
        <w:rPr>
          <w:lang w:val="uk-UA"/>
        </w:rPr>
        <w:t xml:space="preserve"> </w:t>
      </w:r>
      <w:r w:rsidRPr="000B7EED">
        <w:rPr>
          <w:rFonts w:ascii="Times New Roman" w:hAnsi="Times New Roman"/>
          <w:sz w:val="24"/>
          <w:szCs w:val="24"/>
          <w:lang w:val="uk-UA"/>
        </w:rPr>
        <w:t>сплат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B7EED">
        <w:rPr>
          <w:rFonts w:ascii="Times New Roman" w:hAnsi="Times New Roman"/>
          <w:sz w:val="24"/>
          <w:szCs w:val="24"/>
          <w:lang w:val="uk-UA"/>
        </w:rPr>
        <w:t xml:space="preserve"> пенсійного збору при першій реєстрації службового транспортного закладу </w:t>
      </w:r>
      <w:r>
        <w:rPr>
          <w:rFonts w:ascii="Times New Roman" w:hAnsi="Times New Roman"/>
          <w:sz w:val="24"/>
          <w:szCs w:val="24"/>
          <w:lang w:val="uk-UA"/>
        </w:rPr>
        <w:t xml:space="preserve">у сумі </w:t>
      </w:r>
      <w:r w:rsidRPr="000B7EED">
        <w:rPr>
          <w:rFonts w:ascii="Times New Roman" w:hAnsi="Times New Roman"/>
          <w:sz w:val="24"/>
          <w:szCs w:val="24"/>
          <w:lang w:val="uk-UA"/>
        </w:rPr>
        <w:t>45 000 грн</w:t>
      </w:r>
      <w:r>
        <w:rPr>
          <w:rFonts w:ascii="Times New Roman" w:hAnsi="Times New Roman"/>
          <w:sz w:val="24"/>
          <w:szCs w:val="24"/>
          <w:lang w:val="uk-UA"/>
        </w:rPr>
        <w:t>.;</w:t>
      </w:r>
    </w:p>
    <w:p w14:paraId="0471BF53" w14:textId="588DFF51" w:rsidR="000B7EED" w:rsidRDefault="000B7EED" w:rsidP="00CC1D70">
      <w:pPr>
        <w:ind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виконання </w:t>
      </w:r>
      <w:r w:rsidR="00070A05"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="00233424"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</w:t>
      </w:r>
      <w:r w:rsidR="00233424" w:rsidRP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будівельних робіт  по об’єкту: «Капітальний ремонт приміщень 1-3 будівлі Вербівського старостинського округу за адресою: Харківська обл., Ізюмський р-н (кол.Балаклійський р-н) с. Вербівка, вул. Центральна, 67» </w:t>
      </w:r>
      <w:r w:rsidR="00233424">
        <w:rPr>
          <w:rFonts w:ascii="Times New Roman" w:hAnsi="Times New Roman"/>
          <w:bCs/>
          <w:kern w:val="36"/>
          <w:sz w:val="24"/>
          <w:szCs w:val="24"/>
          <w:lang w:val="uk-UA"/>
        </w:rPr>
        <w:t>у сумі</w:t>
      </w:r>
      <w:r w:rsidR="00233424" w:rsidRPr="00233424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701 151 грн</w:t>
      </w:r>
      <w:r w:rsidR="00233424">
        <w:rPr>
          <w:rFonts w:ascii="Times New Roman" w:hAnsi="Times New Roman"/>
          <w:bCs/>
          <w:kern w:val="36"/>
          <w:sz w:val="24"/>
          <w:szCs w:val="24"/>
          <w:lang w:val="uk-UA"/>
        </w:rPr>
        <w:t>.;</w:t>
      </w:r>
    </w:p>
    <w:p w14:paraId="0B479168" w14:textId="339C3F3A" w:rsidR="00233424" w:rsidRDefault="00233424" w:rsidP="00CC1D7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E41783">
        <w:rPr>
          <w:rFonts w:ascii="Times New Roman" w:hAnsi="Times New Roman"/>
          <w:sz w:val="24"/>
          <w:szCs w:val="24"/>
          <w:lang w:val="uk-UA"/>
        </w:rPr>
        <w:t>розвитку місцевого самоврядування Балаклійської  територіальної громади Харківської області на 2022 -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1783">
        <w:rPr>
          <w:rFonts w:ascii="Times New Roman" w:hAnsi="Times New Roman"/>
          <w:sz w:val="24"/>
          <w:szCs w:val="24"/>
          <w:lang w:val="uk-UA"/>
        </w:rPr>
        <w:t>2026  роки</w:t>
      </w:r>
      <w:r>
        <w:rPr>
          <w:rFonts w:ascii="Times New Roman" w:hAnsi="Times New Roman"/>
          <w:sz w:val="24"/>
          <w:szCs w:val="24"/>
          <w:lang w:val="uk-UA"/>
        </w:rPr>
        <w:t xml:space="preserve"> д</w:t>
      </w:r>
      <w:r w:rsidRPr="00233424">
        <w:rPr>
          <w:rFonts w:ascii="Times New Roman" w:hAnsi="Times New Roman"/>
          <w:sz w:val="24"/>
          <w:szCs w:val="24"/>
          <w:lang w:val="uk-UA"/>
        </w:rPr>
        <w:t>ля інформування населення Балаклійської територіальної громади Харківської  області з суспільно значущих питань життєдіяльності  регіону та держави в ефірі радіо шляхом поширення аудіоінформаційних матеріалів на  радіостанції «NovaLine»</w:t>
      </w:r>
      <w:r>
        <w:rPr>
          <w:rFonts w:ascii="Times New Roman" w:hAnsi="Times New Roman"/>
          <w:sz w:val="24"/>
          <w:szCs w:val="24"/>
          <w:lang w:val="uk-UA"/>
        </w:rPr>
        <w:t xml:space="preserve"> у сумі 69 936 грн.;</w:t>
      </w:r>
    </w:p>
    <w:p w14:paraId="05D79382" w14:textId="442C5E5E" w:rsidR="00233424" w:rsidRDefault="00233424" w:rsidP="00CC1D70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33424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33424">
        <w:rPr>
          <w:rFonts w:ascii="Times New Roman" w:hAnsi="Times New Roman"/>
          <w:sz w:val="24"/>
          <w:szCs w:val="24"/>
          <w:lang w:val="uk-UA"/>
        </w:rPr>
        <w:t xml:space="preserve">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</w:t>
      </w:r>
      <w:r>
        <w:rPr>
          <w:rFonts w:ascii="Times New Roman" w:hAnsi="Times New Roman"/>
          <w:sz w:val="24"/>
          <w:szCs w:val="24"/>
          <w:lang w:val="uk-UA"/>
        </w:rPr>
        <w:t>, а саме на:</w:t>
      </w:r>
    </w:p>
    <w:p w14:paraId="5D2A42A9" w14:textId="002E58DD" w:rsidR="00233424" w:rsidRDefault="00233424" w:rsidP="0023342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233424">
        <w:rPr>
          <w:rFonts w:ascii="Times New Roman" w:hAnsi="Times New Roman"/>
          <w:sz w:val="24"/>
          <w:szCs w:val="24"/>
          <w:lang w:val="uk-UA"/>
        </w:rPr>
        <w:t>оплат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33424">
        <w:rPr>
          <w:rFonts w:ascii="Times New Roman" w:hAnsi="Times New Roman"/>
          <w:sz w:val="24"/>
          <w:szCs w:val="24"/>
          <w:lang w:val="uk-UA"/>
        </w:rPr>
        <w:t xml:space="preserve"> послуг із виготовлення  технічної документації із землеустрою щодо встановлення (відновлення) меж земельної ділянки в натурі (на місцевості) земельних ділянок комунальної власності Балаклійської територіальної громади Харківської області в м. Балаклія на яких розташовані адміністративні, виробничі та складські споруди КП «Джерело» Балаклійської міської ради Харківської області згідно державного акту на право постійного користування землею серія ХР-01-11-001268, (а саме: ділянка № 2 вул. Партизанська, площею  0,0662 га; ділянка № 3 вул. Кірова, площею 0,0610 га; ділянка № 4 вул. Леніна, площею 0,0223 га; ділянка № 5 вул. Леніна , площею 0,9455 га; ділянка № 7 вул. Ростовцева, площею 0,2861 га;  ділянка № 8 вул. Перемоги, площею 0,0632 га; ділянка № 9 пос. Нефтовиків, площею 0,7653 га) для внесення відомостей до Державного земельного кадастру та державної реєстрації земельних ділянок</w:t>
      </w:r>
      <w:r>
        <w:rPr>
          <w:rFonts w:ascii="Times New Roman" w:hAnsi="Times New Roman"/>
          <w:sz w:val="24"/>
          <w:szCs w:val="24"/>
          <w:lang w:val="uk-UA"/>
        </w:rPr>
        <w:t xml:space="preserve"> у сумі 25 000 грн.;</w:t>
      </w:r>
    </w:p>
    <w:p w14:paraId="4D5236F1" w14:textId="3D450384" w:rsidR="00233424" w:rsidRDefault="006438C9" w:rsidP="0023342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38C9">
        <w:rPr>
          <w:rFonts w:ascii="Times New Roman" w:hAnsi="Times New Roman"/>
          <w:sz w:val="24"/>
          <w:szCs w:val="24"/>
          <w:lang w:val="uk-UA"/>
        </w:rPr>
        <w:t>оплат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6438C9">
        <w:rPr>
          <w:rFonts w:ascii="Times New Roman" w:hAnsi="Times New Roman"/>
          <w:sz w:val="24"/>
          <w:szCs w:val="24"/>
          <w:lang w:val="uk-UA"/>
        </w:rPr>
        <w:t xml:space="preserve"> послуг із забезпечення публічного доступу до геопорталу бази геоданих ресурсів Балаклійської територіальної громади, внесення інформації в  базу геоданих ресурсів, забезпечення регламентованого доступу користувачів</w:t>
      </w:r>
      <w:r>
        <w:rPr>
          <w:rFonts w:ascii="Times New Roman" w:hAnsi="Times New Roman"/>
          <w:sz w:val="24"/>
          <w:szCs w:val="24"/>
          <w:lang w:val="uk-UA"/>
        </w:rPr>
        <w:t xml:space="preserve"> у сумі 10 800 грн.;</w:t>
      </w:r>
    </w:p>
    <w:p w14:paraId="174CACB3" w14:textId="7081BD98" w:rsidR="006438C9" w:rsidRDefault="006438C9" w:rsidP="0023342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оплату </w:t>
      </w:r>
      <w:r w:rsidRPr="006438C9">
        <w:rPr>
          <w:rFonts w:ascii="Times New Roman" w:hAnsi="Times New Roman"/>
          <w:sz w:val="24"/>
          <w:szCs w:val="24"/>
          <w:lang w:val="uk-UA"/>
        </w:rPr>
        <w:t xml:space="preserve">послуг із збору, аналізу та систематизації геопросторових даних про земельні ділянки в межах м. Балаклія, внесення в базу геопросторових даних додаткової кадастрової інформації про ресурси громади щодо земельних ділянок, що необхідна для розробки проєкту Генерального плану м. Балаклія </w:t>
      </w:r>
      <w:r>
        <w:rPr>
          <w:rFonts w:ascii="Times New Roman" w:hAnsi="Times New Roman"/>
          <w:sz w:val="24"/>
          <w:szCs w:val="24"/>
          <w:lang w:val="uk-UA"/>
        </w:rPr>
        <w:t xml:space="preserve">у сумі </w:t>
      </w:r>
      <w:r w:rsidRPr="006438C9">
        <w:rPr>
          <w:rFonts w:ascii="Times New Roman" w:hAnsi="Times New Roman"/>
          <w:sz w:val="24"/>
          <w:szCs w:val="24"/>
          <w:lang w:val="uk-UA"/>
        </w:rPr>
        <w:t>87 000 грн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0A03C63E" w14:textId="77777777" w:rsidR="00CE35D5" w:rsidRDefault="00CE35D5" w:rsidP="0023342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5E0636" w14:textId="3D4DE914" w:rsidR="00CE35D5" w:rsidRDefault="00CE35D5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4EA5">
        <w:rPr>
          <w:rFonts w:ascii="Times New Roman" w:hAnsi="Times New Roman"/>
          <w:bCs/>
          <w:sz w:val="24"/>
          <w:szCs w:val="24"/>
          <w:lang w:val="uk-UA"/>
        </w:rPr>
        <w:t>Відділу освіти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</w:t>
      </w:r>
      <w:r w:rsidR="00131822">
        <w:rPr>
          <w:rFonts w:ascii="Times New Roman" w:hAnsi="Times New Roman"/>
          <w:bCs/>
          <w:sz w:val="24"/>
          <w:szCs w:val="24"/>
          <w:lang w:val="uk-UA"/>
        </w:rPr>
        <w:t xml:space="preserve"> оплату за спожиту електроенергію закладами загальної середньої освіти у сумі 200 000 грн.</w:t>
      </w:r>
    </w:p>
    <w:p w14:paraId="47C0E8E9" w14:textId="77777777" w:rsidR="00131822" w:rsidRDefault="00131822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F2FA19C" w14:textId="5D3B40C1" w:rsidR="00131822" w:rsidRDefault="00070A05" w:rsidP="00CE35D5">
      <w:pPr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60857">
        <w:rPr>
          <w:rFonts w:ascii="Times New Roman" w:hAnsi="Times New Roman"/>
          <w:bCs/>
          <w:sz w:val="24"/>
          <w:szCs w:val="24"/>
          <w:lang w:val="uk-UA"/>
        </w:rPr>
        <w:t>Відділу культури, молоді та спорту Балаклійської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виконання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соціально-економічного розвитку Балаклійської територіальної громади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lastRenderedPageBreak/>
        <w:t>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на об</w:t>
      </w:r>
      <w:r w:rsidRPr="00070A05">
        <w:rPr>
          <w:rFonts w:ascii="Times New Roman" w:hAnsi="Times New Roman"/>
          <w:bCs/>
          <w:kern w:val="36"/>
          <w:sz w:val="24"/>
          <w:szCs w:val="24"/>
          <w:lang w:val="uk-UA"/>
        </w:rPr>
        <w:t>’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єкт «</w:t>
      </w:r>
      <w:r w:rsidRPr="00070A05">
        <w:rPr>
          <w:rFonts w:ascii="Times New Roman" w:hAnsi="Times New Roman"/>
          <w:bCs/>
          <w:kern w:val="36"/>
          <w:sz w:val="24"/>
          <w:szCs w:val="24"/>
          <w:lang w:val="uk-UA"/>
        </w:rPr>
        <w:t>Аварійно-відновлбвальні роботи  (капітальний ремонт) покрівлі нежитлової будівлі-клубу за адресою: Харківська обл., Ізюмський р-н., с. Нова Гусарівка, вулиця Центральна, будинок 52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» у сумі 500 000 грн.</w:t>
      </w:r>
    </w:p>
    <w:p w14:paraId="1801D53B" w14:textId="77777777" w:rsidR="00CE35D5" w:rsidRDefault="00CE35D5" w:rsidP="0023342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005E3F" w14:textId="77777777" w:rsidR="00070A05" w:rsidRDefault="00070A05" w:rsidP="00070A05">
      <w:pPr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61018">
        <w:rPr>
          <w:rFonts w:ascii="Times New Roman" w:hAnsi="Times New Roman"/>
          <w:sz w:val="24"/>
          <w:szCs w:val="24"/>
          <w:lang w:val="uk-UA"/>
        </w:rPr>
        <w:t>Управлінню житлово-комунального господарства транспорту та благоустрою Балаклійської</w:t>
      </w:r>
      <w:r w:rsidRPr="00597A57">
        <w:rPr>
          <w:rFonts w:ascii="Times New Roman" w:hAnsi="Times New Roman"/>
          <w:bCs/>
          <w:sz w:val="24"/>
          <w:szCs w:val="24"/>
          <w:lang w:val="uk-UA"/>
        </w:rPr>
        <w:t xml:space="preserve"> міської ради Харківської області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передбачити кошти на:</w:t>
      </w:r>
    </w:p>
    <w:p w14:paraId="4D8DF728" w14:textId="2AFC63E3" w:rsidR="000B7EED" w:rsidRDefault="00070A05" w:rsidP="00CC1D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Програми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</w:t>
      </w:r>
      <w:r w:rsidRPr="006841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"Джерело"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БМР ХО на </w:t>
      </w:r>
      <w:r w:rsidRPr="00070A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Коригування проектів організації дорожнього руху в м. Балаклія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500 000 грн.;</w:t>
      </w:r>
    </w:p>
    <w:p w14:paraId="5E79EF5D" w14:textId="7D79ED29" w:rsidR="00070A05" w:rsidRDefault="00070A05" w:rsidP="00070A05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Програми </w:t>
      </w:r>
      <w:r w:rsidRPr="00473A56">
        <w:rPr>
          <w:rFonts w:ascii="Times New Roman" w:hAnsi="Times New Roman"/>
          <w:bCs/>
          <w:kern w:val="36"/>
          <w:sz w:val="24"/>
          <w:szCs w:val="24"/>
          <w:lang w:val="uk-UA"/>
        </w:rPr>
        <w:t>розвитку та фінансової підтримки комунальних підприємств Балаклійської міської ради на 2022-2026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>КП «</w:t>
      </w:r>
      <w:r w:rsidRPr="00FA6D8A">
        <w:rPr>
          <w:rFonts w:ascii="Times New Roman" w:hAnsi="Times New Roman" w:cs="Times New Roman"/>
          <w:sz w:val="24"/>
          <w:szCs w:val="24"/>
          <w:lang w:val="uk-UA"/>
        </w:rPr>
        <w:t>Балаклійський водоканал» БМР ХО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>плат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розподілу електричної енергії по АТ «Харківобленерго» за </w:t>
      </w:r>
      <w:r>
        <w:rPr>
          <w:rFonts w:ascii="Times New Roman" w:hAnsi="Times New Roman" w:cs="Times New Roman"/>
          <w:sz w:val="24"/>
          <w:szCs w:val="24"/>
          <w:lang w:val="uk-UA"/>
        </w:rPr>
        <w:t>березень</w:t>
      </w:r>
      <w:r w:rsidRPr="0052394F">
        <w:rPr>
          <w:rFonts w:ascii="Times New Roman" w:hAnsi="Times New Roman" w:cs="Times New Roman"/>
          <w:sz w:val="24"/>
          <w:szCs w:val="24"/>
          <w:lang w:val="uk-UA"/>
        </w:rPr>
        <w:t xml:space="preserve"> 2025 року – </w:t>
      </w:r>
      <w:r>
        <w:rPr>
          <w:rFonts w:ascii="Times New Roman" w:hAnsi="Times New Roman" w:cs="Times New Roman"/>
          <w:sz w:val="24"/>
          <w:szCs w:val="24"/>
          <w:lang w:val="uk-UA"/>
        </w:rPr>
        <w:t>66 107 грн.</w:t>
      </w:r>
    </w:p>
    <w:p w14:paraId="7619C019" w14:textId="77777777" w:rsidR="00070A05" w:rsidRDefault="00070A05" w:rsidP="00CC1D7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71007F" w14:textId="1970C943" w:rsidR="006841F0" w:rsidRPr="00A60857" w:rsidRDefault="006841F0" w:rsidP="00CC1D70">
      <w:pPr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Передати субвенцію з місцевого бюджету державному бюджету на 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виконання програм соціально-економічного розвитку регіонів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, а саме на виконання:</w:t>
      </w:r>
      <w:r w:rsidRPr="00A60857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 </w:t>
      </w:r>
    </w:p>
    <w:p w14:paraId="6E2CEA84" w14:textId="77777777" w:rsidR="006841F0" w:rsidRDefault="006841F0" w:rsidP="006841F0">
      <w:pPr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14:paraId="7EA2AC98" w14:textId="02DE5104" w:rsidR="006841F0" w:rsidRDefault="006841F0" w:rsidP="00CC1D70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 w:rsidRPr="00FE0FD0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підтримки військових частин Збройних Сил України на 202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р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FE0FD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для </w:t>
      </w:r>
      <w:r w:rsidR="007B34CC" w:rsidRP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В/Ч 4742 для закупівлі ударних комплексів БпЛ</w:t>
      </w:r>
      <w:r w:rsid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="00CC1D7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500 000 грн.</w:t>
      </w:r>
      <w:r w:rsid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</w:t>
      </w:r>
      <w:r w:rsidR="007B34CC" w:rsidRP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В/Ч </w:t>
      </w:r>
      <w:r w:rsid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="007B34CC" w:rsidRP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1352 </w:t>
      </w:r>
      <w:r w:rsid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</w:t>
      </w:r>
      <w:r w:rsidR="007B34CC" w:rsidRP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ля закупівлі військовою частиною послуги з перезарядки 100% вогнегасників військової частини</w:t>
      </w:r>
      <w:r w:rsidR="007B34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сумі 67 979 грн.</w:t>
      </w:r>
    </w:p>
    <w:p w14:paraId="3A6CB181" w14:textId="70A418D3" w:rsidR="00CC1D70" w:rsidRDefault="00CC1D70" w:rsidP="00CC1D70">
      <w:pPr>
        <w:ind w:firstLine="567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Програм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и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для </w:t>
      </w:r>
      <w:r w:rsidR="007B34CC" w:rsidRPr="007B34CC">
        <w:rPr>
          <w:rFonts w:ascii="Times New Roman" w:hAnsi="Times New Roman"/>
          <w:bCs/>
          <w:kern w:val="36"/>
          <w:sz w:val="24"/>
          <w:szCs w:val="24"/>
          <w:lang w:val="uk-UA"/>
        </w:rPr>
        <w:t>Північно-Східн</w:t>
      </w:r>
      <w:r w:rsidR="007B34CC">
        <w:rPr>
          <w:rFonts w:ascii="Times New Roman" w:hAnsi="Times New Roman"/>
          <w:bCs/>
          <w:kern w:val="36"/>
          <w:sz w:val="24"/>
          <w:szCs w:val="24"/>
          <w:lang w:val="uk-UA"/>
        </w:rPr>
        <w:t>ого</w:t>
      </w:r>
      <w:r w:rsidR="007B34CC" w:rsidRPr="007B34C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міжрегіональн</w:t>
      </w:r>
      <w:r w:rsidR="007B34CC">
        <w:rPr>
          <w:rFonts w:ascii="Times New Roman" w:hAnsi="Times New Roman"/>
          <w:bCs/>
          <w:kern w:val="36"/>
          <w:sz w:val="24"/>
          <w:szCs w:val="24"/>
          <w:lang w:val="uk-UA"/>
        </w:rPr>
        <w:t>ого</w:t>
      </w:r>
      <w:r w:rsidR="007B34CC" w:rsidRPr="007B34C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управління лісового  та мисливського господарства на придбання паливно мастильних матеріалів  </w:t>
      </w:r>
      <w:r w:rsidR="007B34C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у сумі </w:t>
      </w:r>
      <w:r w:rsidR="007B34CC" w:rsidRPr="007B34CC">
        <w:rPr>
          <w:rFonts w:ascii="Times New Roman" w:hAnsi="Times New Roman"/>
          <w:bCs/>
          <w:kern w:val="36"/>
          <w:sz w:val="24"/>
          <w:szCs w:val="24"/>
          <w:lang w:val="uk-UA"/>
        </w:rPr>
        <w:t xml:space="preserve"> 90 000 грн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.</w:t>
      </w:r>
    </w:p>
    <w:p w14:paraId="23F87694" w14:textId="77777777" w:rsidR="00CC1D70" w:rsidRDefault="00CC1D70" w:rsidP="00CC1D70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1B32D12" w14:textId="77777777" w:rsidR="00D03F22" w:rsidRDefault="00D03F22" w:rsidP="00D03F22">
      <w:pPr>
        <w:ind w:firstLine="709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26D42F68" w14:textId="77777777" w:rsidR="00FE0FD0" w:rsidRDefault="00FE0FD0" w:rsidP="00FE0FD0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2299872">
    <w:abstractNumId w:val="11"/>
  </w:num>
  <w:num w:numId="2" w16cid:durableId="584533611">
    <w:abstractNumId w:val="6"/>
  </w:num>
  <w:num w:numId="3" w16cid:durableId="234170190">
    <w:abstractNumId w:val="25"/>
  </w:num>
  <w:num w:numId="4" w16cid:durableId="1382637463">
    <w:abstractNumId w:val="5"/>
  </w:num>
  <w:num w:numId="5" w16cid:durableId="740904187">
    <w:abstractNumId w:val="30"/>
  </w:num>
  <w:num w:numId="6" w16cid:durableId="148055171">
    <w:abstractNumId w:val="23"/>
  </w:num>
  <w:num w:numId="7" w16cid:durableId="966935190">
    <w:abstractNumId w:val="28"/>
  </w:num>
  <w:num w:numId="8" w16cid:durableId="629047144">
    <w:abstractNumId w:val="17"/>
  </w:num>
  <w:num w:numId="9" w16cid:durableId="2064518185">
    <w:abstractNumId w:val="34"/>
  </w:num>
  <w:num w:numId="10" w16cid:durableId="963539036">
    <w:abstractNumId w:val="9"/>
  </w:num>
  <w:num w:numId="11" w16cid:durableId="1515727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1301035">
    <w:abstractNumId w:val="30"/>
  </w:num>
  <w:num w:numId="13" w16cid:durableId="712576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891785">
    <w:abstractNumId w:val="24"/>
  </w:num>
  <w:num w:numId="15" w16cid:durableId="873036669">
    <w:abstractNumId w:val="29"/>
  </w:num>
  <w:num w:numId="16" w16cid:durableId="1119450929">
    <w:abstractNumId w:val="19"/>
  </w:num>
  <w:num w:numId="17" w16cid:durableId="576213598">
    <w:abstractNumId w:val="18"/>
  </w:num>
  <w:num w:numId="18" w16cid:durableId="1545483471">
    <w:abstractNumId w:val="6"/>
  </w:num>
  <w:num w:numId="19" w16cid:durableId="24403631">
    <w:abstractNumId w:val="20"/>
  </w:num>
  <w:num w:numId="20" w16cid:durableId="395903484">
    <w:abstractNumId w:val="5"/>
  </w:num>
  <w:num w:numId="21" w16cid:durableId="133764359">
    <w:abstractNumId w:val="30"/>
  </w:num>
  <w:num w:numId="22" w16cid:durableId="286549315">
    <w:abstractNumId w:val="31"/>
  </w:num>
  <w:num w:numId="23" w16cid:durableId="1284847378">
    <w:abstractNumId w:val="1"/>
  </w:num>
  <w:num w:numId="24" w16cid:durableId="111480720">
    <w:abstractNumId w:val="22"/>
  </w:num>
  <w:num w:numId="25" w16cid:durableId="197814695">
    <w:abstractNumId w:val="30"/>
  </w:num>
  <w:num w:numId="26" w16cid:durableId="1877961014">
    <w:abstractNumId w:val="33"/>
  </w:num>
  <w:num w:numId="27" w16cid:durableId="1218202112">
    <w:abstractNumId w:val="27"/>
  </w:num>
  <w:num w:numId="28" w16cid:durableId="960451261">
    <w:abstractNumId w:val="4"/>
  </w:num>
  <w:num w:numId="29" w16cid:durableId="1744445657">
    <w:abstractNumId w:val="14"/>
  </w:num>
  <w:num w:numId="30" w16cid:durableId="877208927">
    <w:abstractNumId w:val="15"/>
  </w:num>
  <w:num w:numId="31" w16cid:durableId="282810341">
    <w:abstractNumId w:val="7"/>
  </w:num>
  <w:num w:numId="32" w16cid:durableId="43796539">
    <w:abstractNumId w:val="8"/>
  </w:num>
  <w:num w:numId="33" w16cid:durableId="394355262">
    <w:abstractNumId w:val="2"/>
  </w:num>
  <w:num w:numId="34" w16cid:durableId="638458445">
    <w:abstractNumId w:val="21"/>
  </w:num>
  <w:num w:numId="35" w16cid:durableId="596669727">
    <w:abstractNumId w:val="0"/>
  </w:num>
  <w:num w:numId="36" w16cid:durableId="2037348536">
    <w:abstractNumId w:val="10"/>
  </w:num>
  <w:num w:numId="37" w16cid:durableId="311568573">
    <w:abstractNumId w:val="26"/>
  </w:num>
  <w:num w:numId="38" w16cid:durableId="941230570">
    <w:abstractNumId w:val="12"/>
  </w:num>
  <w:num w:numId="39" w16cid:durableId="953097718">
    <w:abstractNumId w:val="32"/>
  </w:num>
  <w:num w:numId="40" w16cid:durableId="1127814359">
    <w:abstractNumId w:val="13"/>
  </w:num>
  <w:num w:numId="41" w16cid:durableId="863520924">
    <w:abstractNumId w:val="3"/>
  </w:num>
  <w:num w:numId="42" w16cid:durableId="21187444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3502"/>
    <w:rsid w:val="00083765"/>
    <w:rsid w:val="00083B64"/>
    <w:rsid w:val="00084188"/>
    <w:rsid w:val="000862BB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3E06"/>
    <w:rsid w:val="0015636D"/>
    <w:rsid w:val="001567DF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405"/>
    <w:rsid w:val="001F4C90"/>
    <w:rsid w:val="001F6049"/>
    <w:rsid w:val="001F6351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ABC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51958"/>
    <w:rsid w:val="00351DCD"/>
    <w:rsid w:val="00353624"/>
    <w:rsid w:val="00354875"/>
    <w:rsid w:val="00356820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41C9"/>
    <w:rsid w:val="00414952"/>
    <w:rsid w:val="004149DA"/>
    <w:rsid w:val="00414A02"/>
    <w:rsid w:val="00414A3C"/>
    <w:rsid w:val="00414DBA"/>
    <w:rsid w:val="00415F5C"/>
    <w:rsid w:val="004170FE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7D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B3D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6A1"/>
    <w:rsid w:val="008F78B4"/>
    <w:rsid w:val="0090134E"/>
    <w:rsid w:val="009014EE"/>
    <w:rsid w:val="00901C6E"/>
    <w:rsid w:val="00903309"/>
    <w:rsid w:val="009074E9"/>
    <w:rsid w:val="00910E11"/>
    <w:rsid w:val="009112C7"/>
    <w:rsid w:val="00911C2D"/>
    <w:rsid w:val="009125C9"/>
    <w:rsid w:val="00913E37"/>
    <w:rsid w:val="0091597C"/>
    <w:rsid w:val="0091610B"/>
    <w:rsid w:val="00916BFE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974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802DF"/>
    <w:rsid w:val="00D804FA"/>
    <w:rsid w:val="00D80BE8"/>
    <w:rsid w:val="00D8102F"/>
    <w:rsid w:val="00D813F1"/>
    <w:rsid w:val="00D814C1"/>
    <w:rsid w:val="00D8374C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D11"/>
    <w:rsid w:val="00E35001"/>
    <w:rsid w:val="00E358DD"/>
    <w:rsid w:val="00E36389"/>
    <w:rsid w:val="00E41783"/>
    <w:rsid w:val="00E41DBC"/>
    <w:rsid w:val="00E43DFD"/>
    <w:rsid w:val="00E450EC"/>
    <w:rsid w:val="00E4533F"/>
    <w:rsid w:val="00E457C1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07A3"/>
    <w:rsid w:val="00F51450"/>
    <w:rsid w:val="00F5192B"/>
    <w:rsid w:val="00F5286A"/>
    <w:rsid w:val="00F52A79"/>
    <w:rsid w:val="00F52DA1"/>
    <w:rsid w:val="00F52DA3"/>
    <w:rsid w:val="00F542AD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D72E0"/>
    <w:rsid w:val="00FD7EF7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9635</Words>
  <Characters>5493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2025-01-06T07:03:00Z</cp:lastPrinted>
  <dcterms:created xsi:type="dcterms:W3CDTF">2025-03-14T11:05:00Z</dcterms:created>
  <dcterms:modified xsi:type="dcterms:W3CDTF">2025-04-15T10:23:00Z</dcterms:modified>
</cp:coreProperties>
</file>