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CC438" w14:textId="7B53A770" w:rsidR="004D2696" w:rsidRPr="00B07451" w:rsidRDefault="00000000" w:rsidP="004D2696">
      <w:pPr>
        <w:shd w:val="clear" w:color="auto" w:fill="FFFFFF"/>
        <w:spacing w:after="0" w:line="240" w:lineRule="auto"/>
        <w:ind w:left="450" w:right="450"/>
        <w:jc w:val="center"/>
        <w:rPr>
          <w:rFonts w:ascii="Times New Roman" w:hAnsi="Times New Roman"/>
          <w:kern w:val="0"/>
          <w:sz w:val="28"/>
          <w:szCs w:val="28"/>
          <w:lang w:eastAsia="uk-UA"/>
        </w:rPr>
      </w:pPr>
      <w:bookmarkStart w:id="0" w:name="n593"/>
      <w:bookmarkEnd w:id="0"/>
      <w:r w:rsidRPr="00B07451">
        <w:rPr>
          <w:rFonts w:ascii="Times New Roman" w:hAnsi="Times New Roman"/>
          <w:b/>
          <w:bCs/>
          <w:kern w:val="0"/>
          <w:sz w:val="28"/>
          <w:szCs w:val="28"/>
          <w:lang w:eastAsia="uk-UA"/>
        </w:rPr>
        <w:tab/>
      </w:r>
      <w:r w:rsidRPr="00B07451">
        <w:rPr>
          <w:rFonts w:ascii="Times New Roman" w:hAnsi="Times New Roman"/>
          <w:b/>
          <w:bCs/>
          <w:kern w:val="0"/>
          <w:sz w:val="28"/>
          <w:szCs w:val="28"/>
          <w:lang w:eastAsia="uk-UA"/>
        </w:rPr>
        <w:tab/>
      </w:r>
      <w:r w:rsidRPr="00B07451">
        <w:rPr>
          <w:rFonts w:ascii="Times New Roman" w:hAnsi="Times New Roman"/>
          <w:b/>
          <w:bCs/>
          <w:kern w:val="0"/>
          <w:sz w:val="28"/>
          <w:szCs w:val="28"/>
          <w:lang w:eastAsia="uk-UA"/>
        </w:rPr>
        <w:tab/>
      </w:r>
      <w:r w:rsidRPr="00B07451">
        <w:rPr>
          <w:rFonts w:ascii="Times New Roman" w:hAnsi="Times New Roman"/>
          <w:b/>
          <w:bCs/>
          <w:kern w:val="0"/>
          <w:sz w:val="28"/>
          <w:szCs w:val="28"/>
          <w:lang w:eastAsia="uk-UA"/>
        </w:rPr>
        <w:tab/>
      </w:r>
      <w:r w:rsidR="004D2696" w:rsidRPr="00B07451">
        <w:rPr>
          <w:rFonts w:ascii="Times New Roman" w:hAnsi="Times New Roman"/>
          <w:b/>
          <w:bCs/>
          <w:kern w:val="0"/>
          <w:sz w:val="28"/>
          <w:szCs w:val="28"/>
          <w:lang w:eastAsia="uk-UA"/>
        </w:rPr>
        <w:t xml:space="preserve">       </w:t>
      </w:r>
      <w:r w:rsidR="00927A97" w:rsidRPr="00B07451">
        <w:rPr>
          <w:rFonts w:ascii="Times New Roman" w:hAnsi="Times New Roman"/>
          <w:b/>
          <w:bCs/>
          <w:kern w:val="0"/>
          <w:sz w:val="28"/>
          <w:szCs w:val="28"/>
          <w:lang w:eastAsia="uk-UA"/>
        </w:rPr>
        <w:t xml:space="preserve">   </w:t>
      </w:r>
      <w:r w:rsidR="004D2696" w:rsidRPr="00B07451">
        <w:rPr>
          <w:rFonts w:ascii="Times New Roman" w:hAnsi="Times New Roman"/>
          <w:kern w:val="0"/>
          <w:sz w:val="28"/>
          <w:szCs w:val="28"/>
          <w:lang w:eastAsia="uk-UA"/>
        </w:rPr>
        <w:t xml:space="preserve">Додаток </w:t>
      </w:r>
    </w:p>
    <w:p w14:paraId="50E73E61" w14:textId="2E32F843" w:rsidR="004D2696" w:rsidRPr="00B07451" w:rsidRDefault="004D2696" w:rsidP="004D2696">
      <w:pPr>
        <w:shd w:val="clear" w:color="auto" w:fill="FFFFFF"/>
        <w:spacing w:after="0" w:line="240" w:lineRule="auto"/>
        <w:ind w:left="2574"/>
        <w:jc w:val="center"/>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                                             до розпорядження начальника </w:t>
      </w:r>
    </w:p>
    <w:p w14:paraId="3AD1EE5B" w14:textId="3D04162D" w:rsidR="004D2696" w:rsidRPr="00B07451" w:rsidRDefault="004D2696" w:rsidP="004D2696">
      <w:pPr>
        <w:shd w:val="clear" w:color="auto" w:fill="FFFFFF"/>
        <w:spacing w:after="0" w:line="240" w:lineRule="auto"/>
        <w:ind w:left="2574"/>
        <w:jc w:val="center"/>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                                               міської військової адміністрації</w:t>
      </w:r>
    </w:p>
    <w:p w14:paraId="14C775CE" w14:textId="750D352B" w:rsidR="005C1662" w:rsidRPr="00B07451" w:rsidRDefault="00000000">
      <w:pPr>
        <w:shd w:val="clear" w:color="auto" w:fill="FFFFFF"/>
        <w:spacing w:after="0" w:line="240" w:lineRule="auto"/>
        <w:ind w:left="5406" w:right="141"/>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    </w:t>
      </w:r>
      <w:r w:rsidR="004D2696" w:rsidRPr="00B07451">
        <w:rPr>
          <w:rFonts w:ascii="Times New Roman" w:hAnsi="Times New Roman"/>
          <w:kern w:val="0"/>
          <w:sz w:val="28"/>
          <w:szCs w:val="28"/>
          <w:lang w:eastAsia="uk-UA"/>
        </w:rPr>
        <w:t xml:space="preserve">   </w:t>
      </w:r>
      <w:r w:rsidR="00927A97" w:rsidRPr="00B07451">
        <w:rPr>
          <w:rFonts w:ascii="Times New Roman" w:hAnsi="Times New Roman"/>
          <w:kern w:val="0"/>
          <w:sz w:val="28"/>
          <w:szCs w:val="28"/>
          <w:lang w:eastAsia="uk-UA"/>
        </w:rPr>
        <w:t xml:space="preserve"> </w:t>
      </w:r>
      <w:r w:rsidR="00C92A8E">
        <w:rPr>
          <w:rFonts w:ascii="Times New Roman" w:hAnsi="Times New Roman"/>
          <w:kern w:val="0"/>
          <w:sz w:val="28"/>
          <w:szCs w:val="28"/>
          <w:lang w:eastAsia="uk-UA"/>
        </w:rPr>
        <w:t>17.04.</w:t>
      </w:r>
      <w:r w:rsidRPr="00B07451">
        <w:rPr>
          <w:rFonts w:ascii="Times New Roman" w:hAnsi="Times New Roman"/>
          <w:kern w:val="0"/>
          <w:sz w:val="28"/>
          <w:szCs w:val="28"/>
          <w:lang w:eastAsia="uk-UA"/>
        </w:rPr>
        <w:t>2025 №</w:t>
      </w:r>
      <w:r w:rsidR="00C92A8E">
        <w:rPr>
          <w:rFonts w:ascii="Times New Roman" w:hAnsi="Times New Roman"/>
          <w:kern w:val="0"/>
          <w:sz w:val="28"/>
          <w:szCs w:val="28"/>
          <w:lang w:eastAsia="uk-UA"/>
        </w:rPr>
        <w:t xml:space="preserve"> 688</w:t>
      </w:r>
    </w:p>
    <w:p w14:paraId="42FF1E1A" w14:textId="77777777" w:rsidR="005C1662" w:rsidRPr="00B07451" w:rsidRDefault="005C1662">
      <w:pPr>
        <w:shd w:val="clear" w:color="auto" w:fill="FFFFFF"/>
        <w:spacing w:after="0" w:line="240" w:lineRule="auto"/>
        <w:ind w:left="5406" w:right="450"/>
        <w:jc w:val="center"/>
        <w:rPr>
          <w:rFonts w:ascii="Times New Roman" w:hAnsi="Times New Roman"/>
          <w:b/>
          <w:bCs/>
          <w:kern w:val="0"/>
          <w:sz w:val="28"/>
          <w:szCs w:val="28"/>
          <w:lang w:eastAsia="uk-UA"/>
        </w:rPr>
      </w:pPr>
    </w:p>
    <w:p w14:paraId="5032A31C" w14:textId="77777777" w:rsidR="005C1662" w:rsidRPr="00B07451" w:rsidRDefault="00000000">
      <w:pPr>
        <w:shd w:val="clear" w:color="auto" w:fill="FFFFFF"/>
        <w:spacing w:before="300" w:after="450" w:line="240" w:lineRule="auto"/>
        <w:ind w:left="450" w:right="450"/>
        <w:jc w:val="center"/>
        <w:rPr>
          <w:rFonts w:ascii="Times New Roman" w:hAnsi="Times New Roman"/>
          <w:kern w:val="0"/>
          <w:sz w:val="28"/>
          <w:szCs w:val="28"/>
          <w:lang w:eastAsia="uk-UA"/>
        </w:rPr>
      </w:pPr>
      <w:r w:rsidRPr="00B07451">
        <w:rPr>
          <w:rFonts w:ascii="Times New Roman" w:hAnsi="Times New Roman"/>
          <w:b/>
          <w:bCs/>
          <w:kern w:val="0"/>
          <w:sz w:val="28"/>
          <w:szCs w:val="28"/>
          <w:lang w:eastAsia="uk-UA"/>
        </w:rPr>
        <w:t>ІНСТРУКЦІЯ</w:t>
      </w:r>
      <w:r w:rsidRPr="00B07451">
        <w:rPr>
          <w:rFonts w:ascii="Times New Roman" w:hAnsi="Times New Roman"/>
          <w:kern w:val="0"/>
          <w:sz w:val="28"/>
          <w:szCs w:val="28"/>
          <w:lang w:eastAsia="uk-UA"/>
        </w:rPr>
        <w:br/>
      </w:r>
      <w:r w:rsidRPr="00B07451">
        <w:rPr>
          <w:rFonts w:ascii="Times New Roman" w:hAnsi="Times New Roman"/>
          <w:b/>
          <w:bCs/>
          <w:kern w:val="0"/>
          <w:sz w:val="28"/>
          <w:szCs w:val="28"/>
          <w:lang w:eastAsia="uk-UA"/>
        </w:rPr>
        <w:t>з діловодства у Балаклійській міській раді Харківської області</w:t>
      </w:r>
    </w:p>
    <w:p w14:paraId="41A856F1" w14:textId="77777777" w:rsidR="005C1662" w:rsidRPr="00B07451" w:rsidRDefault="00000000">
      <w:pPr>
        <w:shd w:val="clear" w:color="auto" w:fill="FFFFFF"/>
        <w:spacing w:before="150" w:after="150" w:line="240" w:lineRule="auto"/>
        <w:ind w:left="450" w:right="450"/>
        <w:jc w:val="center"/>
        <w:rPr>
          <w:rFonts w:ascii="Times New Roman" w:hAnsi="Times New Roman"/>
          <w:kern w:val="0"/>
          <w:sz w:val="28"/>
          <w:szCs w:val="28"/>
          <w:lang w:eastAsia="uk-UA"/>
        </w:rPr>
      </w:pPr>
      <w:bookmarkStart w:id="1" w:name="n594"/>
      <w:bookmarkStart w:id="2" w:name="n1514"/>
      <w:bookmarkEnd w:id="1"/>
      <w:bookmarkEnd w:id="2"/>
      <w:r w:rsidRPr="00B07451">
        <w:rPr>
          <w:rFonts w:ascii="Times New Roman" w:hAnsi="Times New Roman"/>
          <w:b/>
          <w:bCs/>
          <w:kern w:val="0"/>
          <w:sz w:val="28"/>
          <w:szCs w:val="28"/>
          <w:lang w:eastAsia="uk-UA"/>
        </w:rPr>
        <w:t>I. Загальні положення</w:t>
      </w:r>
    </w:p>
    <w:p w14:paraId="721C395C"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3" w:name="n595"/>
      <w:bookmarkEnd w:id="3"/>
      <w:r w:rsidRPr="00B07451">
        <w:rPr>
          <w:rFonts w:ascii="Times New Roman" w:hAnsi="Times New Roman"/>
          <w:kern w:val="0"/>
          <w:sz w:val="28"/>
          <w:szCs w:val="28"/>
          <w:lang w:eastAsia="uk-UA"/>
        </w:rPr>
        <w:t>1. Ця Інструкція встановлює вимоги щодо документування управлінської інформації та організації роботи з документами, створеними у паперовій формі</w:t>
      </w:r>
      <w:bookmarkStart w:id="4" w:name="n1438"/>
      <w:bookmarkEnd w:id="4"/>
      <w:r w:rsidRPr="00B07451">
        <w:rPr>
          <w:rFonts w:ascii="Times New Roman" w:hAnsi="Times New Roman"/>
          <w:kern w:val="0"/>
          <w:sz w:val="28"/>
          <w:szCs w:val="28"/>
          <w:lang w:eastAsia="uk-UA"/>
        </w:rPr>
        <w:t xml:space="preserve"> у Балаклійській міській раді Харківської області.</w:t>
      </w:r>
    </w:p>
    <w:p w14:paraId="3FD1682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 w:name="n597"/>
      <w:bookmarkStart w:id="6" w:name="n596"/>
      <w:bookmarkEnd w:id="5"/>
      <w:bookmarkEnd w:id="6"/>
      <w:r w:rsidRPr="00B07451">
        <w:rPr>
          <w:rFonts w:ascii="Times New Roman" w:hAnsi="Times New Roman"/>
          <w:kern w:val="0"/>
          <w:sz w:val="28"/>
          <w:szCs w:val="28"/>
          <w:lang w:eastAsia="uk-UA"/>
        </w:rPr>
        <w:t>2. Порядок здійснення діловодства стосовно документів, що містять інформацію з обмеженим доступом, за зверненнями громадян, запитами на інформацію може додатково визначається окремими нормативно-правовими актами.</w:t>
      </w:r>
    </w:p>
    <w:p w14:paraId="5F9538AB" w14:textId="77777777" w:rsidR="005C1662" w:rsidRPr="00B07451" w:rsidRDefault="00000000">
      <w:pPr>
        <w:spacing w:after="150" w:line="240" w:lineRule="auto"/>
        <w:ind w:firstLine="450"/>
        <w:jc w:val="both"/>
        <w:rPr>
          <w:rFonts w:ascii="Times New Roman" w:hAnsi="Times New Roman"/>
          <w:i/>
          <w:iCs/>
          <w:kern w:val="0"/>
          <w:sz w:val="28"/>
          <w:szCs w:val="28"/>
          <w:shd w:val="clear" w:color="auto" w:fill="FFFFFF"/>
          <w:lang w:eastAsia="uk-UA"/>
        </w:rPr>
      </w:pPr>
      <w:bookmarkStart w:id="7" w:name="n598"/>
      <w:bookmarkStart w:id="8" w:name="n600"/>
      <w:bookmarkStart w:id="9" w:name="n599"/>
      <w:bookmarkStart w:id="10" w:name="n601"/>
      <w:bookmarkEnd w:id="7"/>
      <w:bookmarkEnd w:id="8"/>
      <w:bookmarkEnd w:id="9"/>
      <w:bookmarkEnd w:id="10"/>
      <w:r w:rsidRPr="00B07451">
        <w:rPr>
          <w:rFonts w:ascii="Times New Roman" w:hAnsi="Times New Roman"/>
          <w:iCs/>
          <w:kern w:val="0"/>
          <w:sz w:val="28"/>
          <w:szCs w:val="28"/>
          <w:shd w:val="clear" w:color="auto" w:fill="FFFFFF"/>
          <w:lang w:eastAsia="uk-UA"/>
        </w:rPr>
        <w:t>3</w:t>
      </w:r>
      <w:r w:rsidRPr="00B07451">
        <w:rPr>
          <w:rFonts w:ascii="Times New Roman" w:hAnsi="Times New Roman"/>
          <w:i/>
          <w:iCs/>
          <w:kern w:val="0"/>
          <w:sz w:val="28"/>
          <w:szCs w:val="28"/>
          <w:shd w:val="clear" w:color="auto" w:fill="FFFFFF"/>
          <w:lang w:eastAsia="uk-UA"/>
        </w:rPr>
        <w:t>. </w:t>
      </w:r>
      <w:r w:rsidRPr="00B07451">
        <w:rPr>
          <w:rFonts w:ascii="Times New Roman" w:hAnsi="Times New Roman"/>
          <w:kern w:val="0"/>
          <w:sz w:val="28"/>
          <w:szCs w:val="28"/>
          <w:lang w:eastAsia="uk-UA"/>
        </w:rPr>
        <w:t>Не допускається одночасне проходження одного і того ж документа в електронній та паперовій формі.</w:t>
      </w:r>
    </w:p>
    <w:p w14:paraId="7AABE12B" w14:textId="626A510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4. Відповідальність за організацію діловодства в Балаклійській міській раді несе Харківської області несе міський голова</w:t>
      </w:r>
      <w:r w:rsidR="005A3936" w:rsidRPr="00B07451">
        <w:rPr>
          <w:rFonts w:ascii="Times New Roman" w:hAnsi="Times New Roman"/>
          <w:kern w:val="0"/>
          <w:sz w:val="28"/>
          <w:szCs w:val="28"/>
          <w:lang w:eastAsia="uk-UA"/>
        </w:rPr>
        <w:t xml:space="preserve"> (на період дії воєнного стану начальник міської військової адміністрації)</w:t>
      </w:r>
      <w:r w:rsidRPr="00B07451">
        <w:rPr>
          <w:rFonts w:ascii="Times New Roman" w:hAnsi="Times New Roman"/>
          <w:kern w:val="0"/>
          <w:sz w:val="28"/>
          <w:szCs w:val="28"/>
          <w:lang w:eastAsia="uk-UA"/>
        </w:rPr>
        <w:t>. У структурних підрозділах Балаклійської міської ради Харківської області відповідальність за організацію діловодства  несуть їх керівники.</w:t>
      </w:r>
    </w:p>
    <w:p w14:paraId="2EEA21C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1" w:name="n602"/>
      <w:bookmarkEnd w:id="11"/>
      <w:r w:rsidRPr="00B07451">
        <w:rPr>
          <w:rFonts w:ascii="Times New Roman" w:hAnsi="Times New Roman"/>
          <w:kern w:val="0"/>
          <w:sz w:val="28"/>
          <w:szCs w:val="28"/>
          <w:lang w:eastAsia="uk-UA"/>
        </w:rPr>
        <w:t>5. За підготовлений проект документа відповідальним є його автор.</w:t>
      </w:r>
    </w:p>
    <w:p w14:paraId="671EFCE6" w14:textId="446B4F06"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 w:name="n603"/>
      <w:bookmarkEnd w:id="12"/>
      <w:r w:rsidRPr="00B07451">
        <w:rPr>
          <w:rFonts w:ascii="Times New Roman" w:hAnsi="Times New Roman"/>
          <w:kern w:val="0"/>
          <w:sz w:val="28"/>
          <w:szCs w:val="28"/>
          <w:lang w:eastAsia="uk-UA"/>
        </w:rPr>
        <w:t>6. Організація діловодства в установі покладається на загальний відділ апарату виконав</w:t>
      </w:r>
      <w:r w:rsidR="00052DE4">
        <w:rPr>
          <w:rFonts w:ascii="Times New Roman" w:hAnsi="Times New Roman"/>
          <w:kern w:val="0"/>
          <w:sz w:val="28"/>
          <w:szCs w:val="28"/>
          <w:lang w:eastAsia="uk-UA"/>
        </w:rPr>
        <w:t>ч</w:t>
      </w:r>
      <w:r w:rsidRPr="00B07451">
        <w:rPr>
          <w:rFonts w:ascii="Times New Roman" w:hAnsi="Times New Roman"/>
          <w:kern w:val="0"/>
          <w:sz w:val="28"/>
          <w:szCs w:val="28"/>
          <w:lang w:eastAsia="uk-UA"/>
        </w:rPr>
        <w:t>ого комітету міської ради.</w:t>
      </w:r>
    </w:p>
    <w:p w14:paraId="2AD8FE7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7. Організація діловодства в самостійних структурних підрозділах міської ради та контроль за виконанням документів покладається на спеціально призначену особу, відповідальну за діловодство в структурному підрозділі.</w:t>
      </w:r>
    </w:p>
    <w:p w14:paraId="61A5E454" w14:textId="77777777" w:rsidR="005C1662" w:rsidRPr="00B07451" w:rsidRDefault="005C1662">
      <w:pPr>
        <w:shd w:val="clear" w:color="auto" w:fill="FFFFFF"/>
        <w:spacing w:after="0" w:line="240" w:lineRule="auto"/>
        <w:ind w:left="450" w:right="450"/>
        <w:jc w:val="center"/>
        <w:rPr>
          <w:rFonts w:ascii="Times New Roman" w:hAnsi="Times New Roman"/>
          <w:b/>
          <w:bCs/>
          <w:kern w:val="0"/>
          <w:sz w:val="28"/>
          <w:szCs w:val="28"/>
          <w:lang w:eastAsia="uk-UA"/>
        </w:rPr>
      </w:pPr>
      <w:bookmarkStart w:id="13" w:name="n604"/>
      <w:bookmarkStart w:id="14" w:name="n605"/>
      <w:bookmarkEnd w:id="13"/>
      <w:bookmarkEnd w:id="14"/>
    </w:p>
    <w:p w14:paraId="34355BF5" w14:textId="77777777" w:rsidR="005C1662" w:rsidRPr="00B07451" w:rsidRDefault="00000000">
      <w:pPr>
        <w:shd w:val="clear" w:color="auto" w:fill="FFFFFF"/>
        <w:spacing w:after="0" w:line="240" w:lineRule="auto"/>
        <w:ind w:left="450" w:right="450"/>
        <w:jc w:val="center"/>
        <w:rPr>
          <w:rFonts w:ascii="Times New Roman" w:hAnsi="Times New Roman"/>
          <w:kern w:val="0"/>
          <w:sz w:val="28"/>
          <w:szCs w:val="28"/>
          <w:lang w:eastAsia="uk-UA"/>
        </w:rPr>
      </w:pPr>
      <w:r w:rsidRPr="00B07451">
        <w:rPr>
          <w:rFonts w:ascii="Times New Roman" w:hAnsi="Times New Roman"/>
          <w:b/>
          <w:bCs/>
          <w:kern w:val="0"/>
          <w:sz w:val="28"/>
          <w:szCs w:val="28"/>
          <w:lang w:eastAsia="uk-UA"/>
        </w:rPr>
        <w:t>II. Документування управлінської інформації</w:t>
      </w:r>
    </w:p>
    <w:p w14:paraId="7E159FFD"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15" w:name="n606"/>
      <w:bookmarkEnd w:id="15"/>
      <w:r w:rsidRPr="00B07451">
        <w:rPr>
          <w:rFonts w:ascii="Times New Roman" w:hAnsi="Times New Roman"/>
          <w:b/>
          <w:bCs/>
          <w:kern w:val="0"/>
          <w:sz w:val="28"/>
          <w:szCs w:val="28"/>
          <w:lang w:eastAsia="uk-UA"/>
        </w:rPr>
        <w:t>Загальні вимоги щодо створення документів</w:t>
      </w:r>
    </w:p>
    <w:p w14:paraId="1EA7B2E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6" w:name="n607"/>
      <w:bookmarkEnd w:id="16"/>
      <w:r w:rsidRPr="00B07451">
        <w:rPr>
          <w:rFonts w:ascii="Times New Roman" w:hAnsi="Times New Roman"/>
          <w:kern w:val="0"/>
          <w:sz w:val="28"/>
          <w:szCs w:val="28"/>
          <w:lang w:eastAsia="uk-UA"/>
        </w:rPr>
        <w:t>8. Документування управлінської інформації полягає у створенні документів, в яких фіксується з дотриманням установлених правил (</w:t>
      </w:r>
      <w:hyperlink r:id="rId7" w:anchor="n1142" w:history="1">
        <w:r w:rsidR="005C1662" w:rsidRPr="00B07451">
          <w:rPr>
            <w:rFonts w:ascii="Times New Roman" w:hAnsi="Times New Roman"/>
            <w:kern w:val="0"/>
            <w:sz w:val="28"/>
            <w:szCs w:val="28"/>
            <w:u w:val="single"/>
            <w:lang w:eastAsia="uk-UA"/>
          </w:rPr>
          <w:t>додаток 1</w:t>
        </w:r>
      </w:hyperlink>
      <w:r w:rsidRPr="00B07451">
        <w:rPr>
          <w:rFonts w:ascii="Times New Roman" w:hAnsi="Times New Roman"/>
          <w:kern w:val="0"/>
          <w:sz w:val="28"/>
          <w:szCs w:val="28"/>
          <w:lang w:eastAsia="uk-UA"/>
        </w:rPr>
        <w:t>) інформація про управлінські дії.</w:t>
      </w:r>
    </w:p>
    <w:p w14:paraId="2286594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7" w:name="n608"/>
      <w:bookmarkEnd w:id="17"/>
      <w:r w:rsidRPr="00B07451">
        <w:rPr>
          <w:rFonts w:ascii="Times New Roman" w:hAnsi="Times New Roman"/>
          <w:kern w:val="0"/>
          <w:sz w:val="28"/>
          <w:szCs w:val="28"/>
          <w:lang w:eastAsia="uk-UA"/>
        </w:rPr>
        <w:t>9. Під час підготовки організаційно-розпорядчих документів у паперовій формі працівники установ оформляють їх з урахуванням вимог ДСТУ 4163:2020.</w:t>
      </w:r>
    </w:p>
    <w:p w14:paraId="171ABB3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lastRenderedPageBreak/>
        <w:t>10. Право на створення, підписання, погодження, затвердження документів визначається актами законодавства та цією інструкцією.</w:t>
      </w:r>
    </w:p>
    <w:p w14:paraId="778D64C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8" w:name="n610"/>
      <w:bookmarkEnd w:id="18"/>
      <w:r w:rsidRPr="00B07451">
        <w:rPr>
          <w:rFonts w:ascii="Times New Roman" w:hAnsi="Times New Roman"/>
          <w:kern w:val="0"/>
          <w:sz w:val="28"/>
          <w:szCs w:val="28"/>
          <w:lang w:eastAsia="uk-UA"/>
        </w:rPr>
        <w:t>11. У Балаклійській міській раді Харківської області визначається сукупність документів, передбачених номенклатурою справ, необхідних і достатніх для документування інформації про діяльність.</w:t>
      </w:r>
    </w:p>
    <w:p w14:paraId="066015C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9" w:name="n611"/>
      <w:bookmarkEnd w:id="19"/>
      <w:r w:rsidRPr="00B07451">
        <w:rPr>
          <w:rFonts w:ascii="Times New Roman" w:hAnsi="Times New Roman"/>
          <w:kern w:val="0"/>
          <w:sz w:val="28"/>
          <w:szCs w:val="28"/>
          <w:lang w:eastAsia="uk-UA"/>
        </w:rPr>
        <w:t>З питань, що становлять взаємний інтерес і належать до компетенції різних установ, можуть створюватися спільні документи.</w:t>
      </w:r>
    </w:p>
    <w:p w14:paraId="2F30A4A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0" w:name="n612"/>
      <w:bookmarkEnd w:id="20"/>
      <w:r w:rsidRPr="00B07451">
        <w:rPr>
          <w:rFonts w:ascii="Times New Roman" w:hAnsi="Times New Roman"/>
          <w:kern w:val="0"/>
          <w:sz w:val="28"/>
          <w:szCs w:val="28"/>
          <w:lang w:eastAsia="uk-UA"/>
        </w:rPr>
        <w:t>12. Вибір виду документа, призначеного для документування управлінської інформації (розпорядження, постанова, рішення, протокол тощо), зумовлюється правовим статусом установи, компетенцією посадової особи та порядком прийняття управлінського рішення (на підставі єдиноначальності або колегіальності).</w:t>
      </w:r>
    </w:p>
    <w:p w14:paraId="78294BF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1" w:name="n613"/>
      <w:bookmarkEnd w:id="21"/>
      <w:r w:rsidRPr="00B07451">
        <w:rPr>
          <w:rFonts w:ascii="Times New Roman" w:hAnsi="Times New Roman"/>
          <w:kern w:val="0"/>
          <w:sz w:val="28"/>
          <w:szCs w:val="28"/>
          <w:lang w:eastAsia="uk-UA"/>
        </w:rPr>
        <w:t>13. Документ повинен відповідати положенням актів органів місцевого самоврядування, нормам чинного законодавства та спрямовуватися на виконання міської радою покладених на неї завдань і функцій.</w:t>
      </w:r>
    </w:p>
    <w:p w14:paraId="635456DD" w14:textId="46316643" w:rsidR="005C1662" w:rsidRPr="00B07451" w:rsidRDefault="00000000">
      <w:pPr>
        <w:shd w:val="clear" w:color="auto" w:fill="FFFFFF"/>
        <w:spacing w:after="150" w:line="240" w:lineRule="auto"/>
        <w:ind w:firstLine="450"/>
        <w:jc w:val="both"/>
        <w:rPr>
          <w:rFonts w:ascii="Times New Roman" w:hAnsi="Times New Roman"/>
          <w:kern w:val="0"/>
          <w:sz w:val="28"/>
          <w:szCs w:val="28"/>
          <w:highlight w:val="yellow"/>
          <w:lang w:eastAsia="uk-UA"/>
        </w:rPr>
      </w:pPr>
      <w:bookmarkStart w:id="22" w:name="n614"/>
      <w:bookmarkEnd w:id="22"/>
      <w:r w:rsidRPr="00B07451">
        <w:rPr>
          <w:rFonts w:ascii="Times New Roman" w:hAnsi="Times New Roman"/>
          <w:kern w:val="0"/>
          <w:sz w:val="28"/>
          <w:szCs w:val="28"/>
          <w:lang w:eastAsia="uk-UA"/>
        </w:rPr>
        <w:t>14. Класи управлінської документації визначаються згідно з </w:t>
      </w:r>
      <w:hyperlink r:id="rId8" w:tgtFrame="_blank" w:history="1">
        <w:r w:rsidR="005C1662" w:rsidRPr="00B07451">
          <w:rPr>
            <w:rFonts w:ascii="Times New Roman" w:hAnsi="Times New Roman"/>
            <w:kern w:val="0"/>
            <w:sz w:val="28"/>
            <w:szCs w:val="28"/>
            <w:lang w:eastAsia="uk-UA"/>
          </w:rPr>
          <w:t>Класифікатором управлінської документації</w:t>
        </w:r>
      </w:hyperlink>
      <w:r w:rsidRPr="00B07451">
        <w:rPr>
          <w:rFonts w:ascii="Times New Roman" w:hAnsi="Times New Roman"/>
          <w:kern w:val="0"/>
          <w:sz w:val="28"/>
          <w:szCs w:val="28"/>
          <w:lang w:eastAsia="uk-UA"/>
        </w:rPr>
        <w:t> </w:t>
      </w:r>
      <w:r w:rsidR="00D01036" w:rsidRPr="00B07451">
        <w:rPr>
          <w:rFonts w:ascii="Times New Roman" w:hAnsi="Times New Roman"/>
          <w:kern w:val="0"/>
          <w:sz w:val="28"/>
          <w:szCs w:val="28"/>
          <w:lang w:eastAsia="uk-UA"/>
        </w:rPr>
        <w:t>НК</w:t>
      </w:r>
      <w:r w:rsidRPr="00B07451">
        <w:rPr>
          <w:rFonts w:ascii="Times New Roman" w:hAnsi="Times New Roman"/>
          <w:kern w:val="0"/>
          <w:sz w:val="28"/>
          <w:szCs w:val="28"/>
          <w:lang w:eastAsia="uk-UA"/>
        </w:rPr>
        <w:t xml:space="preserve"> 010-</w:t>
      </w:r>
      <w:r w:rsidR="00D01036" w:rsidRPr="00B07451">
        <w:rPr>
          <w:rFonts w:ascii="Times New Roman" w:hAnsi="Times New Roman"/>
          <w:kern w:val="0"/>
          <w:sz w:val="28"/>
          <w:szCs w:val="28"/>
          <w:lang w:eastAsia="uk-UA"/>
        </w:rPr>
        <w:t>2021</w:t>
      </w:r>
      <w:r w:rsidRPr="00B07451">
        <w:rPr>
          <w:rFonts w:ascii="Times New Roman" w:hAnsi="Times New Roman"/>
          <w:kern w:val="0"/>
          <w:sz w:val="28"/>
          <w:szCs w:val="28"/>
          <w:lang w:eastAsia="uk-UA"/>
        </w:rPr>
        <w:t xml:space="preserve"> (далі - КУД).</w:t>
      </w:r>
    </w:p>
    <w:p w14:paraId="35953A2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3" w:name="n615"/>
      <w:bookmarkEnd w:id="23"/>
      <w:r w:rsidRPr="00B07451">
        <w:rPr>
          <w:rFonts w:ascii="Times New Roman" w:hAnsi="Times New Roman"/>
          <w:kern w:val="0"/>
          <w:sz w:val="28"/>
          <w:szCs w:val="28"/>
          <w:lang w:eastAsia="uk-UA"/>
        </w:rPr>
        <w:t>15. Документ повинен містити обов’язкові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 потреби заголовок до тексту, текст, підпис.</w:t>
      </w:r>
    </w:p>
    <w:p w14:paraId="38E5745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4" w:name="n616"/>
      <w:bookmarkEnd w:id="24"/>
      <w:r w:rsidRPr="00B07451">
        <w:rPr>
          <w:rFonts w:ascii="Times New Roman" w:hAnsi="Times New Roman"/>
          <w:kern w:val="0"/>
          <w:sz w:val="28"/>
          <w:szCs w:val="28"/>
          <w:lang w:eastAsia="uk-UA"/>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14:paraId="55AC021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5" w:name="n617"/>
      <w:bookmarkStart w:id="26" w:name="n618"/>
      <w:bookmarkEnd w:id="25"/>
      <w:bookmarkEnd w:id="26"/>
      <w:r w:rsidRPr="00B07451">
        <w:rPr>
          <w:rFonts w:ascii="Times New Roman" w:hAnsi="Times New Roman"/>
          <w:kern w:val="0"/>
          <w:sz w:val="28"/>
          <w:szCs w:val="28"/>
          <w:lang w:eastAsia="uk-UA"/>
        </w:rPr>
        <w:t>16. Балаклійська міська рада Харківської області та її виконавчі органи здійснюють діловодство державною мовою. Документи складаються державною мовою, крім випадків, передбачених законодавством про мови в Україні.</w:t>
      </w:r>
    </w:p>
    <w:p w14:paraId="42D9352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7" w:name="n619"/>
      <w:bookmarkEnd w:id="27"/>
      <w:r w:rsidRPr="00B07451">
        <w:rPr>
          <w:rFonts w:ascii="Times New Roman" w:hAnsi="Times New Roman"/>
          <w:kern w:val="0"/>
          <w:sz w:val="28"/>
          <w:szCs w:val="28"/>
          <w:lang w:eastAsia="uk-UA"/>
        </w:rPr>
        <w:t>Документи, які надсилаються іноземним адресатам, оформлюються державною мовою або мовою держави-адресата, або однією з мов міжнародного спілкування.</w:t>
      </w:r>
    </w:p>
    <w:p w14:paraId="21D9CCC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8" w:name="n620"/>
      <w:bookmarkEnd w:id="28"/>
      <w:r w:rsidRPr="00B07451">
        <w:rPr>
          <w:rFonts w:ascii="Times New Roman" w:hAnsi="Times New Roman"/>
          <w:kern w:val="0"/>
          <w:sz w:val="28"/>
          <w:szCs w:val="28"/>
          <w:lang w:eastAsia="uk-UA"/>
        </w:rPr>
        <w:t>17.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14:paraId="3B90AD94"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29" w:name="n621"/>
      <w:bookmarkEnd w:id="29"/>
      <w:r w:rsidRPr="00B07451">
        <w:rPr>
          <w:rFonts w:ascii="Times New Roman" w:hAnsi="Times New Roman"/>
          <w:b/>
          <w:bCs/>
          <w:kern w:val="0"/>
          <w:sz w:val="28"/>
          <w:szCs w:val="28"/>
          <w:lang w:eastAsia="uk-UA"/>
        </w:rPr>
        <w:t>Бланки документів</w:t>
      </w:r>
    </w:p>
    <w:p w14:paraId="385FD9B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0" w:name="n622"/>
      <w:bookmarkEnd w:id="30"/>
      <w:r w:rsidRPr="00B07451">
        <w:rPr>
          <w:rFonts w:ascii="Times New Roman" w:hAnsi="Times New Roman"/>
          <w:kern w:val="0"/>
          <w:sz w:val="28"/>
          <w:szCs w:val="28"/>
          <w:lang w:eastAsia="uk-UA"/>
        </w:rPr>
        <w:t>18. Організаційно-розпорядчі документи, що мають обґрунтовані підстави для опрацювання в паперовій формі відповідно до </w:t>
      </w:r>
      <w:hyperlink r:id="rId9" w:anchor="n18" w:history="1">
        <w:r w:rsidR="005C1662" w:rsidRPr="00B07451">
          <w:rPr>
            <w:rFonts w:ascii="Times New Roman" w:hAnsi="Times New Roman"/>
            <w:kern w:val="0"/>
            <w:sz w:val="28"/>
            <w:szCs w:val="28"/>
            <w:u w:val="single"/>
            <w:lang w:eastAsia="uk-UA"/>
          </w:rPr>
          <w:t>Інструкції з діловодства в електронній формі</w:t>
        </w:r>
      </w:hyperlink>
      <w:r w:rsidRPr="00B07451">
        <w:rPr>
          <w:rFonts w:ascii="Times New Roman" w:hAnsi="Times New Roman"/>
          <w:kern w:val="0"/>
          <w:sz w:val="28"/>
          <w:szCs w:val="28"/>
          <w:lang w:eastAsia="uk-UA"/>
        </w:rPr>
        <w:t>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14:paraId="502FF7E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1" w:name="n623"/>
      <w:bookmarkEnd w:id="31"/>
      <w:r w:rsidRPr="00B07451">
        <w:rPr>
          <w:rFonts w:ascii="Times New Roman" w:hAnsi="Times New Roman"/>
          <w:kern w:val="0"/>
          <w:sz w:val="28"/>
          <w:szCs w:val="28"/>
          <w:lang w:eastAsia="uk-UA"/>
        </w:rPr>
        <w:lastRenderedPageBreak/>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14:paraId="5B4547A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2" w:name="n624"/>
      <w:bookmarkEnd w:id="32"/>
      <w:r w:rsidRPr="00B07451">
        <w:rPr>
          <w:rFonts w:ascii="Times New Roman" w:hAnsi="Times New Roman"/>
          <w:kern w:val="0"/>
          <w:sz w:val="28"/>
          <w:szCs w:val="28"/>
          <w:lang w:eastAsia="uk-UA"/>
        </w:rPr>
        <w:t>19. Бланки документів повинні мати такі поля (міліметрів):</w:t>
      </w:r>
    </w:p>
    <w:p w14:paraId="0BD9E3F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3" w:name="n625"/>
      <w:bookmarkEnd w:id="33"/>
      <w:r w:rsidRPr="00B07451">
        <w:rPr>
          <w:rFonts w:ascii="Times New Roman" w:hAnsi="Times New Roman"/>
          <w:kern w:val="0"/>
          <w:sz w:val="28"/>
          <w:szCs w:val="28"/>
          <w:lang w:eastAsia="uk-UA"/>
        </w:rPr>
        <w:t>30 - ліве;</w:t>
      </w:r>
    </w:p>
    <w:p w14:paraId="410BA44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 w:name="n626"/>
      <w:bookmarkEnd w:id="34"/>
      <w:r w:rsidRPr="00B07451">
        <w:rPr>
          <w:rFonts w:ascii="Times New Roman" w:hAnsi="Times New Roman"/>
          <w:kern w:val="0"/>
          <w:sz w:val="28"/>
          <w:szCs w:val="28"/>
          <w:lang w:eastAsia="uk-UA"/>
        </w:rPr>
        <w:t>10 - праве;</w:t>
      </w:r>
    </w:p>
    <w:p w14:paraId="76AAAD1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 w:name="n627"/>
      <w:bookmarkEnd w:id="35"/>
      <w:r w:rsidRPr="00B07451">
        <w:rPr>
          <w:rFonts w:ascii="Times New Roman" w:hAnsi="Times New Roman"/>
          <w:kern w:val="0"/>
          <w:sz w:val="28"/>
          <w:szCs w:val="28"/>
          <w:lang w:eastAsia="uk-UA"/>
        </w:rPr>
        <w:t>20 - верхнє та нижнє.</w:t>
      </w:r>
    </w:p>
    <w:p w14:paraId="0CBFD92D" w14:textId="77777777" w:rsidR="005C1662" w:rsidRPr="00B07451" w:rsidRDefault="00000000">
      <w:pPr>
        <w:pStyle w:val="a7"/>
        <w:tabs>
          <w:tab w:val="left" w:pos="1134"/>
        </w:tabs>
        <w:spacing w:before="0"/>
        <w:ind w:firstLine="0"/>
        <w:jc w:val="both"/>
        <w:rPr>
          <w:rFonts w:ascii="Times New Roman" w:hAnsi="Times New Roman"/>
          <w:sz w:val="28"/>
          <w:szCs w:val="28"/>
          <w:lang w:val="uk-UA"/>
        </w:rPr>
      </w:pPr>
      <w:bookmarkStart w:id="36" w:name="n628"/>
      <w:bookmarkEnd w:id="36"/>
      <w:r w:rsidRPr="00B07451">
        <w:rPr>
          <w:rFonts w:ascii="Times New Roman" w:hAnsi="Times New Roman"/>
          <w:sz w:val="28"/>
          <w:szCs w:val="28"/>
          <w:lang w:val="uk-UA" w:eastAsia="uk-UA"/>
        </w:rPr>
        <w:t xml:space="preserve">       20. </w:t>
      </w:r>
      <w:bookmarkStart w:id="37" w:name="n629"/>
      <w:bookmarkEnd w:id="37"/>
      <w:r w:rsidRPr="00B07451">
        <w:rPr>
          <w:rFonts w:ascii="Times New Roman" w:hAnsi="Times New Roman"/>
          <w:sz w:val="28"/>
          <w:szCs w:val="28"/>
          <w:lang w:val="uk-UA"/>
        </w:rPr>
        <w:t>У Балаклійській міській раді Харківської області використовуються такі бланки документів:</w:t>
      </w:r>
    </w:p>
    <w:p w14:paraId="36FB4A45" w14:textId="77777777" w:rsidR="005C1662" w:rsidRPr="00B07451" w:rsidRDefault="00000000">
      <w:pPr>
        <w:pStyle w:val="a7"/>
        <w:tabs>
          <w:tab w:val="left" w:pos="0"/>
          <w:tab w:val="left" w:pos="900"/>
        </w:tabs>
        <w:spacing w:before="0"/>
        <w:ind w:firstLine="0"/>
        <w:jc w:val="both"/>
        <w:rPr>
          <w:rFonts w:ascii="Times New Roman" w:hAnsi="Times New Roman"/>
          <w:sz w:val="28"/>
          <w:szCs w:val="28"/>
          <w:lang w:val="uk-UA"/>
        </w:rPr>
      </w:pPr>
      <w:r w:rsidRPr="00B07451">
        <w:rPr>
          <w:rFonts w:ascii="Times New Roman" w:hAnsi="Times New Roman"/>
          <w:sz w:val="28"/>
          <w:szCs w:val="28"/>
          <w:lang w:val="uk-UA"/>
        </w:rPr>
        <w:tab/>
        <w:t>1) загальний бланк (без зазначення у бланку назви виду документа) для створення різних видів документів (рішення, протокол, доручення тощо) (додатки 2, 3);</w:t>
      </w:r>
    </w:p>
    <w:p w14:paraId="615D1860" w14:textId="77777777" w:rsidR="005C1662" w:rsidRPr="00B07451" w:rsidRDefault="00000000">
      <w:pPr>
        <w:pStyle w:val="a7"/>
        <w:tabs>
          <w:tab w:val="left" w:pos="0"/>
          <w:tab w:val="left" w:pos="900"/>
        </w:tabs>
        <w:spacing w:before="0"/>
        <w:ind w:firstLine="0"/>
        <w:jc w:val="both"/>
        <w:rPr>
          <w:rFonts w:ascii="Times New Roman" w:hAnsi="Times New Roman"/>
          <w:sz w:val="28"/>
          <w:szCs w:val="28"/>
          <w:lang w:val="uk-UA"/>
        </w:rPr>
      </w:pPr>
      <w:r w:rsidRPr="00B07451">
        <w:rPr>
          <w:rFonts w:ascii="Times New Roman" w:hAnsi="Times New Roman"/>
          <w:sz w:val="28"/>
          <w:szCs w:val="28"/>
          <w:lang w:val="uk-UA"/>
        </w:rPr>
        <w:tab/>
        <w:t>2) бланк для листів апарату виконавчих органів міської ради  (додаток 4) та її структурних підрозділів (додаток 5);</w:t>
      </w:r>
    </w:p>
    <w:p w14:paraId="4B7CF683" w14:textId="77777777" w:rsidR="005C1662" w:rsidRPr="00B07451" w:rsidRDefault="00000000">
      <w:pPr>
        <w:pStyle w:val="a7"/>
        <w:tabs>
          <w:tab w:val="left" w:pos="0"/>
          <w:tab w:val="left" w:pos="900"/>
        </w:tabs>
        <w:spacing w:before="0"/>
        <w:ind w:firstLine="0"/>
        <w:jc w:val="both"/>
        <w:rPr>
          <w:rFonts w:ascii="Times New Roman" w:hAnsi="Times New Roman"/>
          <w:sz w:val="28"/>
          <w:szCs w:val="28"/>
          <w:lang w:val="uk-UA"/>
        </w:rPr>
      </w:pPr>
      <w:r w:rsidRPr="00B07451">
        <w:rPr>
          <w:rFonts w:ascii="Times New Roman" w:hAnsi="Times New Roman"/>
          <w:sz w:val="28"/>
          <w:szCs w:val="28"/>
          <w:lang w:val="uk-UA"/>
        </w:rPr>
        <w:tab/>
        <w:t>3) бланк для листів старостинських округів (додаток 6);</w:t>
      </w:r>
    </w:p>
    <w:p w14:paraId="1409DF0D" w14:textId="77777777" w:rsidR="005C1662" w:rsidRPr="00B07451" w:rsidRDefault="00000000">
      <w:pPr>
        <w:pStyle w:val="a7"/>
        <w:tabs>
          <w:tab w:val="left" w:pos="0"/>
          <w:tab w:val="left" w:pos="900"/>
        </w:tabs>
        <w:spacing w:before="0"/>
        <w:ind w:firstLine="0"/>
        <w:jc w:val="both"/>
        <w:rPr>
          <w:rFonts w:ascii="Times New Roman" w:hAnsi="Times New Roman"/>
          <w:sz w:val="28"/>
          <w:szCs w:val="28"/>
          <w:lang w:val="uk-UA"/>
        </w:rPr>
      </w:pPr>
      <w:r w:rsidRPr="00B07451">
        <w:rPr>
          <w:rFonts w:ascii="Times New Roman" w:hAnsi="Times New Roman"/>
          <w:sz w:val="28"/>
          <w:szCs w:val="28"/>
          <w:lang w:val="uk-UA"/>
        </w:rPr>
        <w:tab/>
        <w:t>4) бланк для створення різних видів документів для листування іноземними мовами (додаток 7);</w:t>
      </w:r>
    </w:p>
    <w:p w14:paraId="59BEB8EF" w14:textId="49421ACB" w:rsidR="005C1662" w:rsidRPr="00B07451" w:rsidRDefault="00000000">
      <w:pPr>
        <w:pStyle w:val="a7"/>
        <w:tabs>
          <w:tab w:val="left" w:pos="0"/>
          <w:tab w:val="left" w:pos="900"/>
        </w:tabs>
        <w:spacing w:before="0"/>
        <w:jc w:val="both"/>
        <w:rPr>
          <w:rFonts w:ascii="Times New Roman" w:hAnsi="Times New Roman"/>
          <w:sz w:val="28"/>
          <w:szCs w:val="28"/>
          <w:lang w:val="uk-UA"/>
        </w:rPr>
      </w:pPr>
      <w:r w:rsidRPr="00B07451">
        <w:rPr>
          <w:rFonts w:ascii="Times New Roman" w:hAnsi="Times New Roman"/>
          <w:sz w:val="28"/>
          <w:szCs w:val="28"/>
          <w:lang w:val="uk-UA"/>
        </w:rPr>
        <w:tab/>
        <w:t>5) бланки конкретного виду документа, а саме: рішення Балаклійської міської ради Харківської області, рішення виконавчого комітету, розпорядження міського голови</w:t>
      </w:r>
      <w:r w:rsidR="005A3936" w:rsidRPr="00B07451">
        <w:rPr>
          <w:rFonts w:ascii="Times New Roman" w:hAnsi="Times New Roman"/>
          <w:sz w:val="28"/>
          <w:szCs w:val="28"/>
          <w:lang w:val="uk-UA"/>
        </w:rPr>
        <w:t xml:space="preserve"> </w:t>
      </w:r>
      <w:r w:rsidR="005A3936" w:rsidRPr="00B07451">
        <w:rPr>
          <w:rFonts w:ascii="Times New Roman" w:hAnsi="Times New Roman"/>
          <w:sz w:val="28"/>
          <w:szCs w:val="28"/>
          <w:lang w:val="uk-UA" w:eastAsia="uk-UA"/>
        </w:rPr>
        <w:t>(на період дії воєнного стану розпорядження або накази начальник міської військової адміністрації)</w:t>
      </w:r>
      <w:r w:rsidRPr="00B07451">
        <w:rPr>
          <w:rFonts w:ascii="Times New Roman" w:hAnsi="Times New Roman"/>
          <w:sz w:val="28"/>
          <w:szCs w:val="28"/>
          <w:lang w:val="uk-UA"/>
        </w:rPr>
        <w:t>, наказу (із зазначенням на бланку назви виду документа) (додатки 8, 9, 10, 11);</w:t>
      </w:r>
    </w:p>
    <w:p w14:paraId="04C9800B" w14:textId="77777777" w:rsidR="005C1662" w:rsidRPr="00B07451" w:rsidRDefault="00000000" w:rsidP="00A77011">
      <w:pPr>
        <w:pStyle w:val="a7"/>
        <w:tabs>
          <w:tab w:val="left" w:pos="0"/>
          <w:tab w:val="left" w:pos="900"/>
        </w:tabs>
        <w:spacing w:after="240"/>
        <w:jc w:val="both"/>
        <w:rPr>
          <w:rFonts w:ascii="Times New Roman" w:hAnsi="Times New Roman"/>
          <w:sz w:val="28"/>
          <w:szCs w:val="28"/>
          <w:lang w:val="uk-UA"/>
        </w:rPr>
      </w:pPr>
      <w:r w:rsidRPr="00B07451">
        <w:rPr>
          <w:rFonts w:ascii="Times New Roman" w:hAnsi="Times New Roman"/>
          <w:sz w:val="28"/>
          <w:szCs w:val="28"/>
          <w:lang w:val="uk-UA"/>
        </w:rPr>
        <w:t xml:space="preserve">     6) бланк протоколів засідань комісії з питань техногенно-екологічної безпеки та надзвичайних ситуацій ( додаток 21). </w:t>
      </w:r>
    </w:p>
    <w:p w14:paraId="4141E9F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21. У Балаклійській міській раді можуть застосовувати бланки документів як міської ради, так і структурних підрозділів, у разі, коли керівник підрозділу має право підписувати документи в межах його повноважень.</w:t>
      </w:r>
    </w:p>
    <w:p w14:paraId="18B92C2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 w:name="n630"/>
      <w:bookmarkEnd w:id="38"/>
      <w:r w:rsidRPr="00B07451">
        <w:rPr>
          <w:rFonts w:ascii="Times New Roman" w:hAnsi="Times New Roman"/>
          <w:kern w:val="0"/>
          <w:sz w:val="28"/>
          <w:szCs w:val="28"/>
          <w:lang w:eastAsia="uk-UA"/>
        </w:rPr>
        <w:t>22. Бланки документів можуть виготовлятися в друкарні на білому папері високої якості фарбами насичених кольорів (паперові бланки).</w:t>
      </w:r>
    </w:p>
    <w:p w14:paraId="12E0A1D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9" w:name="n631"/>
      <w:bookmarkEnd w:id="39"/>
      <w:r w:rsidRPr="00B07451">
        <w:rPr>
          <w:rFonts w:ascii="Times New Roman" w:hAnsi="Times New Roman"/>
          <w:kern w:val="0"/>
          <w:sz w:val="28"/>
          <w:szCs w:val="28"/>
          <w:lang w:eastAsia="uk-UA"/>
        </w:rPr>
        <w:t>23. Види бланків у паперовій формі, що виготовлені друкарським способом, підлягають обліку та обліковуються згідно з інструкцією з діловодства установи.</w:t>
      </w:r>
    </w:p>
    <w:p w14:paraId="4EACEF9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0" w:name="n632"/>
      <w:bookmarkEnd w:id="40"/>
      <w:r w:rsidRPr="00B07451">
        <w:rPr>
          <w:rFonts w:ascii="Times New Roman" w:hAnsi="Times New Roman"/>
          <w:kern w:val="0"/>
          <w:sz w:val="28"/>
          <w:szCs w:val="28"/>
          <w:lang w:eastAsia="uk-UA"/>
        </w:rPr>
        <w:t>Облік ведеться за порядковими номерами, що проставляються нумератором, друкарським або іншим способом на нижньому полі зворотного боку або на лівому полі лицьового боку бланка.</w:t>
      </w:r>
    </w:p>
    <w:p w14:paraId="5B6F9EA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1" w:name="n633"/>
      <w:bookmarkEnd w:id="41"/>
      <w:r w:rsidRPr="00B07451">
        <w:rPr>
          <w:rFonts w:ascii="Times New Roman" w:hAnsi="Times New Roman"/>
          <w:kern w:val="0"/>
          <w:sz w:val="28"/>
          <w:szCs w:val="28"/>
          <w:lang w:eastAsia="uk-UA"/>
        </w:rPr>
        <w:t>Особи, які персонально відповідають за ведення обліку, зберігання та використання бланків, визначаються керівником установи, про що видається розпорядчий документ, копія якого подається до загального відділу.</w:t>
      </w:r>
    </w:p>
    <w:p w14:paraId="6426A57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2" w:name="n634"/>
      <w:bookmarkEnd w:id="42"/>
      <w:r w:rsidRPr="00B07451">
        <w:rPr>
          <w:rFonts w:ascii="Times New Roman" w:hAnsi="Times New Roman"/>
          <w:kern w:val="0"/>
          <w:sz w:val="28"/>
          <w:szCs w:val="28"/>
          <w:lang w:eastAsia="uk-UA"/>
        </w:rPr>
        <w:lastRenderedPageBreak/>
        <w:t>Виготовлення бланків конкретних видів документів допускається, якщо кількість зареєстрованих документів у паперовій формі такого виду в установі перевищує 2 тис. одиниць на рік. Якщо кількість зареєстрованих документів у паперовій формі менше 2 тис. одиниць, документ друкується з текстового редактора, в якому його створено, без застосування бланків, виготовлених друкарським способом.</w:t>
      </w:r>
    </w:p>
    <w:p w14:paraId="39A5B70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3" w:name="n635"/>
      <w:bookmarkStart w:id="44" w:name="n1439"/>
      <w:bookmarkEnd w:id="43"/>
      <w:bookmarkEnd w:id="44"/>
      <w:r w:rsidRPr="00B07451">
        <w:rPr>
          <w:rFonts w:ascii="Times New Roman" w:hAnsi="Times New Roman"/>
          <w:kern w:val="0"/>
          <w:sz w:val="28"/>
          <w:szCs w:val="28"/>
          <w:lang w:eastAsia="uk-UA"/>
        </w:rPr>
        <w:t>24.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14:paraId="256BF66B"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45" w:name="n636"/>
      <w:bookmarkEnd w:id="45"/>
      <w:r w:rsidRPr="00B07451">
        <w:rPr>
          <w:rFonts w:ascii="Times New Roman" w:hAnsi="Times New Roman"/>
          <w:b/>
          <w:bCs/>
          <w:kern w:val="0"/>
          <w:sz w:val="28"/>
          <w:szCs w:val="28"/>
          <w:lang w:eastAsia="uk-UA"/>
        </w:rPr>
        <w:t>Зображення Державного Герба України</w:t>
      </w:r>
    </w:p>
    <w:p w14:paraId="39D91D0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 w:name="n637"/>
      <w:bookmarkEnd w:id="46"/>
      <w:r w:rsidRPr="00B07451">
        <w:rPr>
          <w:rFonts w:ascii="Times New Roman" w:hAnsi="Times New Roman"/>
          <w:kern w:val="0"/>
          <w:sz w:val="28"/>
          <w:szCs w:val="28"/>
          <w:lang w:eastAsia="uk-UA"/>
        </w:rPr>
        <w:t>25. Зображення Державного Герба України розміщується на бланках документів відповідно до постанови Верховної Ради України від 19 лютого 1992 р. </w:t>
      </w:r>
      <w:hyperlink r:id="rId10" w:tgtFrame="_blank" w:history="1">
        <w:r w:rsidR="005C1662" w:rsidRPr="00B07451">
          <w:rPr>
            <w:rFonts w:ascii="Times New Roman" w:hAnsi="Times New Roman"/>
            <w:kern w:val="0"/>
            <w:sz w:val="28"/>
            <w:szCs w:val="28"/>
            <w:u w:val="single"/>
            <w:lang w:eastAsia="uk-UA"/>
          </w:rPr>
          <w:t>№ 2137-XII</w:t>
        </w:r>
      </w:hyperlink>
      <w:r w:rsidRPr="00B07451">
        <w:rPr>
          <w:rFonts w:ascii="Times New Roman" w:hAnsi="Times New Roman"/>
          <w:kern w:val="0"/>
          <w:sz w:val="28"/>
          <w:szCs w:val="28"/>
          <w:lang w:eastAsia="uk-UA"/>
        </w:rPr>
        <w:t> “Про Державний герб України”.</w:t>
      </w:r>
    </w:p>
    <w:p w14:paraId="593C155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7" w:name="n638"/>
      <w:bookmarkEnd w:id="47"/>
      <w:r w:rsidRPr="00B07451">
        <w:rPr>
          <w:rFonts w:ascii="Times New Roman" w:hAnsi="Times New Roman"/>
          <w:kern w:val="0"/>
          <w:sz w:val="28"/>
          <w:szCs w:val="28"/>
          <w:lang w:eastAsia="uk-UA"/>
        </w:rPr>
        <w:t>26. Зображення Державного Герба України, розміщується по центру верхнього поля. Розмір зображення становить 17 міліметрів заввишки, 12 міліметрів завширшки.</w:t>
      </w:r>
    </w:p>
    <w:p w14:paraId="710BD5D0"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48" w:name="n639"/>
      <w:bookmarkEnd w:id="48"/>
      <w:r w:rsidRPr="00B07451">
        <w:rPr>
          <w:rFonts w:ascii="Times New Roman" w:hAnsi="Times New Roman"/>
          <w:b/>
          <w:bCs/>
          <w:kern w:val="0"/>
          <w:sz w:val="28"/>
          <w:szCs w:val="28"/>
          <w:lang w:eastAsia="uk-UA"/>
        </w:rPr>
        <w:t>Коди</w:t>
      </w:r>
    </w:p>
    <w:p w14:paraId="6E168EA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9" w:name="n640"/>
      <w:bookmarkEnd w:id="49"/>
      <w:r w:rsidRPr="00B07451">
        <w:rPr>
          <w:rFonts w:ascii="Times New Roman" w:hAnsi="Times New Roman"/>
          <w:kern w:val="0"/>
          <w:sz w:val="28"/>
          <w:szCs w:val="28"/>
          <w:lang w:eastAsia="uk-UA"/>
        </w:rPr>
        <w:t>27. Код установи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14:paraId="726AE9A4" w14:textId="28CAD8A8"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0" w:name="n641"/>
      <w:bookmarkEnd w:id="50"/>
      <w:r w:rsidRPr="00B07451">
        <w:rPr>
          <w:rFonts w:ascii="Times New Roman" w:hAnsi="Times New Roman"/>
          <w:kern w:val="0"/>
          <w:sz w:val="28"/>
          <w:szCs w:val="28"/>
          <w:lang w:eastAsia="uk-UA"/>
        </w:rPr>
        <w:t>28. Код уніфікованої форми документа (за наявності) розміщується згідно з </w:t>
      </w:r>
      <w:hyperlink r:id="rId11" w:tgtFrame="_blank" w:history="1">
        <w:r w:rsidR="005C1662" w:rsidRPr="00B07451">
          <w:rPr>
            <w:rFonts w:ascii="Times New Roman" w:hAnsi="Times New Roman"/>
            <w:kern w:val="0"/>
            <w:sz w:val="28"/>
            <w:szCs w:val="28"/>
            <w:u w:val="single"/>
            <w:lang w:eastAsia="uk-UA"/>
          </w:rPr>
          <w:t>КУД</w:t>
        </w:r>
      </w:hyperlink>
      <w:r w:rsidRPr="00B07451">
        <w:rPr>
          <w:rFonts w:ascii="Times New Roman" w:hAnsi="Times New Roman"/>
          <w:kern w:val="0"/>
          <w:sz w:val="28"/>
          <w:szCs w:val="28"/>
          <w:lang w:eastAsia="uk-UA"/>
        </w:rPr>
        <w:t> вище назви виду документа.</w:t>
      </w:r>
    </w:p>
    <w:p w14:paraId="0A921E1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1" w:name="n642"/>
      <w:bookmarkEnd w:id="51"/>
      <w:r w:rsidRPr="00B07451">
        <w:rPr>
          <w:rFonts w:ascii="Times New Roman" w:hAnsi="Times New Roman"/>
          <w:kern w:val="0"/>
          <w:sz w:val="28"/>
          <w:szCs w:val="28"/>
          <w:lang w:eastAsia="uk-UA"/>
        </w:rPr>
        <w:t>Рішення щодо необхідності фіксування коду уніфікованої форми документа приймає керівник установи окремо щодо кожного виду документа.</w:t>
      </w:r>
    </w:p>
    <w:p w14:paraId="2299D072"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52" w:name="n643"/>
      <w:bookmarkEnd w:id="52"/>
      <w:r w:rsidRPr="00B07451">
        <w:rPr>
          <w:rFonts w:ascii="Times New Roman" w:hAnsi="Times New Roman"/>
          <w:b/>
          <w:bCs/>
          <w:kern w:val="0"/>
          <w:sz w:val="28"/>
          <w:szCs w:val="28"/>
          <w:lang w:eastAsia="uk-UA"/>
        </w:rPr>
        <w:t>Найменування установи</w:t>
      </w:r>
    </w:p>
    <w:p w14:paraId="01DE68B4"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53" w:name="n644"/>
      <w:bookmarkEnd w:id="53"/>
      <w:r w:rsidRPr="00B07451">
        <w:rPr>
          <w:rFonts w:ascii="Times New Roman" w:hAnsi="Times New Roman"/>
          <w:kern w:val="0"/>
          <w:sz w:val="28"/>
          <w:szCs w:val="28"/>
          <w:lang w:eastAsia="uk-UA"/>
        </w:rPr>
        <w:t>29. Найменування установи - автора документа повинне відповідати найменуванню, зазначеному в положенні (статуті) про неї або відповідно до Єдиного державного реєстру юридичних осіб, фізичних осіб-підприємців та громадських формувань Скорочене найменування установи вживається у разі, коли воно офіційно зафіксовано в зазначених документах. Скорочене найменування розміщується (у дужках або без них) нижче повного найменування окремим рядком по центру документа.</w:t>
      </w:r>
    </w:p>
    <w:p w14:paraId="4C63793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 w:name="n645"/>
      <w:bookmarkEnd w:id="54"/>
      <w:r w:rsidRPr="00B07451">
        <w:rPr>
          <w:rFonts w:ascii="Times New Roman" w:hAnsi="Times New Roman"/>
          <w:kern w:val="0"/>
          <w:sz w:val="28"/>
          <w:szCs w:val="28"/>
          <w:lang w:eastAsia="uk-UA"/>
        </w:rPr>
        <w:t>Найменування установи вищого рівня зазначається у скороченому вигляді, а у разі відсутності офіційно визначеного скорочення - повністю. На бланках установи, яка має подвійне або потрійне підпорядкування, зазначаються найменування усіх установ вищого рівня.</w:t>
      </w:r>
    </w:p>
    <w:p w14:paraId="4AE1FD3A" w14:textId="77777777" w:rsidR="002D2329" w:rsidRPr="00B07451" w:rsidRDefault="002D2329">
      <w:pPr>
        <w:shd w:val="clear" w:color="auto" w:fill="FFFFFF"/>
        <w:spacing w:before="150" w:after="150" w:line="240" w:lineRule="auto"/>
        <w:jc w:val="center"/>
        <w:rPr>
          <w:rFonts w:ascii="Times New Roman" w:hAnsi="Times New Roman"/>
          <w:b/>
          <w:bCs/>
          <w:kern w:val="0"/>
          <w:sz w:val="28"/>
          <w:szCs w:val="28"/>
          <w:lang w:eastAsia="uk-UA"/>
        </w:rPr>
      </w:pPr>
      <w:bookmarkStart w:id="55" w:name="n647"/>
      <w:bookmarkStart w:id="56" w:name="n646"/>
      <w:bookmarkStart w:id="57" w:name="n648"/>
      <w:bookmarkEnd w:id="55"/>
      <w:bookmarkEnd w:id="56"/>
      <w:bookmarkEnd w:id="57"/>
    </w:p>
    <w:p w14:paraId="090296FA" w14:textId="77777777" w:rsidR="002D2329" w:rsidRPr="00B07451" w:rsidRDefault="002D2329">
      <w:pPr>
        <w:shd w:val="clear" w:color="auto" w:fill="FFFFFF"/>
        <w:spacing w:before="150" w:after="150" w:line="240" w:lineRule="auto"/>
        <w:jc w:val="center"/>
        <w:rPr>
          <w:rFonts w:ascii="Times New Roman" w:hAnsi="Times New Roman"/>
          <w:b/>
          <w:bCs/>
          <w:kern w:val="0"/>
          <w:sz w:val="28"/>
          <w:szCs w:val="28"/>
          <w:lang w:eastAsia="uk-UA"/>
        </w:rPr>
      </w:pPr>
    </w:p>
    <w:p w14:paraId="1F2DF2D3" w14:textId="5ABC6885"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r w:rsidRPr="00B07451">
        <w:rPr>
          <w:rFonts w:ascii="Times New Roman" w:hAnsi="Times New Roman"/>
          <w:b/>
          <w:bCs/>
          <w:kern w:val="0"/>
          <w:sz w:val="28"/>
          <w:szCs w:val="28"/>
          <w:lang w:eastAsia="uk-UA"/>
        </w:rPr>
        <w:lastRenderedPageBreak/>
        <w:t>Довідкові дані про установу</w:t>
      </w:r>
    </w:p>
    <w:p w14:paraId="40C949D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 w:name="n649"/>
      <w:bookmarkEnd w:id="58"/>
      <w:r w:rsidRPr="00B07451">
        <w:rPr>
          <w:rFonts w:ascii="Times New Roman" w:hAnsi="Times New Roman"/>
          <w:kern w:val="0"/>
          <w:sz w:val="28"/>
          <w:szCs w:val="28"/>
          <w:lang w:eastAsia="uk-UA"/>
        </w:rPr>
        <w:t>30. Довідкові дані про установу містять поштову адресу, номери телефонів, телефаксів, адресу електронної пошти, адресу офіційного веб-сайту тощо. Довідкові дані розміщуються нижче найменування Балаклійської міської ради Харківської області або її структурного підрозділу.</w:t>
      </w:r>
    </w:p>
    <w:p w14:paraId="052297F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 w:name="n650"/>
      <w:bookmarkEnd w:id="59"/>
      <w:r w:rsidRPr="00B07451">
        <w:rPr>
          <w:rFonts w:ascii="Times New Roman" w:hAnsi="Times New Roman"/>
          <w:kern w:val="0"/>
          <w:sz w:val="28"/>
          <w:szCs w:val="28"/>
          <w:lang w:eastAsia="uk-UA"/>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14:paraId="1B2DD1C7"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60" w:name="n651"/>
      <w:bookmarkEnd w:id="60"/>
      <w:r w:rsidRPr="00B07451">
        <w:rPr>
          <w:rFonts w:ascii="Times New Roman" w:hAnsi="Times New Roman"/>
          <w:b/>
          <w:bCs/>
          <w:kern w:val="0"/>
          <w:sz w:val="28"/>
          <w:szCs w:val="28"/>
          <w:lang w:eastAsia="uk-UA"/>
        </w:rPr>
        <w:t>Назва виду документа</w:t>
      </w:r>
    </w:p>
    <w:p w14:paraId="47D5855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1" w:name="n652"/>
      <w:bookmarkEnd w:id="61"/>
      <w:r w:rsidRPr="00B07451">
        <w:rPr>
          <w:rFonts w:ascii="Times New Roman" w:hAnsi="Times New Roman"/>
          <w:kern w:val="0"/>
          <w:sz w:val="28"/>
          <w:szCs w:val="28"/>
          <w:lang w:eastAsia="uk-UA"/>
        </w:rPr>
        <w:t>31. Назва виду документа (наказ, рішення тощо) зазначається на бланку та повинна відповідати назвам, передбаченим </w:t>
      </w:r>
      <w:hyperlink r:id="rId12" w:tgtFrame="_blank" w:history="1">
        <w:r w:rsidR="005C1662" w:rsidRPr="00B07451">
          <w:rPr>
            <w:rFonts w:ascii="Times New Roman" w:hAnsi="Times New Roman"/>
            <w:kern w:val="0"/>
            <w:sz w:val="28"/>
            <w:szCs w:val="28"/>
            <w:lang w:eastAsia="uk-UA"/>
          </w:rPr>
          <w:t>Класифікатором</w:t>
        </w:r>
      </w:hyperlink>
      <w:r w:rsidRPr="00B07451">
        <w:rPr>
          <w:rFonts w:ascii="Times New Roman" w:hAnsi="Times New Roman"/>
          <w:kern w:val="0"/>
          <w:sz w:val="28"/>
          <w:szCs w:val="28"/>
          <w:lang w:eastAsia="uk-UA"/>
        </w:rPr>
        <w:t xml:space="preserve"> управлінських документів.</w:t>
      </w:r>
    </w:p>
    <w:p w14:paraId="6569A12A"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62" w:name="n653"/>
      <w:bookmarkEnd w:id="62"/>
      <w:r w:rsidRPr="00B07451">
        <w:rPr>
          <w:rFonts w:ascii="Times New Roman" w:hAnsi="Times New Roman"/>
          <w:b/>
          <w:bCs/>
          <w:kern w:val="0"/>
          <w:sz w:val="28"/>
          <w:szCs w:val="28"/>
          <w:lang w:eastAsia="uk-UA"/>
        </w:rPr>
        <w:t>Дата документа</w:t>
      </w:r>
    </w:p>
    <w:p w14:paraId="2058AF70" w14:textId="5C460C7F"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3" w:name="n654"/>
      <w:bookmarkEnd w:id="63"/>
      <w:r w:rsidRPr="00B07451">
        <w:rPr>
          <w:rFonts w:ascii="Times New Roman" w:hAnsi="Times New Roman"/>
          <w:kern w:val="0"/>
          <w:sz w:val="28"/>
          <w:szCs w:val="28"/>
          <w:lang w:eastAsia="uk-UA"/>
        </w:rPr>
        <w:t>32.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Наприклад: 02.12.2017</w:t>
      </w:r>
    </w:p>
    <w:p w14:paraId="054F13B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4" w:name="n655"/>
      <w:bookmarkEnd w:id="64"/>
      <w:r w:rsidRPr="00B07451">
        <w:rPr>
          <w:rFonts w:ascii="Times New Roman" w:hAnsi="Times New Roman"/>
          <w:kern w:val="0"/>
          <w:sz w:val="28"/>
          <w:szCs w:val="28"/>
          <w:lang w:eastAsia="uk-UA"/>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02 грудня 2017 року. Дозволяється вживати слово “рік” у скороченому варіанті “р.”, наприклад: 03 грудня 2017 р.</w:t>
      </w:r>
    </w:p>
    <w:p w14:paraId="45B4E80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5" w:name="n656"/>
      <w:bookmarkEnd w:id="65"/>
      <w:r w:rsidRPr="00B07451">
        <w:rPr>
          <w:rFonts w:ascii="Times New Roman" w:hAnsi="Times New Roman"/>
          <w:kern w:val="0"/>
          <w:sz w:val="28"/>
          <w:szCs w:val="28"/>
          <w:lang w:eastAsia="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14:paraId="4836B22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6" w:name="n657"/>
      <w:bookmarkEnd w:id="66"/>
      <w:r w:rsidRPr="00B07451">
        <w:rPr>
          <w:rFonts w:ascii="Times New Roman" w:hAnsi="Times New Roman"/>
          <w:kern w:val="0"/>
          <w:sz w:val="28"/>
          <w:szCs w:val="28"/>
          <w:lang w:eastAsia="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14:paraId="755E73C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7" w:name="n658"/>
      <w:bookmarkEnd w:id="67"/>
      <w:r w:rsidRPr="00B07451">
        <w:rPr>
          <w:rFonts w:ascii="Times New Roman" w:hAnsi="Times New Roman"/>
          <w:kern w:val="0"/>
          <w:sz w:val="28"/>
          <w:szCs w:val="28"/>
          <w:lang w:eastAsia="uk-UA"/>
        </w:rPr>
        <w:t>На документі, виданому двома або більше установами, зазначається одна дата, яка відповідає даті останнього підпису.</w:t>
      </w:r>
    </w:p>
    <w:p w14:paraId="438CE77F"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68" w:name="n659"/>
      <w:bookmarkEnd w:id="68"/>
      <w:r w:rsidRPr="00B07451">
        <w:rPr>
          <w:rFonts w:ascii="Times New Roman" w:hAnsi="Times New Roman"/>
          <w:b/>
          <w:bCs/>
          <w:kern w:val="0"/>
          <w:sz w:val="28"/>
          <w:szCs w:val="28"/>
          <w:lang w:eastAsia="uk-UA"/>
        </w:rPr>
        <w:t>Реєстраційний індекс документів</w:t>
      </w:r>
    </w:p>
    <w:p w14:paraId="0F99C82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9" w:name="n660"/>
      <w:bookmarkEnd w:id="69"/>
      <w:r w:rsidRPr="00B07451">
        <w:rPr>
          <w:rFonts w:ascii="Times New Roman" w:hAnsi="Times New Roman"/>
          <w:kern w:val="0"/>
          <w:sz w:val="28"/>
          <w:szCs w:val="28"/>
          <w:lang w:eastAsia="uk-UA"/>
        </w:rPr>
        <w:t>33. Індексація документів полягає у присвоєнні їм умовних позначень - індексів, які надаються документам під час їх реєстрації.</w:t>
      </w:r>
    </w:p>
    <w:p w14:paraId="19A16CC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70" w:name="n661"/>
      <w:bookmarkEnd w:id="70"/>
      <w:r w:rsidRPr="00B07451">
        <w:rPr>
          <w:rFonts w:ascii="Times New Roman" w:hAnsi="Times New Roman"/>
          <w:kern w:val="0"/>
          <w:sz w:val="28"/>
          <w:szCs w:val="28"/>
          <w:lang w:eastAsia="uk-UA"/>
        </w:rPr>
        <w:t>Присвоєння реєстраційного індексу здійснюється в автоматичному або автоматизованому режимі за допомогою програмно-технічних засобів.</w:t>
      </w:r>
    </w:p>
    <w:p w14:paraId="60D6962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71" w:name="n662"/>
      <w:bookmarkEnd w:id="71"/>
      <w:r w:rsidRPr="00B07451">
        <w:rPr>
          <w:rFonts w:ascii="Times New Roman" w:hAnsi="Times New Roman"/>
          <w:kern w:val="0"/>
          <w:sz w:val="28"/>
          <w:szCs w:val="28"/>
          <w:lang w:eastAsia="uk-UA"/>
        </w:rPr>
        <w:t xml:space="preserve">Реєстраційний індекс складається з порядкового номера документа у межах групи документів, що реєструються, який доповнюється індексами, що </w:t>
      </w:r>
      <w:r w:rsidRPr="00B07451">
        <w:rPr>
          <w:rFonts w:ascii="Times New Roman" w:hAnsi="Times New Roman"/>
          <w:kern w:val="0"/>
          <w:sz w:val="28"/>
          <w:szCs w:val="28"/>
          <w:lang w:eastAsia="uk-UA"/>
        </w:rPr>
        <w:lastRenderedPageBreak/>
        <w:t>застосовуються в установі,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14:paraId="234B7F8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72" w:name="n663"/>
      <w:bookmarkEnd w:id="72"/>
      <w:r w:rsidRPr="00B07451">
        <w:rPr>
          <w:rFonts w:ascii="Times New Roman" w:hAnsi="Times New Roman"/>
          <w:kern w:val="0"/>
          <w:sz w:val="28"/>
          <w:szCs w:val="28"/>
          <w:lang w:eastAsia="uk-UA"/>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установі, наприклад: 01-10/845, де 01-10 - індекс справи за номенклатурою, 845 - порядковий номер,.</w:t>
      </w:r>
    </w:p>
    <w:p w14:paraId="2267653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73" w:name="n665"/>
      <w:bookmarkStart w:id="74" w:name="n664"/>
      <w:bookmarkEnd w:id="73"/>
      <w:bookmarkEnd w:id="74"/>
      <w:r w:rsidRPr="00B07451">
        <w:rPr>
          <w:rFonts w:ascii="Times New Roman" w:hAnsi="Times New Roman"/>
          <w:kern w:val="0"/>
          <w:sz w:val="28"/>
          <w:szCs w:val="28"/>
          <w:lang w:eastAsia="uk-UA"/>
        </w:rPr>
        <w:t>Місце розташування реєстраційного індексу визначається формою бланка.</w:t>
      </w:r>
    </w:p>
    <w:p w14:paraId="73A1966F"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75" w:name="n666"/>
      <w:bookmarkStart w:id="76" w:name="n667"/>
      <w:bookmarkEnd w:id="75"/>
      <w:bookmarkEnd w:id="76"/>
      <w:r w:rsidRPr="00B07451">
        <w:rPr>
          <w:rFonts w:ascii="Times New Roman" w:hAnsi="Times New Roman"/>
          <w:b/>
          <w:bCs/>
          <w:kern w:val="0"/>
          <w:sz w:val="28"/>
          <w:szCs w:val="28"/>
          <w:lang w:eastAsia="uk-UA"/>
        </w:rPr>
        <w:t>Посилання на документ</w:t>
      </w:r>
    </w:p>
    <w:p w14:paraId="191522C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77" w:name="n668"/>
      <w:bookmarkEnd w:id="77"/>
      <w:r w:rsidRPr="00B07451">
        <w:rPr>
          <w:rFonts w:ascii="Times New Roman" w:hAnsi="Times New Roman"/>
          <w:kern w:val="0"/>
          <w:sz w:val="28"/>
          <w:szCs w:val="28"/>
          <w:lang w:eastAsia="uk-UA"/>
        </w:rPr>
        <w:t>34. 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14:paraId="5AE3E8E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78" w:name="n1552"/>
      <w:bookmarkEnd w:id="78"/>
      <w:r w:rsidRPr="00B07451">
        <w:rPr>
          <w:rFonts w:ascii="Times New Roman" w:hAnsi="Times New Roman"/>
          <w:kern w:val="0"/>
          <w:sz w:val="28"/>
          <w:szCs w:val="28"/>
          <w:lang w:eastAsia="uk-UA"/>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14:paraId="746B0A75"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79" w:name="n1551"/>
      <w:bookmarkStart w:id="80" w:name="n669"/>
      <w:bookmarkEnd w:id="79"/>
      <w:bookmarkEnd w:id="80"/>
      <w:r w:rsidRPr="00B07451">
        <w:rPr>
          <w:rFonts w:ascii="Times New Roman" w:hAnsi="Times New Roman"/>
          <w:b/>
          <w:bCs/>
          <w:kern w:val="0"/>
          <w:sz w:val="28"/>
          <w:szCs w:val="28"/>
          <w:lang w:eastAsia="uk-UA"/>
        </w:rPr>
        <w:t>Місце складення або видання</w:t>
      </w:r>
    </w:p>
    <w:p w14:paraId="497D263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81" w:name="n670"/>
      <w:bookmarkEnd w:id="81"/>
      <w:r w:rsidRPr="00B07451">
        <w:rPr>
          <w:rFonts w:ascii="Times New Roman" w:hAnsi="Times New Roman"/>
          <w:kern w:val="0"/>
          <w:sz w:val="28"/>
          <w:szCs w:val="28"/>
          <w:lang w:eastAsia="uk-UA"/>
        </w:rPr>
        <w:t>35.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14:paraId="612FBB42"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82" w:name="n671"/>
      <w:bookmarkEnd w:id="82"/>
      <w:r w:rsidRPr="00B07451">
        <w:rPr>
          <w:rFonts w:ascii="Times New Roman" w:hAnsi="Times New Roman"/>
          <w:b/>
          <w:bCs/>
          <w:kern w:val="0"/>
          <w:sz w:val="28"/>
          <w:szCs w:val="28"/>
          <w:lang w:eastAsia="uk-UA"/>
        </w:rPr>
        <w:t>Адресат</w:t>
      </w:r>
    </w:p>
    <w:p w14:paraId="7F2FC46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83" w:name="n672"/>
      <w:bookmarkEnd w:id="83"/>
      <w:r w:rsidRPr="00B07451">
        <w:rPr>
          <w:rFonts w:ascii="Times New Roman" w:hAnsi="Times New Roman"/>
          <w:kern w:val="0"/>
          <w:sz w:val="28"/>
          <w:szCs w:val="28"/>
          <w:lang w:eastAsia="uk-UA"/>
        </w:rPr>
        <w:t>36. Документи адресуються установі, її структурним підрозділам або конкретній посадовій особі. 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14:paraId="668F16D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84" w:name="n1442"/>
      <w:bookmarkEnd w:id="84"/>
      <w:r w:rsidRPr="00B07451">
        <w:rPr>
          <w:rFonts w:ascii="Times New Roman" w:hAnsi="Times New Roman"/>
          <w:kern w:val="0"/>
          <w:sz w:val="28"/>
          <w:szCs w:val="28"/>
          <w:lang w:eastAsia="uk-UA"/>
        </w:rPr>
        <w:t>Національне агентство з питань державної служби</w:t>
      </w:r>
    </w:p>
    <w:p w14:paraId="1A6CD59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85" w:name="n1443"/>
      <w:bookmarkEnd w:id="85"/>
      <w:r w:rsidRPr="00B07451">
        <w:rPr>
          <w:rFonts w:ascii="Times New Roman" w:hAnsi="Times New Roman"/>
          <w:kern w:val="0"/>
          <w:sz w:val="28"/>
          <w:szCs w:val="28"/>
          <w:lang w:eastAsia="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у давальному, наприклад:</w:t>
      </w:r>
    </w:p>
    <w:p w14:paraId="5C4B736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86" w:name="n1444"/>
      <w:bookmarkEnd w:id="86"/>
      <w:r w:rsidRPr="00B07451">
        <w:rPr>
          <w:rFonts w:ascii="Times New Roman" w:hAnsi="Times New Roman"/>
          <w:kern w:val="0"/>
          <w:sz w:val="28"/>
          <w:szCs w:val="28"/>
          <w:lang w:eastAsia="uk-UA"/>
        </w:rPr>
        <w:t>Державна архівна служба</w:t>
      </w:r>
    </w:p>
    <w:p w14:paraId="5597E77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87" w:name="n1445"/>
      <w:bookmarkEnd w:id="87"/>
      <w:r w:rsidRPr="00B07451">
        <w:rPr>
          <w:rFonts w:ascii="Times New Roman" w:hAnsi="Times New Roman"/>
          <w:kern w:val="0"/>
          <w:sz w:val="28"/>
          <w:szCs w:val="28"/>
          <w:lang w:eastAsia="uk-UA"/>
        </w:rPr>
        <w:lastRenderedPageBreak/>
        <w:t>Начальнику фінансово-економічного управління</w:t>
      </w:r>
    </w:p>
    <w:p w14:paraId="3F97123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88" w:name="n1446"/>
      <w:bookmarkEnd w:id="88"/>
      <w:r w:rsidRPr="00B07451">
        <w:rPr>
          <w:rFonts w:ascii="Times New Roman" w:hAnsi="Times New Roman"/>
          <w:kern w:val="0"/>
          <w:sz w:val="28"/>
          <w:szCs w:val="28"/>
          <w:lang w:eastAsia="uk-UA"/>
        </w:rPr>
        <w:t>Власне ім’я ПРІЗВИЩЕ</w:t>
      </w:r>
    </w:p>
    <w:p w14:paraId="21A300A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89" w:name="n1447"/>
      <w:bookmarkEnd w:id="89"/>
      <w:r w:rsidRPr="00B07451">
        <w:rPr>
          <w:rFonts w:ascii="Times New Roman" w:hAnsi="Times New Roman"/>
          <w:kern w:val="0"/>
          <w:sz w:val="28"/>
          <w:szCs w:val="28"/>
          <w:lang w:eastAsia="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14:paraId="055DE33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0" w:name="n1448"/>
      <w:bookmarkEnd w:id="90"/>
      <w:r w:rsidRPr="00B07451">
        <w:rPr>
          <w:rFonts w:ascii="Times New Roman" w:hAnsi="Times New Roman"/>
          <w:kern w:val="0"/>
          <w:sz w:val="28"/>
          <w:szCs w:val="28"/>
          <w:lang w:eastAsia="uk-UA"/>
        </w:rPr>
        <w:t>Голові Державної митної служби </w:t>
      </w:r>
    </w:p>
    <w:p w14:paraId="7DE34E5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1" w:name="n1449"/>
      <w:bookmarkEnd w:id="91"/>
      <w:r w:rsidRPr="00B07451">
        <w:rPr>
          <w:rFonts w:ascii="Times New Roman" w:hAnsi="Times New Roman"/>
          <w:kern w:val="0"/>
          <w:sz w:val="28"/>
          <w:szCs w:val="28"/>
          <w:lang w:eastAsia="uk-UA"/>
        </w:rPr>
        <w:t>Власне ім’я ПРІЗВИЩЕ</w:t>
      </w:r>
    </w:p>
    <w:p w14:paraId="1441156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2" w:name="n1450"/>
      <w:bookmarkEnd w:id="92"/>
      <w:r w:rsidRPr="00B07451">
        <w:rPr>
          <w:rFonts w:ascii="Times New Roman" w:hAnsi="Times New Roman"/>
          <w:kern w:val="0"/>
          <w:sz w:val="28"/>
          <w:szCs w:val="28"/>
          <w:lang w:eastAsia="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14:paraId="1FDEFA7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3" w:name="n1451"/>
      <w:bookmarkEnd w:id="93"/>
      <w:r w:rsidRPr="00B07451">
        <w:rPr>
          <w:rFonts w:ascii="Times New Roman" w:hAnsi="Times New Roman"/>
          <w:kern w:val="0"/>
          <w:sz w:val="28"/>
          <w:szCs w:val="28"/>
          <w:lang w:eastAsia="uk-UA"/>
        </w:rPr>
        <w:t>Центральним державним архівам</w:t>
      </w:r>
    </w:p>
    <w:p w14:paraId="483A9BB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4" w:name="n1452"/>
      <w:bookmarkEnd w:id="94"/>
      <w:r w:rsidRPr="00B07451">
        <w:rPr>
          <w:rFonts w:ascii="Times New Roman" w:hAnsi="Times New Roman"/>
          <w:kern w:val="0"/>
          <w:sz w:val="28"/>
          <w:szCs w:val="28"/>
          <w:lang w:eastAsia="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14:paraId="0B748D1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5" w:name="n1453"/>
      <w:bookmarkEnd w:id="95"/>
      <w:r w:rsidRPr="00B07451">
        <w:rPr>
          <w:rFonts w:ascii="Times New Roman" w:hAnsi="Times New Roman"/>
          <w:kern w:val="0"/>
          <w:sz w:val="28"/>
          <w:szCs w:val="28"/>
          <w:lang w:eastAsia="uk-UA"/>
        </w:rPr>
        <w:t>Реквізит “Адресат” має включати поштову адресу (при направленні документа поштою в паперовому вигляді) або електронну адресу (при направленні документа в електронному вигляді) . Порядок і форма запису відомостей про адресу установи повинні відповідати </w:t>
      </w:r>
      <w:hyperlink r:id="rId13" w:anchor="n11" w:tgtFrame="_blank" w:history="1">
        <w:r w:rsidR="005C1662" w:rsidRPr="00B07451">
          <w:rPr>
            <w:rFonts w:ascii="Times New Roman" w:hAnsi="Times New Roman"/>
            <w:kern w:val="0"/>
            <w:sz w:val="28"/>
            <w:szCs w:val="28"/>
            <w:u w:val="single"/>
            <w:lang w:eastAsia="uk-UA"/>
          </w:rPr>
          <w:t>Правилам надання послуг поштового зв’язку</w:t>
        </w:r>
      </w:hyperlink>
      <w:r w:rsidRPr="00B07451">
        <w:rPr>
          <w:rFonts w:ascii="Times New Roman" w:hAnsi="Times New Roman"/>
          <w:kern w:val="0"/>
          <w:sz w:val="28"/>
          <w:szCs w:val="28"/>
          <w:lang w:eastAsia="uk-UA"/>
        </w:rPr>
        <w:t>, затвердженим постановою Кабінету Міністрів України від 5 березня 2009 р. № 270 (Офіційний вісник України, 2009 р., № 23, ст. 750). Повна адреса зазначається у разі надсилання документа разовим кореспондентам, наприклад:</w:t>
      </w:r>
    </w:p>
    <w:p w14:paraId="11550AB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6" w:name="n1454"/>
      <w:bookmarkEnd w:id="96"/>
      <w:r w:rsidRPr="00B07451">
        <w:rPr>
          <w:rFonts w:ascii="Times New Roman" w:hAnsi="Times New Roman"/>
          <w:kern w:val="0"/>
          <w:sz w:val="28"/>
          <w:szCs w:val="28"/>
          <w:lang w:eastAsia="uk-UA"/>
        </w:rPr>
        <w:t>Міністерство юстиції</w:t>
      </w:r>
    </w:p>
    <w:p w14:paraId="0687D44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7" w:name="n1455"/>
      <w:bookmarkEnd w:id="97"/>
      <w:r w:rsidRPr="00B07451">
        <w:rPr>
          <w:rFonts w:ascii="Times New Roman" w:hAnsi="Times New Roman"/>
          <w:kern w:val="0"/>
          <w:sz w:val="28"/>
          <w:szCs w:val="28"/>
          <w:lang w:eastAsia="uk-UA"/>
        </w:rPr>
        <w:t>вул. Городецького, буд. 13, м. Київ, 01001</w:t>
      </w:r>
    </w:p>
    <w:p w14:paraId="23E7BFE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8" w:name="n1456"/>
      <w:bookmarkEnd w:id="98"/>
      <w:r w:rsidRPr="00B07451">
        <w:rPr>
          <w:rFonts w:ascii="Times New Roman" w:hAnsi="Times New Roman"/>
          <w:kern w:val="0"/>
          <w:sz w:val="28"/>
          <w:szCs w:val="28"/>
          <w:lang w:eastAsia="uk-UA"/>
        </w:rPr>
        <w:t>У разі надсилання документа фізичній особі спочатку зазначається у давальному відмінку власне ім’я та прізвище, потім поштова адреса, а також номер телефону, наприклад:</w:t>
      </w:r>
    </w:p>
    <w:p w14:paraId="0CB9AA0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99" w:name="n1457"/>
      <w:bookmarkEnd w:id="99"/>
      <w:r w:rsidRPr="00B07451">
        <w:rPr>
          <w:rFonts w:ascii="Times New Roman" w:hAnsi="Times New Roman"/>
          <w:kern w:val="0"/>
          <w:sz w:val="28"/>
          <w:szCs w:val="28"/>
          <w:lang w:eastAsia="uk-UA"/>
        </w:rPr>
        <w:t>Олександру Гончаруку</w:t>
      </w:r>
    </w:p>
    <w:p w14:paraId="49BDAA3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00" w:name="n1458"/>
      <w:bookmarkEnd w:id="100"/>
      <w:r w:rsidRPr="00B07451">
        <w:rPr>
          <w:rFonts w:ascii="Times New Roman" w:hAnsi="Times New Roman"/>
          <w:kern w:val="0"/>
          <w:sz w:val="28"/>
          <w:szCs w:val="28"/>
          <w:lang w:eastAsia="uk-UA"/>
        </w:rPr>
        <w:t>вул. Сурикова, буд. 3а, кв. 1, м. Київ, 03178</w:t>
      </w:r>
    </w:p>
    <w:p w14:paraId="0C37AC4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+380500000000</w:t>
      </w:r>
    </w:p>
    <w:p w14:paraId="4ED86D9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01" w:name="n1459"/>
      <w:bookmarkEnd w:id="101"/>
      <w:r w:rsidRPr="00B07451">
        <w:rPr>
          <w:rFonts w:ascii="Times New Roman" w:hAnsi="Times New Roman"/>
          <w:kern w:val="0"/>
          <w:sz w:val="28"/>
          <w:szCs w:val="28"/>
          <w:lang w:eastAsia="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14:paraId="5FF11F3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02" w:name="n1460"/>
      <w:bookmarkEnd w:id="102"/>
      <w:r w:rsidRPr="00B07451">
        <w:rPr>
          <w:rFonts w:ascii="Times New Roman" w:hAnsi="Times New Roman"/>
          <w:kern w:val="0"/>
          <w:sz w:val="28"/>
          <w:szCs w:val="28"/>
          <w:lang w:eastAsia="uk-UA"/>
        </w:rPr>
        <w:t>У разі коли документ адресується конкретній особі, у листі нижче атрибута “адресат” може наводитись особисте звертання у кличному відмінку:</w:t>
      </w:r>
    </w:p>
    <w:p w14:paraId="4048116C"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03" w:name="n1461"/>
      <w:bookmarkEnd w:id="103"/>
      <w:r w:rsidRPr="00B07451">
        <w:rPr>
          <w:rFonts w:ascii="Times New Roman" w:hAnsi="Times New Roman"/>
          <w:kern w:val="0"/>
          <w:sz w:val="28"/>
          <w:szCs w:val="28"/>
          <w:lang w:eastAsia="uk-UA"/>
        </w:rPr>
        <w:t>Пане (пані) Власне ім’я</w:t>
      </w:r>
    </w:p>
    <w:p w14:paraId="27D120CC"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04" w:name="n1462"/>
      <w:bookmarkEnd w:id="104"/>
      <w:r w:rsidRPr="00B07451">
        <w:rPr>
          <w:rFonts w:ascii="Times New Roman" w:hAnsi="Times New Roman"/>
          <w:kern w:val="0"/>
          <w:sz w:val="28"/>
          <w:szCs w:val="28"/>
          <w:lang w:eastAsia="uk-UA"/>
        </w:rPr>
        <w:t>або</w:t>
      </w:r>
    </w:p>
    <w:p w14:paraId="1CE3ED4E"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05" w:name="n1463"/>
      <w:bookmarkEnd w:id="105"/>
      <w:r w:rsidRPr="00B07451">
        <w:rPr>
          <w:rFonts w:ascii="Times New Roman" w:hAnsi="Times New Roman"/>
          <w:kern w:val="0"/>
          <w:sz w:val="28"/>
          <w:szCs w:val="28"/>
          <w:lang w:eastAsia="uk-UA"/>
        </w:rPr>
        <w:lastRenderedPageBreak/>
        <w:t>Пане (пані) Прізвище</w:t>
      </w:r>
    </w:p>
    <w:p w14:paraId="6F138FD7"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06" w:name="n1464"/>
      <w:bookmarkEnd w:id="106"/>
      <w:r w:rsidRPr="00B07451">
        <w:rPr>
          <w:rFonts w:ascii="Times New Roman" w:hAnsi="Times New Roman"/>
          <w:kern w:val="0"/>
          <w:sz w:val="28"/>
          <w:szCs w:val="28"/>
          <w:lang w:eastAsia="uk-UA"/>
        </w:rPr>
        <w:t>або</w:t>
      </w:r>
    </w:p>
    <w:p w14:paraId="5C822862"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07" w:name="n1465"/>
      <w:bookmarkEnd w:id="107"/>
      <w:r w:rsidRPr="00B07451">
        <w:rPr>
          <w:rFonts w:ascii="Times New Roman" w:hAnsi="Times New Roman"/>
          <w:kern w:val="0"/>
          <w:sz w:val="28"/>
          <w:szCs w:val="28"/>
          <w:lang w:eastAsia="uk-UA"/>
        </w:rPr>
        <w:t>Пане (пані) посада або звання</w:t>
      </w:r>
    </w:p>
    <w:p w14:paraId="08542C6B"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08" w:name="n1466"/>
      <w:bookmarkEnd w:id="108"/>
      <w:r w:rsidRPr="00B07451">
        <w:rPr>
          <w:rFonts w:ascii="Times New Roman" w:hAnsi="Times New Roman"/>
          <w:kern w:val="0"/>
          <w:sz w:val="28"/>
          <w:szCs w:val="28"/>
          <w:lang w:eastAsia="uk-UA"/>
        </w:rPr>
        <w:t>або</w:t>
      </w:r>
    </w:p>
    <w:p w14:paraId="2038BF2B"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09" w:name="n1467"/>
      <w:bookmarkEnd w:id="109"/>
      <w:r w:rsidRPr="00B07451">
        <w:rPr>
          <w:rFonts w:ascii="Times New Roman" w:hAnsi="Times New Roman"/>
          <w:kern w:val="0"/>
          <w:sz w:val="28"/>
          <w:szCs w:val="28"/>
          <w:lang w:eastAsia="uk-UA"/>
        </w:rPr>
        <w:t>Панове</w:t>
      </w:r>
    </w:p>
    <w:p w14:paraId="3C0A943C"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10" w:name="n1468"/>
      <w:bookmarkEnd w:id="110"/>
      <w:r w:rsidRPr="00B07451">
        <w:rPr>
          <w:rFonts w:ascii="Times New Roman" w:hAnsi="Times New Roman"/>
          <w:kern w:val="0"/>
          <w:sz w:val="28"/>
          <w:szCs w:val="28"/>
          <w:lang w:eastAsia="uk-UA"/>
        </w:rPr>
        <w:t>Наприклад:</w:t>
      </w:r>
    </w:p>
    <w:p w14:paraId="7CE5A3CD"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11" w:name="n1469"/>
      <w:bookmarkEnd w:id="111"/>
      <w:r w:rsidRPr="00B07451">
        <w:rPr>
          <w:rFonts w:ascii="Times New Roman" w:hAnsi="Times New Roman"/>
          <w:kern w:val="0"/>
          <w:sz w:val="28"/>
          <w:szCs w:val="28"/>
          <w:lang w:eastAsia="uk-UA"/>
        </w:rPr>
        <w:t>Пане Олексію</w:t>
      </w:r>
    </w:p>
    <w:p w14:paraId="10C9DFCB"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12" w:name="n1470"/>
      <w:bookmarkEnd w:id="112"/>
      <w:r w:rsidRPr="00B07451">
        <w:rPr>
          <w:rFonts w:ascii="Times New Roman" w:hAnsi="Times New Roman"/>
          <w:kern w:val="0"/>
          <w:sz w:val="28"/>
          <w:szCs w:val="28"/>
          <w:lang w:eastAsia="uk-UA"/>
        </w:rPr>
        <w:t>Пані Іваненко</w:t>
      </w:r>
    </w:p>
    <w:p w14:paraId="2B9B2D03"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13" w:name="n1471"/>
      <w:bookmarkEnd w:id="113"/>
      <w:r w:rsidRPr="00B07451">
        <w:rPr>
          <w:rFonts w:ascii="Times New Roman" w:hAnsi="Times New Roman"/>
          <w:kern w:val="0"/>
          <w:sz w:val="28"/>
          <w:szCs w:val="28"/>
          <w:lang w:eastAsia="uk-UA"/>
        </w:rPr>
        <w:t>Пані директор</w:t>
      </w:r>
    </w:p>
    <w:p w14:paraId="7B1AA3C1" w14:textId="77777777" w:rsidR="005C1662" w:rsidRPr="00B07451" w:rsidRDefault="00000000">
      <w:pPr>
        <w:shd w:val="clear" w:color="auto" w:fill="FFFFFF"/>
        <w:spacing w:after="0" w:line="240" w:lineRule="auto"/>
        <w:ind w:firstLine="450"/>
        <w:jc w:val="both"/>
        <w:rPr>
          <w:rFonts w:ascii="Times New Roman" w:hAnsi="Times New Roman"/>
          <w:kern w:val="0"/>
          <w:sz w:val="28"/>
          <w:szCs w:val="28"/>
          <w:lang w:eastAsia="uk-UA"/>
        </w:rPr>
      </w:pPr>
      <w:bookmarkStart w:id="114" w:name="n1472"/>
      <w:bookmarkEnd w:id="114"/>
      <w:r w:rsidRPr="00B07451">
        <w:rPr>
          <w:rFonts w:ascii="Times New Roman" w:hAnsi="Times New Roman"/>
          <w:kern w:val="0"/>
          <w:sz w:val="28"/>
          <w:szCs w:val="28"/>
          <w:lang w:eastAsia="uk-UA"/>
        </w:rPr>
        <w:t>Пане полковнику</w:t>
      </w:r>
    </w:p>
    <w:p w14:paraId="480910E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15" w:name="n1473"/>
      <w:bookmarkEnd w:id="115"/>
      <w:r w:rsidRPr="00B07451">
        <w:rPr>
          <w:rFonts w:ascii="Times New Roman" w:hAnsi="Times New Roman"/>
          <w:kern w:val="0"/>
          <w:sz w:val="28"/>
          <w:szCs w:val="28"/>
          <w:lang w:eastAsia="uk-UA"/>
        </w:rPr>
        <w:t>У разі необхідності перед словом “Пане”, “Пані” або “Панове” може використовуватися слово “Шановний”, “Шановна” або “Шановні” відповідно, наприклад:</w:t>
      </w:r>
    </w:p>
    <w:p w14:paraId="1ED98BF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16" w:name="n1474"/>
      <w:bookmarkEnd w:id="116"/>
      <w:r w:rsidRPr="00B07451">
        <w:rPr>
          <w:rFonts w:ascii="Times New Roman" w:hAnsi="Times New Roman"/>
          <w:kern w:val="0"/>
          <w:sz w:val="28"/>
          <w:szCs w:val="28"/>
          <w:lang w:eastAsia="uk-UA"/>
        </w:rPr>
        <w:t>Шановна пані Ковальська.</w:t>
      </w:r>
    </w:p>
    <w:p w14:paraId="1ADC333E"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117" w:name="n1441"/>
      <w:bookmarkStart w:id="118" w:name="n692"/>
      <w:bookmarkEnd w:id="117"/>
      <w:bookmarkEnd w:id="118"/>
      <w:r w:rsidRPr="00B07451">
        <w:rPr>
          <w:rFonts w:ascii="Times New Roman" w:hAnsi="Times New Roman"/>
          <w:b/>
          <w:bCs/>
          <w:kern w:val="0"/>
          <w:sz w:val="28"/>
          <w:szCs w:val="28"/>
          <w:lang w:eastAsia="uk-UA"/>
        </w:rPr>
        <w:t>Гриф затвердження документа</w:t>
      </w:r>
    </w:p>
    <w:p w14:paraId="0CA68C3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19" w:name="n693"/>
      <w:bookmarkEnd w:id="119"/>
      <w:r w:rsidRPr="00B07451">
        <w:rPr>
          <w:rFonts w:ascii="Times New Roman" w:hAnsi="Times New Roman"/>
          <w:kern w:val="0"/>
          <w:sz w:val="28"/>
          <w:szCs w:val="28"/>
          <w:lang w:eastAsia="uk-UA"/>
        </w:rPr>
        <w:t>37. Документ може бути затверджений розпорядчим документом установи або у випадках, визначених у </w:t>
      </w:r>
      <w:hyperlink r:id="rId14" w:anchor="n1164" w:history="1">
        <w:r w:rsidR="005C1662" w:rsidRPr="00B07451">
          <w:rPr>
            <w:rFonts w:ascii="Times New Roman" w:hAnsi="Times New Roman"/>
            <w:kern w:val="0"/>
            <w:sz w:val="28"/>
            <w:szCs w:val="28"/>
            <w:u w:val="single"/>
            <w:lang w:eastAsia="uk-UA"/>
          </w:rPr>
          <w:t>додатку</w:t>
        </w:r>
      </w:hyperlink>
      <w:r w:rsidRPr="00B07451">
        <w:rPr>
          <w:rFonts w:ascii="Times New Roman" w:hAnsi="Times New Roman"/>
          <w:kern w:val="0"/>
          <w:sz w:val="28"/>
          <w:szCs w:val="28"/>
          <w:u w:val="single"/>
          <w:lang w:eastAsia="uk-UA"/>
        </w:rPr>
        <w:t xml:space="preserve"> 12</w:t>
      </w:r>
      <w:r w:rsidRPr="00B07451">
        <w:rPr>
          <w:rFonts w:ascii="Times New Roman" w:hAnsi="Times New Roman"/>
          <w:kern w:val="0"/>
          <w:sz w:val="28"/>
          <w:szCs w:val="28"/>
          <w:lang w:eastAsia="uk-UA"/>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установи, що видала відповідний акт.</w:t>
      </w:r>
    </w:p>
    <w:p w14:paraId="6C5D164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0" w:name="n694"/>
      <w:bookmarkEnd w:id="120"/>
      <w:r w:rsidRPr="00B07451">
        <w:rPr>
          <w:rFonts w:ascii="Times New Roman" w:hAnsi="Times New Roman"/>
          <w:kern w:val="0"/>
          <w:sz w:val="28"/>
          <w:szCs w:val="28"/>
          <w:lang w:eastAsia="uk-UA"/>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документ, дати затвердження. Наприклад:</w:t>
      </w:r>
    </w:p>
    <w:p w14:paraId="4A2BAF6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1" w:name="n695"/>
      <w:bookmarkEnd w:id="121"/>
      <w:r w:rsidRPr="00B07451">
        <w:rPr>
          <w:rFonts w:ascii="Times New Roman" w:hAnsi="Times New Roman"/>
          <w:kern w:val="0"/>
          <w:sz w:val="28"/>
          <w:szCs w:val="28"/>
          <w:lang w:eastAsia="uk-UA"/>
        </w:rPr>
        <w:t>ЗАТВЕРДЖУЮ</w:t>
      </w:r>
    </w:p>
    <w:p w14:paraId="08F3E82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2" w:name="n696"/>
      <w:bookmarkEnd w:id="122"/>
      <w:r w:rsidRPr="00B07451">
        <w:rPr>
          <w:rFonts w:ascii="Times New Roman" w:hAnsi="Times New Roman"/>
          <w:kern w:val="0"/>
          <w:sz w:val="28"/>
          <w:szCs w:val="28"/>
          <w:lang w:eastAsia="uk-UA"/>
        </w:rPr>
        <w:t>Міністр культури</w:t>
      </w:r>
    </w:p>
    <w:p w14:paraId="101D86F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3" w:name="n697"/>
      <w:bookmarkEnd w:id="123"/>
      <w:r w:rsidRPr="00B07451">
        <w:rPr>
          <w:rFonts w:ascii="Times New Roman" w:hAnsi="Times New Roman"/>
          <w:kern w:val="0"/>
          <w:sz w:val="28"/>
          <w:szCs w:val="28"/>
          <w:lang w:eastAsia="uk-UA"/>
        </w:rPr>
        <w:t>підпис Власне ім’я ПРІЗВИЩЕ</w:t>
      </w:r>
    </w:p>
    <w:p w14:paraId="57D096E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4" w:name="n698"/>
      <w:bookmarkEnd w:id="124"/>
      <w:r w:rsidRPr="00B07451">
        <w:rPr>
          <w:rFonts w:ascii="Times New Roman" w:hAnsi="Times New Roman"/>
          <w:kern w:val="0"/>
          <w:sz w:val="28"/>
          <w:szCs w:val="28"/>
          <w:lang w:eastAsia="uk-UA"/>
        </w:rPr>
        <w:t>12 березня 2017 р.</w:t>
      </w:r>
    </w:p>
    <w:p w14:paraId="783A644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5" w:name="n699"/>
      <w:bookmarkEnd w:id="125"/>
      <w:r w:rsidRPr="00B07451">
        <w:rPr>
          <w:rFonts w:ascii="Times New Roman" w:hAnsi="Times New Roman"/>
          <w:kern w:val="0"/>
          <w:sz w:val="28"/>
          <w:szCs w:val="28"/>
          <w:lang w:eastAsia="uk-UA"/>
        </w:rPr>
        <w:t>У разі коли документ затверджується постановою, рішенням, наказом, розпорядженням,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14:paraId="7325C66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6" w:name="n700"/>
      <w:bookmarkEnd w:id="126"/>
      <w:r w:rsidRPr="00B07451">
        <w:rPr>
          <w:rFonts w:ascii="Times New Roman" w:hAnsi="Times New Roman"/>
          <w:kern w:val="0"/>
          <w:sz w:val="28"/>
          <w:szCs w:val="28"/>
          <w:lang w:eastAsia="uk-UA"/>
        </w:rPr>
        <w:t>ЗАТВЕРДЖЕНО</w:t>
      </w:r>
    </w:p>
    <w:p w14:paraId="0B38D90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7" w:name="n701"/>
      <w:bookmarkEnd w:id="127"/>
      <w:r w:rsidRPr="00B07451">
        <w:rPr>
          <w:rFonts w:ascii="Times New Roman" w:hAnsi="Times New Roman"/>
          <w:kern w:val="0"/>
          <w:sz w:val="28"/>
          <w:szCs w:val="28"/>
          <w:lang w:eastAsia="uk-UA"/>
        </w:rPr>
        <w:t>Наказ Міністерства фінансів</w:t>
      </w:r>
    </w:p>
    <w:p w14:paraId="1EE9936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8" w:name="n702"/>
      <w:bookmarkEnd w:id="128"/>
      <w:r w:rsidRPr="00B07451">
        <w:rPr>
          <w:rFonts w:ascii="Times New Roman" w:hAnsi="Times New Roman"/>
          <w:kern w:val="0"/>
          <w:sz w:val="28"/>
          <w:szCs w:val="28"/>
          <w:lang w:eastAsia="uk-UA"/>
        </w:rPr>
        <w:t>12 березня 2017 р. № 298</w:t>
      </w:r>
    </w:p>
    <w:p w14:paraId="01C92F1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29" w:name="n703"/>
      <w:bookmarkEnd w:id="129"/>
      <w:r w:rsidRPr="00B07451">
        <w:rPr>
          <w:rFonts w:ascii="Times New Roman" w:hAnsi="Times New Roman"/>
          <w:kern w:val="0"/>
          <w:sz w:val="28"/>
          <w:szCs w:val="28"/>
          <w:lang w:eastAsia="uk-UA"/>
        </w:rPr>
        <w:lastRenderedPageBreak/>
        <w:t>Гриф затвердження розміщується у правому верхньому кутку першої сторінки документа.</w:t>
      </w:r>
    </w:p>
    <w:p w14:paraId="1E212AB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30" w:name="n704"/>
      <w:bookmarkEnd w:id="130"/>
      <w:r w:rsidRPr="00B07451">
        <w:rPr>
          <w:rFonts w:ascii="Times New Roman" w:hAnsi="Times New Roman"/>
          <w:kern w:val="0"/>
          <w:sz w:val="28"/>
          <w:szCs w:val="28"/>
          <w:lang w:eastAsia="uk-UA"/>
        </w:rPr>
        <w:t>У разі затвердження документа кількома посадовими особами грифи затвердження розташовуються на одному рівні.</w:t>
      </w:r>
    </w:p>
    <w:p w14:paraId="796FF396" w14:textId="77777777" w:rsidR="005C1662" w:rsidRPr="00B07451" w:rsidRDefault="005C1662">
      <w:pPr>
        <w:shd w:val="clear" w:color="auto" w:fill="FFFFFF"/>
        <w:spacing w:before="150" w:after="150" w:line="240" w:lineRule="auto"/>
        <w:jc w:val="center"/>
        <w:rPr>
          <w:rFonts w:ascii="Times New Roman" w:hAnsi="Times New Roman"/>
          <w:b/>
          <w:bCs/>
          <w:kern w:val="0"/>
          <w:sz w:val="28"/>
          <w:szCs w:val="28"/>
          <w:lang w:eastAsia="uk-UA"/>
        </w:rPr>
      </w:pPr>
      <w:bookmarkStart w:id="131" w:name="n705"/>
      <w:bookmarkStart w:id="132" w:name="n1475"/>
      <w:bookmarkEnd w:id="131"/>
      <w:bookmarkEnd w:id="132"/>
    </w:p>
    <w:p w14:paraId="56E0BB2D"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r w:rsidRPr="00B07451">
        <w:rPr>
          <w:rFonts w:ascii="Times New Roman" w:hAnsi="Times New Roman"/>
          <w:b/>
          <w:bCs/>
          <w:kern w:val="0"/>
          <w:sz w:val="28"/>
          <w:szCs w:val="28"/>
          <w:lang w:eastAsia="uk-UA"/>
        </w:rPr>
        <w:t>Резолюція</w:t>
      </w:r>
    </w:p>
    <w:p w14:paraId="0679869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33" w:name="n706"/>
      <w:bookmarkEnd w:id="133"/>
      <w:r w:rsidRPr="00B07451">
        <w:rPr>
          <w:rFonts w:ascii="Times New Roman" w:hAnsi="Times New Roman"/>
          <w:kern w:val="0"/>
          <w:sz w:val="28"/>
          <w:szCs w:val="28"/>
          <w:lang w:eastAsia="uk-UA"/>
        </w:rPr>
        <w:t>38.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14:paraId="7F2D0F2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34" w:name="n707"/>
      <w:bookmarkStart w:id="135" w:name="n708"/>
      <w:bookmarkEnd w:id="134"/>
      <w:bookmarkEnd w:id="135"/>
      <w:r w:rsidRPr="00B07451">
        <w:rPr>
          <w:rFonts w:ascii="Times New Roman" w:hAnsi="Times New Roman"/>
          <w:kern w:val="0"/>
          <w:sz w:val="28"/>
          <w:szCs w:val="28"/>
          <w:lang w:eastAsia="uk-UA"/>
        </w:rPr>
        <w:t>Резолюція має такі обов’язкові складові: прізвище, ініціали виконавця (виконавців), зміст доручення, особистий підпис керівника, дата.</w:t>
      </w:r>
    </w:p>
    <w:p w14:paraId="7EAAD26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14:paraId="7A57DDF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36" w:name="n709"/>
      <w:bookmarkEnd w:id="136"/>
      <w:r w:rsidRPr="00B07451">
        <w:rPr>
          <w:rFonts w:ascii="Times New Roman" w:hAnsi="Times New Roman"/>
          <w:kern w:val="0"/>
          <w:sz w:val="28"/>
          <w:szCs w:val="28"/>
          <w:lang w:eastAsia="uk-UA"/>
        </w:rPr>
        <w:t>Створення неконкретних (“прискорити”, “поліпшити”, “активізувати”, “звернути увагу” тощо) за змістом резолюцій не допускається.</w:t>
      </w:r>
    </w:p>
    <w:p w14:paraId="17EC21E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37" w:name="n710"/>
      <w:bookmarkEnd w:id="137"/>
      <w:r w:rsidRPr="00B07451">
        <w:rPr>
          <w:rFonts w:ascii="Times New Roman" w:hAnsi="Times New Roman"/>
          <w:kern w:val="0"/>
          <w:sz w:val="28"/>
          <w:szCs w:val="28"/>
          <w:lang w:eastAsia="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14:paraId="58DC8F0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38" w:name="n712"/>
      <w:bookmarkStart w:id="139" w:name="n711"/>
      <w:bookmarkEnd w:id="138"/>
      <w:bookmarkEnd w:id="139"/>
      <w:r w:rsidRPr="00B07451">
        <w:rPr>
          <w:rFonts w:ascii="Times New Roman" w:hAnsi="Times New Roman"/>
          <w:kern w:val="0"/>
          <w:sz w:val="28"/>
          <w:szCs w:val="28"/>
          <w:lang w:eastAsia="uk-UA"/>
        </w:rPr>
        <w:t>Резолюція проставляється на окремому аркуші паперу, прикріпленому до документа в верхньому лівому кутку (Додаток 17) або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14:paraId="2067D4AA" w14:textId="77777777" w:rsidR="005C1662" w:rsidRPr="00B07451" w:rsidRDefault="005C1662">
      <w:pPr>
        <w:shd w:val="clear" w:color="auto" w:fill="FFFFFF"/>
        <w:spacing w:before="150" w:after="150" w:line="240" w:lineRule="auto"/>
        <w:jc w:val="center"/>
        <w:rPr>
          <w:rFonts w:ascii="Times New Roman" w:hAnsi="Times New Roman"/>
          <w:b/>
          <w:bCs/>
          <w:kern w:val="0"/>
          <w:sz w:val="28"/>
          <w:szCs w:val="28"/>
          <w:highlight w:val="yellow"/>
          <w:lang w:eastAsia="uk-UA"/>
        </w:rPr>
      </w:pPr>
    </w:p>
    <w:p w14:paraId="4A563E6C"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r w:rsidRPr="00B07451">
        <w:rPr>
          <w:rFonts w:ascii="Times New Roman" w:hAnsi="Times New Roman"/>
          <w:b/>
          <w:bCs/>
          <w:kern w:val="0"/>
          <w:sz w:val="28"/>
          <w:szCs w:val="28"/>
          <w:lang w:eastAsia="uk-UA"/>
        </w:rPr>
        <w:t>Короткий зміст документа</w:t>
      </w:r>
    </w:p>
    <w:p w14:paraId="69A585B5"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140" w:name="n713"/>
      <w:bookmarkEnd w:id="140"/>
      <w:r w:rsidRPr="00B07451">
        <w:rPr>
          <w:rFonts w:ascii="Times New Roman" w:hAnsi="Times New Roman"/>
          <w:kern w:val="0"/>
          <w:sz w:val="28"/>
          <w:szCs w:val="28"/>
          <w:lang w:eastAsia="uk-UA"/>
        </w:rPr>
        <w:t>39.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14:paraId="0E074DBE"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141" w:name="n714"/>
      <w:bookmarkEnd w:id="141"/>
      <w:r w:rsidRPr="00B07451">
        <w:rPr>
          <w:rFonts w:ascii="Times New Roman" w:hAnsi="Times New Roman"/>
          <w:kern w:val="0"/>
          <w:sz w:val="28"/>
          <w:szCs w:val="28"/>
          <w:lang w:eastAsia="uk-UA"/>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14:paraId="493E3575"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142" w:name="n715"/>
      <w:bookmarkEnd w:id="142"/>
      <w:r w:rsidRPr="00B07451">
        <w:rPr>
          <w:rFonts w:ascii="Times New Roman" w:hAnsi="Times New Roman"/>
          <w:kern w:val="0"/>
          <w:sz w:val="28"/>
          <w:szCs w:val="28"/>
          <w:lang w:eastAsia="uk-UA"/>
        </w:rPr>
        <w:t>Супровідні листи, доповідні та службові записки дозволяється складати без заголовка.</w:t>
      </w:r>
    </w:p>
    <w:p w14:paraId="7295B59F"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143" w:name="n716"/>
      <w:bookmarkStart w:id="144" w:name="n1476"/>
      <w:bookmarkEnd w:id="143"/>
      <w:bookmarkEnd w:id="144"/>
      <w:r w:rsidRPr="00B07451">
        <w:rPr>
          <w:rFonts w:ascii="Times New Roman" w:hAnsi="Times New Roman"/>
          <w:b/>
          <w:bCs/>
          <w:kern w:val="0"/>
          <w:sz w:val="28"/>
          <w:szCs w:val="28"/>
          <w:lang w:eastAsia="uk-UA"/>
        </w:rPr>
        <w:lastRenderedPageBreak/>
        <w:t>Відмітка про контроль</w:t>
      </w:r>
    </w:p>
    <w:p w14:paraId="7465991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45" w:name="n717"/>
      <w:bookmarkEnd w:id="145"/>
      <w:r w:rsidRPr="00B07451">
        <w:rPr>
          <w:rFonts w:ascii="Times New Roman" w:hAnsi="Times New Roman"/>
          <w:kern w:val="0"/>
          <w:sz w:val="28"/>
          <w:szCs w:val="28"/>
          <w:lang w:eastAsia="uk-UA"/>
        </w:rPr>
        <w:t>40. Відмітка про контроль означає, що документ взято на контроль для забезпечення його виконання в установлений строк.</w:t>
      </w:r>
    </w:p>
    <w:p w14:paraId="78AEB27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46" w:name="n718"/>
      <w:bookmarkEnd w:id="146"/>
      <w:r w:rsidRPr="00B07451">
        <w:rPr>
          <w:rFonts w:ascii="Times New Roman" w:hAnsi="Times New Roman"/>
          <w:kern w:val="0"/>
          <w:sz w:val="28"/>
          <w:szCs w:val="28"/>
          <w:lang w:eastAsia="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14:paraId="61005D9C"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147" w:name="n719"/>
      <w:bookmarkEnd w:id="147"/>
      <w:r w:rsidRPr="00B07451">
        <w:rPr>
          <w:rFonts w:ascii="Times New Roman" w:hAnsi="Times New Roman"/>
          <w:b/>
          <w:bCs/>
          <w:kern w:val="0"/>
          <w:sz w:val="28"/>
          <w:szCs w:val="28"/>
          <w:lang w:eastAsia="uk-UA"/>
        </w:rPr>
        <w:t>Текст документа</w:t>
      </w:r>
    </w:p>
    <w:p w14:paraId="66140B4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48" w:name="n720"/>
      <w:bookmarkEnd w:id="148"/>
      <w:r w:rsidRPr="00B07451">
        <w:rPr>
          <w:rFonts w:ascii="Times New Roman" w:hAnsi="Times New Roman"/>
          <w:kern w:val="0"/>
          <w:sz w:val="28"/>
          <w:szCs w:val="28"/>
          <w:lang w:eastAsia="uk-UA"/>
        </w:rPr>
        <w:t>41.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14:paraId="2A027CD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49" w:name="n721"/>
      <w:bookmarkEnd w:id="149"/>
      <w:r w:rsidRPr="00B07451">
        <w:rPr>
          <w:rFonts w:ascii="Times New Roman" w:hAnsi="Times New Roman"/>
          <w:kern w:val="0"/>
          <w:sz w:val="28"/>
          <w:szCs w:val="28"/>
          <w:lang w:eastAsia="uk-UA"/>
        </w:rPr>
        <w:t>Текст документа оформляється у вигляді суцільного зв’язного тексту, анкети чи таблиці або шляхом поєднання цих форм.</w:t>
      </w:r>
    </w:p>
    <w:p w14:paraId="3C7B0A5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50" w:name="n722"/>
      <w:bookmarkEnd w:id="150"/>
      <w:r w:rsidRPr="00B07451">
        <w:rPr>
          <w:rFonts w:ascii="Times New Roman" w:hAnsi="Times New Roman"/>
          <w:kern w:val="0"/>
          <w:sz w:val="28"/>
          <w:szCs w:val="28"/>
          <w:lang w:eastAsia="uk-UA"/>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14:paraId="57493A3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51" w:name="n723"/>
      <w:bookmarkEnd w:id="151"/>
      <w:r w:rsidRPr="00B07451">
        <w:rPr>
          <w:rFonts w:ascii="Times New Roman" w:hAnsi="Times New Roman"/>
          <w:kern w:val="0"/>
          <w:sz w:val="28"/>
          <w:szCs w:val="28"/>
          <w:lang w:eastAsia="uk-UA"/>
        </w:rPr>
        <w:t>Текст, як правило, складається з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в заключній - висновки, пропозиції, рішення, прохання.</w:t>
      </w:r>
    </w:p>
    <w:p w14:paraId="2F4C600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52" w:name="n724"/>
      <w:bookmarkEnd w:id="152"/>
      <w:r w:rsidRPr="00B07451">
        <w:rPr>
          <w:rFonts w:ascii="Times New Roman" w:hAnsi="Times New Roman"/>
          <w:kern w:val="0"/>
          <w:sz w:val="28"/>
          <w:szCs w:val="28"/>
          <w:lang w:eastAsia="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p>
    <w:p w14:paraId="200C978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53" w:name="n725"/>
      <w:bookmarkStart w:id="154" w:name="n1553"/>
      <w:bookmarkEnd w:id="153"/>
      <w:bookmarkEnd w:id="154"/>
      <w:r w:rsidRPr="00B07451">
        <w:rPr>
          <w:rFonts w:ascii="Times New Roman" w:hAnsi="Times New Roman"/>
          <w:kern w:val="0"/>
          <w:sz w:val="28"/>
          <w:szCs w:val="28"/>
          <w:lang w:eastAsia="uk-UA"/>
        </w:rPr>
        <w:t>42.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14:paraId="1E1EE01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55" w:name="n726"/>
      <w:bookmarkEnd w:id="155"/>
      <w:r w:rsidRPr="00B07451">
        <w:rPr>
          <w:rFonts w:ascii="Times New Roman" w:hAnsi="Times New Roman"/>
          <w:kern w:val="0"/>
          <w:sz w:val="28"/>
          <w:szCs w:val="28"/>
          <w:lang w:eastAsia="uk-UA"/>
        </w:rPr>
        <w:t xml:space="preserve">43.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w:t>
      </w:r>
      <w:r w:rsidRPr="00B07451">
        <w:rPr>
          <w:rFonts w:ascii="Times New Roman" w:hAnsi="Times New Roman"/>
          <w:kern w:val="0"/>
          <w:sz w:val="28"/>
          <w:szCs w:val="28"/>
          <w:lang w:eastAsia="uk-UA"/>
        </w:rPr>
        <w:lastRenderedPageBreak/>
        <w:t>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14:paraId="21882428"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156" w:name="n727"/>
      <w:bookmarkEnd w:id="156"/>
      <w:r w:rsidRPr="00B07451">
        <w:rPr>
          <w:rFonts w:ascii="Times New Roman" w:hAnsi="Times New Roman"/>
          <w:b/>
          <w:bCs/>
          <w:kern w:val="0"/>
          <w:sz w:val="28"/>
          <w:szCs w:val="28"/>
          <w:lang w:eastAsia="uk-UA"/>
        </w:rPr>
        <w:t>Відмітки про наявність додатків</w:t>
      </w:r>
    </w:p>
    <w:p w14:paraId="7EDFDCC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57" w:name="n728"/>
      <w:bookmarkEnd w:id="157"/>
      <w:r w:rsidRPr="00B07451">
        <w:rPr>
          <w:rFonts w:ascii="Times New Roman" w:hAnsi="Times New Roman"/>
          <w:kern w:val="0"/>
          <w:sz w:val="28"/>
          <w:szCs w:val="28"/>
          <w:lang w:eastAsia="uk-UA"/>
        </w:rPr>
        <w:t>44. Додатки до документів, крім додатків до супровідних листів, складаються з метою доповнення, пояснення окремих питань або документа в цілому.</w:t>
      </w:r>
    </w:p>
    <w:p w14:paraId="6D25E51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58" w:name="n729"/>
      <w:bookmarkEnd w:id="158"/>
      <w:r w:rsidRPr="00B07451">
        <w:rPr>
          <w:rFonts w:ascii="Times New Roman" w:hAnsi="Times New Roman"/>
          <w:kern w:val="0"/>
          <w:sz w:val="28"/>
          <w:szCs w:val="28"/>
          <w:lang w:eastAsia="uk-UA"/>
        </w:rPr>
        <w:t>45. Додатки до документів можуть бути таких видів:</w:t>
      </w:r>
    </w:p>
    <w:p w14:paraId="61D23D5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59" w:name="n730"/>
      <w:bookmarkEnd w:id="159"/>
      <w:r w:rsidRPr="00B07451">
        <w:rPr>
          <w:rFonts w:ascii="Times New Roman" w:hAnsi="Times New Roman"/>
          <w:kern w:val="0"/>
          <w:sz w:val="28"/>
          <w:szCs w:val="28"/>
          <w:lang w:eastAsia="uk-UA"/>
        </w:rPr>
        <w:t>додатки, що затверджуються розпорядчими документами (положення, інструкції, правила, порядки тощо);</w:t>
      </w:r>
    </w:p>
    <w:p w14:paraId="5988A71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60" w:name="n731"/>
      <w:bookmarkEnd w:id="160"/>
      <w:r w:rsidRPr="00B07451">
        <w:rPr>
          <w:rFonts w:ascii="Times New Roman" w:hAnsi="Times New Roman"/>
          <w:kern w:val="0"/>
          <w:sz w:val="28"/>
          <w:szCs w:val="28"/>
          <w:lang w:eastAsia="uk-UA"/>
        </w:rPr>
        <w:t>додатки, що доповнюють та/або пояснюють зміст основного документа;</w:t>
      </w:r>
    </w:p>
    <w:p w14:paraId="6A7F382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61" w:name="n732"/>
      <w:bookmarkEnd w:id="161"/>
      <w:r w:rsidRPr="00B07451">
        <w:rPr>
          <w:rFonts w:ascii="Times New Roman" w:hAnsi="Times New Roman"/>
          <w:kern w:val="0"/>
          <w:sz w:val="28"/>
          <w:szCs w:val="28"/>
          <w:lang w:eastAsia="uk-UA"/>
        </w:rPr>
        <w:t>додатки, що надсилаються із супровідним листом.</w:t>
      </w:r>
    </w:p>
    <w:p w14:paraId="2D9A3AB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62" w:name="n733"/>
      <w:bookmarkEnd w:id="162"/>
      <w:r w:rsidRPr="00B07451">
        <w:rPr>
          <w:rFonts w:ascii="Times New Roman" w:hAnsi="Times New Roman"/>
          <w:kern w:val="0"/>
          <w:sz w:val="28"/>
          <w:szCs w:val="28"/>
          <w:lang w:eastAsia="uk-UA"/>
        </w:rPr>
        <w:t>У тексті основного документа робиться така відмітка про наявність додатків: “що додається”, “згідно з додатком”, “(додаток 1)”, “відповідно до додатка 2” або “(див. додаток 3)”.</w:t>
      </w:r>
    </w:p>
    <w:p w14:paraId="10CB2C5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63" w:name="n734"/>
      <w:bookmarkEnd w:id="163"/>
      <w:r w:rsidRPr="00B07451">
        <w:rPr>
          <w:rFonts w:ascii="Times New Roman" w:hAnsi="Times New Roman"/>
          <w:kern w:val="0"/>
          <w:sz w:val="28"/>
          <w:szCs w:val="28"/>
          <w:lang w:eastAsia="uk-UA"/>
        </w:rPr>
        <w:t>46. Додатки оформлюються, як правило, на стандартних аркушах паперу. На другій і наступній сторінках додатка робиться така відмітка: “Продовження додатка”, “Продовження додатка 1”.</w:t>
      </w:r>
    </w:p>
    <w:p w14:paraId="5D70BF6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64" w:name="n1478"/>
      <w:bookmarkEnd w:id="164"/>
      <w:r w:rsidRPr="00B07451">
        <w:rPr>
          <w:rFonts w:ascii="Times New Roman" w:hAnsi="Times New Roman"/>
          <w:kern w:val="0"/>
          <w:sz w:val="28"/>
          <w:szCs w:val="28"/>
          <w:lang w:eastAsia="uk-UA"/>
        </w:rPr>
        <w:t>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акта та посилання на відповідну структурну одиницю. У разі доповнення нормативно-правового акта, який підлягає державній реєстрації, новою структурною одиницею з посиланням на додаток або виключення з тексту нормативно-правового акта структурної одиниці, яка містить посилання на додаток, нумерація додатків та відповідні посилання на них у тексті нормативно-правового акта змінюються.</w:t>
      </w:r>
    </w:p>
    <w:p w14:paraId="496AA17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65" w:name="n1479"/>
      <w:bookmarkStart w:id="166" w:name="n1480"/>
      <w:bookmarkEnd w:id="165"/>
      <w:bookmarkEnd w:id="166"/>
      <w:r w:rsidRPr="00B07451">
        <w:rPr>
          <w:rFonts w:ascii="Times New Roman" w:hAnsi="Times New Roman"/>
          <w:kern w:val="0"/>
          <w:sz w:val="28"/>
          <w:szCs w:val="28"/>
          <w:lang w:eastAsia="uk-UA"/>
        </w:rPr>
        <w:t xml:space="preserve">Сторінки кожного додатка мають свою нумерацію. </w:t>
      </w:r>
    </w:p>
    <w:p w14:paraId="1AC01E2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67" w:name="n1477"/>
      <w:bookmarkStart w:id="168" w:name="n735"/>
      <w:bookmarkEnd w:id="167"/>
      <w:bookmarkEnd w:id="168"/>
      <w:r w:rsidRPr="00B07451">
        <w:rPr>
          <w:rFonts w:ascii="Times New Roman" w:hAnsi="Times New Roman"/>
          <w:kern w:val="0"/>
          <w:sz w:val="28"/>
          <w:szCs w:val="28"/>
          <w:lang w:eastAsia="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14:paraId="5752920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69" w:name="n736"/>
      <w:bookmarkEnd w:id="169"/>
      <w:r w:rsidRPr="00B07451">
        <w:rPr>
          <w:rFonts w:ascii="Times New Roman" w:hAnsi="Times New Roman"/>
          <w:kern w:val="0"/>
          <w:sz w:val="28"/>
          <w:szCs w:val="28"/>
          <w:lang w:eastAsia="uk-UA"/>
        </w:rPr>
        <w:t>Усі додатки до документів візуються працівником, який створив документ, та керівником структурного підрозділу, в якому його створено.</w:t>
      </w:r>
    </w:p>
    <w:p w14:paraId="15B986D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70" w:name="n737"/>
      <w:bookmarkEnd w:id="170"/>
      <w:r w:rsidRPr="00B07451">
        <w:rPr>
          <w:rFonts w:ascii="Times New Roman" w:hAnsi="Times New Roman"/>
          <w:kern w:val="0"/>
          <w:sz w:val="28"/>
          <w:szCs w:val="28"/>
          <w:lang w:eastAsia="uk-UA"/>
        </w:rPr>
        <w:t>Додатки нормативно-правового характеру (положення, інструкції, правила, порядки тощо), що затверджуються розпорядчими документами, підписуються заступником міського голови установи на останньому аркуші додатка.</w:t>
      </w:r>
    </w:p>
    <w:p w14:paraId="0976AD9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71" w:name="n738"/>
      <w:bookmarkEnd w:id="171"/>
      <w:r w:rsidRPr="00B07451">
        <w:rPr>
          <w:rFonts w:ascii="Times New Roman" w:hAnsi="Times New Roman"/>
          <w:kern w:val="0"/>
          <w:sz w:val="28"/>
          <w:szCs w:val="28"/>
          <w:lang w:eastAsia="uk-UA"/>
        </w:rPr>
        <w:t>У разі коли додатки надсилаються із супровідним листом, відмітка про наявність додатків розміщується після тексту листа перед підписом.</w:t>
      </w:r>
    </w:p>
    <w:p w14:paraId="28EE384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72" w:name="n739"/>
      <w:bookmarkEnd w:id="172"/>
      <w:r w:rsidRPr="00B07451">
        <w:rPr>
          <w:rFonts w:ascii="Times New Roman" w:hAnsi="Times New Roman"/>
          <w:kern w:val="0"/>
          <w:sz w:val="28"/>
          <w:szCs w:val="28"/>
          <w:lang w:eastAsia="uk-UA"/>
        </w:rPr>
        <w:lastRenderedPageBreak/>
        <w:t>Якщо документ має додаток, повне найменування якого наводиться в його тексті, відмітка про наявність цього додатка оформлюється за такою формою:</w:t>
      </w:r>
    </w:p>
    <w:p w14:paraId="55F194A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73" w:name="n1481"/>
      <w:bookmarkStart w:id="174" w:name="n740"/>
      <w:bookmarkEnd w:id="173"/>
      <w:bookmarkEnd w:id="174"/>
      <w:r w:rsidRPr="00B07451">
        <w:rPr>
          <w:rFonts w:ascii="Times New Roman" w:hAnsi="Times New Roman"/>
          <w:kern w:val="0"/>
          <w:sz w:val="28"/>
          <w:szCs w:val="28"/>
          <w:lang w:eastAsia="uk-UA"/>
        </w:rPr>
        <w:t>Додаток: на 7 арк. у 2 прим.</w:t>
      </w:r>
    </w:p>
    <w:p w14:paraId="2FE149A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75" w:name="n741"/>
      <w:bookmarkEnd w:id="175"/>
      <w:r w:rsidRPr="00B07451">
        <w:rPr>
          <w:rFonts w:ascii="Times New Roman" w:hAnsi="Times New Roman"/>
          <w:kern w:val="0"/>
          <w:sz w:val="28"/>
          <w:szCs w:val="28"/>
          <w:lang w:eastAsia="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tbl>
      <w:tblPr>
        <w:tblW w:w="5000" w:type="pct"/>
        <w:tblCellMar>
          <w:left w:w="0" w:type="dxa"/>
          <w:right w:w="0" w:type="dxa"/>
        </w:tblCellMar>
        <w:tblLook w:val="04A0" w:firstRow="1" w:lastRow="0" w:firstColumn="1" w:lastColumn="0" w:noHBand="0" w:noVBand="1"/>
      </w:tblPr>
      <w:tblGrid>
        <w:gridCol w:w="2620"/>
        <w:gridCol w:w="7166"/>
      </w:tblGrid>
      <w:tr w:rsidR="00D01036" w:rsidRPr="00B07451" w14:paraId="2AEBFC0B" w14:textId="77777777">
        <w:tc>
          <w:tcPr>
            <w:tcW w:w="3705" w:type="dxa"/>
            <w:tcBorders>
              <w:top w:val="single" w:sz="2" w:space="0" w:color="auto"/>
              <w:left w:val="single" w:sz="2" w:space="0" w:color="auto"/>
              <w:bottom w:val="single" w:sz="2" w:space="0" w:color="auto"/>
              <w:right w:val="single" w:sz="2" w:space="0" w:color="auto"/>
            </w:tcBorders>
          </w:tcPr>
          <w:p w14:paraId="70D343DD" w14:textId="77777777" w:rsidR="005C1662" w:rsidRPr="00B07451" w:rsidRDefault="00000000">
            <w:pPr>
              <w:spacing w:before="150" w:after="300" w:line="240" w:lineRule="auto"/>
              <w:ind w:left="450" w:right="450"/>
              <w:rPr>
                <w:rFonts w:ascii="Times New Roman" w:hAnsi="Times New Roman"/>
                <w:kern w:val="0"/>
                <w:sz w:val="28"/>
                <w:szCs w:val="28"/>
                <w:lang w:eastAsia="uk-UA"/>
              </w:rPr>
            </w:pPr>
            <w:bookmarkStart w:id="176" w:name="n742"/>
            <w:bookmarkEnd w:id="176"/>
            <w:r w:rsidRPr="00B07451">
              <w:rPr>
                <w:rFonts w:ascii="Times New Roman" w:hAnsi="Times New Roman"/>
                <w:kern w:val="0"/>
                <w:sz w:val="28"/>
                <w:szCs w:val="28"/>
                <w:lang w:eastAsia="uk-UA"/>
              </w:rPr>
              <w:t>Додатки:</w:t>
            </w:r>
          </w:p>
        </w:tc>
        <w:tc>
          <w:tcPr>
            <w:tcW w:w="15450" w:type="dxa"/>
            <w:tcBorders>
              <w:top w:val="single" w:sz="2" w:space="0" w:color="auto"/>
              <w:left w:val="single" w:sz="2" w:space="0" w:color="auto"/>
              <w:bottom w:val="single" w:sz="2" w:space="0" w:color="auto"/>
              <w:right w:val="single" w:sz="2" w:space="0" w:color="auto"/>
            </w:tcBorders>
          </w:tcPr>
          <w:p w14:paraId="73DF57F6"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1. Довідка про виконання плану розвантажувальних робіт за I квартал 2017 р. на 5 арк. в 1 прим.</w:t>
            </w:r>
          </w:p>
          <w:p w14:paraId="5A3E811C"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2. Графік ремонтних робіт на I квартал 2010 р. на 3 арк. в 1 прим.</w:t>
            </w:r>
          </w:p>
        </w:tc>
      </w:tr>
    </w:tbl>
    <w:p w14:paraId="3A3108E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77" w:name="n1483"/>
      <w:bookmarkEnd w:id="177"/>
      <w:r w:rsidRPr="00B07451">
        <w:rPr>
          <w:rFonts w:ascii="Times New Roman" w:hAnsi="Times New Roman"/>
          <w:kern w:val="0"/>
          <w:sz w:val="28"/>
          <w:szCs w:val="28"/>
          <w:lang w:eastAsia="uk-UA"/>
        </w:rPr>
        <w:t>Якщо до документа додається інший документ, який має додатки, відмітку про наявність додатка оформляють за такою формою:</w:t>
      </w:r>
    </w:p>
    <w:p w14:paraId="062FC77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78" w:name="n1484"/>
      <w:bookmarkStart w:id="179" w:name="n1489"/>
      <w:bookmarkEnd w:id="178"/>
      <w:bookmarkEnd w:id="179"/>
      <w:r w:rsidRPr="00B07451">
        <w:rPr>
          <w:rFonts w:ascii="Times New Roman" w:hAnsi="Times New Roman"/>
          <w:kern w:val="0"/>
          <w:sz w:val="28"/>
          <w:szCs w:val="28"/>
          <w:lang w:eastAsia="uk-UA"/>
        </w:rPr>
        <w:t>Додаток: лист Укрдержархіву від 20 вересня 2018 р.</w:t>
      </w:r>
    </w:p>
    <w:p w14:paraId="7203B42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80" w:name="n1485"/>
      <w:bookmarkStart w:id="181" w:name="n1488"/>
      <w:bookmarkEnd w:id="180"/>
      <w:bookmarkEnd w:id="181"/>
      <w:r w:rsidRPr="00B07451">
        <w:rPr>
          <w:rFonts w:ascii="Times New Roman" w:hAnsi="Times New Roman"/>
          <w:kern w:val="0"/>
          <w:sz w:val="28"/>
          <w:szCs w:val="28"/>
          <w:lang w:eastAsia="uk-UA"/>
        </w:rPr>
        <w:t>№ 595/04-12 і додаток до нього,</w:t>
      </w:r>
    </w:p>
    <w:p w14:paraId="13236EE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82" w:name="n1486"/>
      <w:bookmarkStart w:id="183" w:name="n1487"/>
      <w:bookmarkEnd w:id="182"/>
      <w:bookmarkEnd w:id="183"/>
      <w:r w:rsidRPr="00B07451">
        <w:rPr>
          <w:rFonts w:ascii="Times New Roman" w:hAnsi="Times New Roman"/>
          <w:kern w:val="0"/>
          <w:sz w:val="28"/>
          <w:szCs w:val="28"/>
          <w:lang w:eastAsia="uk-UA"/>
        </w:rPr>
        <w:t>всього на 20 арк. в 1 прим.</w:t>
      </w:r>
    </w:p>
    <w:p w14:paraId="5161431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84" w:name="n1482"/>
      <w:bookmarkStart w:id="185" w:name="n743"/>
      <w:bookmarkEnd w:id="184"/>
      <w:bookmarkEnd w:id="185"/>
      <w:r w:rsidRPr="00B07451">
        <w:rPr>
          <w:rFonts w:ascii="Times New Roman" w:hAnsi="Times New Roman"/>
          <w:kern w:val="0"/>
          <w:sz w:val="28"/>
          <w:szCs w:val="28"/>
          <w:lang w:eastAsia="uk-UA"/>
        </w:rPr>
        <w:t>47. У разі коли документ містить більше десяти додатків, складається опис із зазначенням у документі такої відмітки:</w:t>
      </w:r>
    </w:p>
    <w:p w14:paraId="1B57C0A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86" w:name="n744"/>
      <w:bookmarkEnd w:id="186"/>
      <w:r w:rsidRPr="00B07451">
        <w:rPr>
          <w:rFonts w:ascii="Times New Roman" w:hAnsi="Times New Roman"/>
          <w:kern w:val="0"/>
          <w:sz w:val="28"/>
          <w:szCs w:val="28"/>
          <w:lang w:eastAsia="uk-UA"/>
        </w:rPr>
        <w:t>Додаток: згідно з описом на 3 арк.</w:t>
      </w:r>
    </w:p>
    <w:p w14:paraId="1086340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87" w:name="n745"/>
      <w:bookmarkEnd w:id="187"/>
      <w:r w:rsidRPr="00B07451">
        <w:rPr>
          <w:rFonts w:ascii="Times New Roman" w:hAnsi="Times New Roman"/>
          <w:kern w:val="0"/>
          <w:sz w:val="28"/>
          <w:szCs w:val="28"/>
          <w:lang w:eastAsia="uk-UA"/>
        </w:rPr>
        <w:t>Якщо додаток надсилається не за всіма зазначеними в документі адресами, відмітка про наявність документа оформлюється за такою формою:</w:t>
      </w:r>
    </w:p>
    <w:p w14:paraId="0786282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88" w:name="n746"/>
      <w:bookmarkEnd w:id="188"/>
      <w:r w:rsidRPr="00B07451">
        <w:rPr>
          <w:rFonts w:ascii="Times New Roman" w:hAnsi="Times New Roman"/>
          <w:kern w:val="0"/>
          <w:sz w:val="28"/>
          <w:szCs w:val="28"/>
          <w:lang w:eastAsia="uk-UA"/>
        </w:rPr>
        <w:t>Додаток: на 5 арк. у 2 прим. на першу адресу.</w:t>
      </w:r>
    </w:p>
    <w:p w14:paraId="40BF9B44"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189" w:name="n1341"/>
      <w:bookmarkEnd w:id="189"/>
      <w:r w:rsidRPr="00B07451">
        <w:rPr>
          <w:rFonts w:ascii="Times New Roman" w:hAnsi="Times New Roman"/>
          <w:b/>
          <w:bCs/>
          <w:kern w:val="0"/>
          <w:sz w:val="28"/>
          <w:szCs w:val="28"/>
          <w:lang w:eastAsia="uk-UA"/>
        </w:rPr>
        <w:t>Підпис</w:t>
      </w:r>
    </w:p>
    <w:p w14:paraId="11B4488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90" w:name="n748"/>
      <w:bookmarkEnd w:id="190"/>
      <w:r w:rsidRPr="00B07451">
        <w:rPr>
          <w:rFonts w:ascii="Times New Roman" w:hAnsi="Times New Roman"/>
          <w:kern w:val="0"/>
          <w:sz w:val="28"/>
          <w:szCs w:val="28"/>
          <w:lang w:eastAsia="uk-UA"/>
        </w:rPr>
        <w:t xml:space="preserve">48. Посадові особи підписують документи в межах своїх повноважень, визначених актами законодавства, іншими нормативно-правовими актами відповідно до Типової </w:t>
      </w:r>
      <w:hyperlink r:id="rId15" w:anchor="n18" w:history="1">
        <w:r w:rsidR="005C1662" w:rsidRPr="00B07451">
          <w:rPr>
            <w:rFonts w:ascii="Times New Roman" w:hAnsi="Times New Roman"/>
            <w:kern w:val="0"/>
            <w:sz w:val="28"/>
            <w:szCs w:val="28"/>
            <w:lang w:eastAsia="uk-UA"/>
          </w:rPr>
          <w:t>інструкції з діловодства в електронній формі</w:t>
        </w:r>
      </w:hyperlink>
      <w:r w:rsidRPr="00B07451">
        <w:rPr>
          <w:rFonts w:ascii="Times New Roman" w:hAnsi="Times New Roman"/>
          <w:kern w:val="0"/>
          <w:sz w:val="28"/>
          <w:szCs w:val="28"/>
          <w:lang w:eastAsia="uk-UA"/>
        </w:rPr>
        <w:t> та інструкції з діловодства установи. Порядок підписання документів іншими особами у разі відсутності керівника установи та посадових осіб, які уповноважені їх підписувати, визначається наказом (розпорядженням) керівника установи.</w:t>
      </w:r>
    </w:p>
    <w:p w14:paraId="4C4F788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91" w:name="n749"/>
      <w:bookmarkEnd w:id="191"/>
      <w:r w:rsidRPr="00B07451">
        <w:rPr>
          <w:rFonts w:ascii="Times New Roman" w:hAnsi="Times New Roman"/>
          <w:kern w:val="0"/>
          <w:sz w:val="28"/>
          <w:szCs w:val="28"/>
          <w:lang w:eastAsia="uk-UA"/>
        </w:rPr>
        <w:t>49.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власного імені і прізвища, наприклад:</w:t>
      </w:r>
    </w:p>
    <w:tbl>
      <w:tblPr>
        <w:tblW w:w="5000" w:type="pct"/>
        <w:tblCellMar>
          <w:top w:w="48" w:type="dxa"/>
          <w:left w:w="48" w:type="dxa"/>
          <w:bottom w:w="48" w:type="dxa"/>
          <w:right w:w="48" w:type="dxa"/>
        </w:tblCellMar>
        <w:tblLook w:val="04A0" w:firstRow="1" w:lastRow="0" w:firstColumn="1" w:lastColumn="0" w:noHBand="0" w:noVBand="1"/>
      </w:tblPr>
      <w:tblGrid>
        <w:gridCol w:w="3707"/>
        <w:gridCol w:w="2877"/>
        <w:gridCol w:w="3292"/>
      </w:tblGrid>
      <w:tr w:rsidR="00D01036" w:rsidRPr="00B07451" w14:paraId="27E19AEE" w14:textId="77777777">
        <w:tc>
          <w:tcPr>
            <w:tcW w:w="3480" w:type="dxa"/>
            <w:tcBorders>
              <w:top w:val="single" w:sz="2" w:space="0" w:color="auto"/>
              <w:left w:val="single" w:sz="2" w:space="0" w:color="auto"/>
              <w:bottom w:val="single" w:sz="2" w:space="0" w:color="auto"/>
              <w:right w:val="single" w:sz="2" w:space="0" w:color="auto"/>
            </w:tcBorders>
          </w:tcPr>
          <w:p w14:paraId="1FCF94D5"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192" w:name="n750"/>
            <w:bookmarkEnd w:id="192"/>
            <w:r w:rsidRPr="00B07451">
              <w:rPr>
                <w:rFonts w:ascii="Times New Roman" w:hAnsi="Times New Roman"/>
                <w:kern w:val="0"/>
                <w:sz w:val="28"/>
                <w:szCs w:val="28"/>
                <w:lang w:eastAsia="uk-UA"/>
              </w:rPr>
              <w:t>Міністр фінансів</w:t>
            </w:r>
          </w:p>
        </w:tc>
        <w:tc>
          <w:tcPr>
            <w:tcW w:w="2700" w:type="dxa"/>
            <w:tcBorders>
              <w:top w:val="single" w:sz="2" w:space="0" w:color="auto"/>
              <w:left w:val="single" w:sz="2" w:space="0" w:color="auto"/>
              <w:bottom w:val="single" w:sz="2" w:space="0" w:color="auto"/>
              <w:right w:val="single" w:sz="2" w:space="0" w:color="auto"/>
            </w:tcBorders>
          </w:tcPr>
          <w:p w14:paraId="798D7549"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3090" w:type="dxa"/>
            <w:tcBorders>
              <w:top w:val="single" w:sz="2" w:space="0" w:color="auto"/>
              <w:left w:val="single" w:sz="2" w:space="0" w:color="auto"/>
              <w:bottom w:val="single" w:sz="2" w:space="0" w:color="auto"/>
              <w:right w:val="single" w:sz="2" w:space="0" w:color="auto"/>
            </w:tcBorders>
          </w:tcPr>
          <w:p w14:paraId="42D95D6B" w14:textId="77777777" w:rsidR="005C1662" w:rsidRPr="00B07451" w:rsidRDefault="00000000">
            <w:pPr>
              <w:spacing w:after="100" w:afterAutospacing="1"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bl>
    <w:p w14:paraId="150153C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93" w:name="n751"/>
      <w:bookmarkEnd w:id="193"/>
      <w:r w:rsidRPr="00B07451">
        <w:rPr>
          <w:rFonts w:ascii="Times New Roman" w:hAnsi="Times New Roman"/>
          <w:kern w:val="0"/>
          <w:sz w:val="28"/>
          <w:szCs w:val="28"/>
          <w:lang w:eastAsia="uk-UA"/>
        </w:rPr>
        <w:t>або</w:t>
      </w:r>
    </w:p>
    <w:tbl>
      <w:tblPr>
        <w:tblW w:w="5000" w:type="pct"/>
        <w:tblCellMar>
          <w:top w:w="12" w:type="dxa"/>
          <w:left w:w="12" w:type="dxa"/>
          <w:bottom w:w="12" w:type="dxa"/>
          <w:right w:w="12" w:type="dxa"/>
        </w:tblCellMar>
        <w:tblLook w:val="04A0" w:firstRow="1" w:lastRow="0" w:firstColumn="1" w:lastColumn="0" w:noHBand="0" w:noVBand="1"/>
      </w:tblPr>
      <w:tblGrid>
        <w:gridCol w:w="3520"/>
        <w:gridCol w:w="2796"/>
        <w:gridCol w:w="3488"/>
      </w:tblGrid>
      <w:tr w:rsidR="00D01036" w:rsidRPr="00B07451" w14:paraId="159B0975" w14:textId="77777777">
        <w:tc>
          <w:tcPr>
            <w:tcW w:w="7020" w:type="dxa"/>
            <w:tcBorders>
              <w:top w:val="single" w:sz="2" w:space="0" w:color="auto"/>
              <w:left w:val="single" w:sz="2" w:space="0" w:color="auto"/>
              <w:bottom w:val="single" w:sz="2" w:space="0" w:color="auto"/>
              <w:right w:val="single" w:sz="2" w:space="0" w:color="auto"/>
            </w:tcBorders>
          </w:tcPr>
          <w:p w14:paraId="6EF71543"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194" w:name="n752"/>
            <w:bookmarkEnd w:id="194"/>
            <w:r w:rsidRPr="00B07451">
              <w:rPr>
                <w:rFonts w:ascii="Times New Roman" w:hAnsi="Times New Roman"/>
                <w:kern w:val="0"/>
                <w:sz w:val="28"/>
                <w:szCs w:val="28"/>
                <w:lang w:eastAsia="uk-UA"/>
              </w:rPr>
              <w:lastRenderedPageBreak/>
              <w:t>Міністр</w:t>
            </w:r>
          </w:p>
        </w:tc>
        <w:tc>
          <w:tcPr>
            <w:tcW w:w="5505" w:type="dxa"/>
            <w:tcBorders>
              <w:top w:val="single" w:sz="2" w:space="0" w:color="auto"/>
              <w:left w:val="single" w:sz="2" w:space="0" w:color="auto"/>
              <w:bottom w:val="single" w:sz="2" w:space="0" w:color="auto"/>
              <w:right w:val="single" w:sz="2" w:space="0" w:color="auto"/>
            </w:tcBorders>
          </w:tcPr>
          <w:p w14:paraId="17F798BD"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6270" w:type="dxa"/>
            <w:tcBorders>
              <w:top w:val="single" w:sz="2" w:space="0" w:color="auto"/>
              <w:left w:val="single" w:sz="2" w:space="0" w:color="auto"/>
              <w:bottom w:val="single" w:sz="2" w:space="0" w:color="auto"/>
              <w:right w:val="single" w:sz="2" w:space="0" w:color="auto"/>
            </w:tcBorders>
          </w:tcPr>
          <w:p w14:paraId="10AB45A2" w14:textId="77777777" w:rsidR="005C1662" w:rsidRPr="00B07451" w:rsidRDefault="00000000">
            <w:pPr>
              <w:spacing w:after="100" w:afterAutospacing="1"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bl>
    <w:p w14:paraId="77C68A6B" w14:textId="77777777" w:rsidR="005C1662" w:rsidRPr="00B07451" w:rsidRDefault="005C1662">
      <w:pPr>
        <w:shd w:val="clear" w:color="auto" w:fill="FFFFFF"/>
        <w:spacing w:after="150" w:line="240" w:lineRule="auto"/>
        <w:ind w:firstLine="450"/>
        <w:jc w:val="both"/>
        <w:rPr>
          <w:rFonts w:ascii="Times New Roman" w:hAnsi="Times New Roman"/>
          <w:kern w:val="0"/>
          <w:sz w:val="28"/>
          <w:szCs w:val="28"/>
          <w:highlight w:val="yellow"/>
          <w:lang w:eastAsia="uk-UA"/>
        </w:rPr>
      </w:pPr>
      <w:bookmarkStart w:id="195" w:name="n753"/>
      <w:bookmarkStart w:id="196" w:name="n754"/>
      <w:bookmarkEnd w:id="195"/>
      <w:bookmarkEnd w:id="196"/>
    </w:p>
    <w:p w14:paraId="16B91E9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50.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CellMar>
          <w:top w:w="12" w:type="dxa"/>
          <w:left w:w="12" w:type="dxa"/>
          <w:bottom w:w="12" w:type="dxa"/>
          <w:right w:w="12" w:type="dxa"/>
        </w:tblCellMar>
        <w:tblLook w:val="04A0" w:firstRow="1" w:lastRow="0" w:firstColumn="1" w:lastColumn="0" w:noHBand="0" w:noVBand="1"/>
      </w:tblPr>
      <w:tblGrid>
        <w:gridCol w:w="3596"/>
        <w:gridCol w:w="2703"/>
        <w:gridCol w:w="3505"/>
      </w:tblGrid>
      <w:tr w:rsidR="00D01036" w:rsidRPr="00B07451" w14:paraId="0EC89FAA" w14:textId="77777777">
        <w:tc>
          <w:tcPr>
            <w:tcW w:w="6990" w:type="dxa"/>
            <w:tcBorders>
              <w:top w:val="single" w:sz="2" w:space="0" w:color="auto"/>
              <w:left w:val="single" w:sz="2" w:space="0" w:color="auto"/>
              <w:bottom w:val="single" w:sz="2" w:space="0" w:color="auto"/>
              <w:right w:val="single" w:sz="2" w:space="0" w:color="auto"/>
            </w:tcBorders>
          </w:tcPr>
          <w:p w14:paraId="56D63F2C"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197" w:name="n755"/>
            <w:bookmarkEnd w:id="197"/>
            <w:r w:rsidRPr="00B07451">
              <w:rPr>
                <w:rFonts w:ascii="Times New Roman" w:hAnsi="Times New Roman"/>
                <w:kern w:val="0"/>
                <w:sz w:val="28"/>
                <w:szCs w:val="28"/>
                <w:lang w:eastAsia="uk-UA"/>
              </w:rPr>
              <w:t>Директор</w:t>
            </w:r>
          </w:p>
        </w:tc>
        <w:tc>
          <w:tcPr>
            <w:tcW w:w="5385" w:type="dxa"/>
            <w:tcBorders>
              <w:top w:val="single" w:sz="2" w:space="0" w:color="auto"/>
              <w:left w:val="single" w:sz="2" w:space="0" w:color="auto"/>
              <w:bottom w:val="single" w:sz="2" w:space="0" w:color="auto"/>
              <w:right w:val="single" w:sz="2" w:space="0" w:color="auto"/>
            </w:tcBorders>
          </w:tcPr>
          <w:p w14:paraId="7442520C"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6420" w:type="dxa"/>
            <w:tcBorders>
              <w:top w:val="single" w:sz="2" w:space="0" w:color="auto"/>
              <w:left w:val="single" w:sz="2" w:space="0" w:color="auto"/>
              <w:bottom w:val="single" w:sz="2" w:space="0" w:color="auto"/>
              <w:right w:val="single" w:sz="2" w:space="0" w:color="auto"/>
            </w:tcBorders>
          </w:tcPr>
          <w:p w14:paraId="2F52991C" w14:textId="77777777" w:rsidR="005C1662" w:rsidRPr="00B07451" w:rsidRDefault="00000000">
            <w:pPr>
              <w:spacing w:after="100" w:afterAutospacing="1"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r w:rsidR="00D01036" w:rsidRPr="00B07451" w14:paraId="5D78D2A7" w14:textId="77777777">
        <w:tc>
          <w:tcPr>
            <w:tcW w:w="6990" w:type="dxa"/>
            <w:tcBorders>
              <w:top w:val="single" w:sz="2" w:space="0" w:color="auto"/>
              <w:left w:val="single" w:sz="2" w:space="0" w:color="auto"/>
              <w:bottom w:val="single" w:sz="2" w:space="0" w:color="auto"/>
              <w:right w:val="single" w:sz="2" w:space="0" w:color="auto"/>
            </w:tcBorders>
          </w:tcPr>
          <w:p w14:paraId="41A20417"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Головний бухгалтер</w:t>
            </w:r>
          </w:p>
        </w:tc>
        <w:tc>
          <w:tcPr>
            <w:tcW w:w="5385" w:type="dxa"/>
            <w:tcBorders>
              <w:top w:val="single" w:sz="2" w:space="0" w:color="auto"/>
              <w:left w:val="single" w:sz="2" w:space="0" w:color="auto"/>
              <w:bottom w:val="single" w:sz="2" w:space="0" w:color="auto"/>
              <w:right w:val="single" w:sz="2" w:space="0" w:color="auto"/>
            </w:tcBorders>
          </w:tcPr>
          <w:p w14:paraId="7F83BD32"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6420" w:type="dxa"/>
            <w:tcBorders>
              <w:top w:val="single" w:sz="2" w:space="0" w:color="auto"/>
              <w:left w:val="single" w:sz="2" w:space="0" w:color="auto"/>
              <w:bottom w:val="single" w:sz="2" w:space="0" w:color="auto"/>
              <w:right w:val="single" w:sz="2" w:space="0" w:color="auto"/>
            </w:tcBorders>
          </w:tcPr>
          <w:p w14:paraId="7BFE1501" w14:textId="77777777" w:rsidR="005C1662" w:rsidRPr="00B07451" w:rsidRDefault="00000000">
            <w:pPr>
              <w:spacing w:after="100" w:afterAutospacing="1"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bl>
    <w:p w14:paraId="7F36444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198" w:name="n756"/>
      <w:bookmarkEnd w:id="198"/>
      <w:r w:rsidRPr="00B07451">
        <w:rPr>
          <w:rFonts w:ascii="Times New Roman" w:hAnsi="Times New Roman"/>
          <w:kern w:val="0"/>
          <w:sz w:val="28"/>
          <w:szCs w:val="28"/>
          <w:lang w:eastAsia="uk-UA"/>
        </w:rPr>
        <w:t>51.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CellMar>
          <w:top w:w="12" w:type="dxa"/>
          <w:left w:w="12" w:type="dxa"/>
          <w:bottom w:w="12" w:type="dxa"/>
          <w:right w:w="12" w:type="dxa"/>
        </w:tblCellMar>
        <w:tblLook w:val="04A0" w:firstRow="1" w:lastRow="0" w:firstColumn="1" w:lastColumn="0" w:noHBand="0" w:noVBand="1"/>
      </w:tblPr>
      <w:tblGrid>
        <w:gridCol w:w="416"/>
        <w:gridCol w:w="1672"/>
        <w:gridCol w:w="3180"/>
        <w:gridCol w:w="1638"/>
        <w:gridCol w:w="2898"/>
      </w:tblGrid>
      <w:tr w:rsidR="00D01036" w:rsidRPr="00B07451" w14:paraId="4C958B8C" w14:textId="77777777">
        <w:tc>
          <w:tcPr>
            <w:tcW w:w="1080" w:type="dxa"/>
            <w:tcBorders>
              <w:top w:val="single" w:sz="2" w:space="0" w:color="auto"/>
              <w:left w:val="single" w:sz="2" w:space="0" w:color="auto"/>
              <w:bottom w:val="single" w:sz="2" w:space="0" w:color="auto"/>
              <w:right w:val="single" w:sz="2" w:space="0" w:color="auto"/>
            </w:tcBorders>
          </w:tcPr>
          <w:p w14:paraId="5FE66269" w14:textId="77777777" w:rsidR="005C1662" w:rsidRPr="00B07451" w:rsidRDefault="005C1662">
            <w:pPr>
              <w:spacing w:before="150" w:after="150" w:line="240" w:lineRule="auto"/>
              <w:rPr>
                <w:rFonts w:ascii="Times New Roman" w:hAnsi="Times New Roman"/>
                <w:kern w:val="0"/>
                <w:sz w:val="28"/>
                <w:szCs w:val="28"/>
                <w:lang w:eastAsia="uk-UA"/>
              </w:rPr>
            </w:pPr>
            <w:bookmarkStart w:id="199" w:name="n757"/>
            <w:bookmarkEnd w:id="199"/>
          </w:p>
        </w:tc>
        <w:tc>
          <w:tcPr>
            <w:tcW w:w="0" w:type="auto"/>
            <w:gridSpan w:val="2"/>
            <w:tcBorders>
              <w:top w:val="single" w:sz="2" w:space="0" w:color="auto"/>
              <w:left w:val="single" w:sz="2" w:space="0" w:color="auto"/>
              <w:bottom w:val="single" w:sz="2" w:space="0" w:color="auto"/>
              <w:right w:val="single" w:sz="2" w:space="0" w:color="auto"/>
            </w:tcBorders>
          </w:tcPr>
          <w:p w14:paraId="245A317C"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Міністр юстиції</w:t>
            </w:r>
          </w:p>
        </w:tc>
        <w:tc>
          <w:tcPr>
            <w:tcW w:w="4815" w:type="dxa"/>
            <w:gridSpan w:val="2"/>
            <w:tcBorders>
              <w:top w:val="single" w:sz="2" w:space="0" w:color="auto"/>
              <w:left w:val="single" w:sz="2" w:space="0" w:color="auto"/>
              <w:bottom w:val="single" w:sz="2" w:space="0" w:color="auto"/>
              <w:right w:val="single" w:sz="2" w:space="0" w:color="auto"/>
            </w:tcBorders>
          </w:tcPr>
          <w:p w14:paraId="332925A2"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Міністр фінансів</w:t>
            </w:r>
          </w:p>
        </w:tc>
      </w:tr>
      <w:tr w:rsidR="00D01036" w:rsidRPr="00B07451" w14:paraId="7D1D9153" w14:textId="77777777">
        <w:tc>
          <w:tcPr>
            <w:tcW w:w="1080" w:type="dxa"/>
            <w:tcBorders>
              <w:top w:val="single" w:sz="2" w:space="0" w:color="auto"/>
              <w:left w:val="single" w:sz="2" w:space="0" w:color="auto"/>
              <w:bottom w:val="single" w:sz="2" w:space="0" w:color="auto"/>
              <w:right w:val="single" w:sz="2" w:space="0" w:color="auto"/>
            </w:tcBorders>
          </w:tcPr>
          <w:p w14:paraId="20174F94" w14:textId="77777777" w:rsidR="005C1662" w:rsidRPr="00B07451" w:rsidRDefault="005C1662">
            <w:pPr>
              <w:spacing w:before="150" w:after="150" w:line="240" w:lineRule="auto"/>
              <w:rPr>
                <w:rFonts w:ascii="Times New Roman" w:hAnsi="Times New Roman"/>
                <w:kern w:val="0"/>
                <w:sz w:val="28"/>
                <w:szCs w:val="28"/>
                <w:lang w:eastAsia="uk-UA"/>
              </w:rPr>
            </w:pPr>
          </w:p>
        </w:tc>
        <w:tc>
          <w:tcPr>
            <w:tcW w:w="3135" w:type="dxa"/>
            <w:tcBorders>
              <w:top w:val="single" w:sz="2" w:space="0" w:color="auto"/>
              <w:left w:val="single" w:sz="2" w:space="0" w:color="auto"/>
              <w:bottom w:val="single" w:sz="2" w:space="0" w:color="auto"/>
              <w:right w:val="single" w:sz="2" w:space="0" w:color="auto"/>
            </w:tcBorders>
          </w:tcPr>
          <w:p w14:paraId="3954B2D0"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6135" w:type="dxa"/>
            <w:tcBorders>
              <w:top w:val="single" w:sz="2" w:space="0" w:color="auto"/>
              <w:left w:val="single" w:sz="2" w:space="0" w:color="auto"/>
              <w:bottom w:val="single" w:sz="2" w:space="0" w:color="auto"/>
              <w:right w:val="single" w:sz="2" w:space="0" w:color="auto"/>
            </w:tcBorders>
          </w:tcPr>
          <w:p w14:paraId="015CAB6F"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c>
          <w:tcPr>
            <w:tcW w:w="3045" w:type="dxa"/>
            <w:tcBorders>
              <w:top w:val="single" w:sz="2" w:space="0" w:color="auto"/>
              <w:left w:val="single" w:sz="2" w:space="0" w:color="auto"/>
              <w:bottom w:val="single" w:sz="2" w:space="0" w:color="auto"/>
              <w:right w:val="single" w:sz="2" w:space="0" w:color="auto"/>
            </w:tcBorders>
          </w:tcPr>
          <w:p w14:paraId="5B297AF1"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5370" w:type="dxa"/>
            <w:tcBorders>
              <w:top w:val="single" w:sz="2" w:space="0" w:color="auto"/>
              <w:left w:val="single" w:sz="2" w:space="0" w:color="auto"/>
              <w:bottom w:val="single" w:sz="2" w:space="0" w:color="auto"/>
              <w:right w:val="single" w:sz="2" w:space="0" w:color="auto"/>
            </w:tcBorders>
          </w:tcPr>
          <w:p w14:paraId="615E638A"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r w:rsidR="00D01036" w:rsidRPr="00B07451" w14:paraId="1D568E3A" w14:textId="77777777">
        <w:tc>
          <w:tcPr>
            <w:tcW w:w="1080" w:type="dxa"/>
            <w:tcBorders>
              <w:top w:val="single" w:sz="2" w:space="0" w:color="auto"/>
              <w:left w:val="single" w:sz="2" w:space="0" w:color="auto"/>
              <w:bottom w:val="single" w:sz="2" w:space="0" w:color="auto"/>
              <w:right w:val="single" w:sz="2" w:space="0" w:color="auto"/>
            </w:tcBorders>
          </w:tcPr>
          <w:p w14:paraId="725D2871" w14:textId="77777777" w:rsidR="005C1662" w:rsidRPr="00B07451" w:rsidRDefault="005C1662">
            <w:pPr>
              <w:spacing w:before="150" w:after="150" w:line="240" w:lineRule="auto"/>
              <w:rPr>
                <w:rFonts w:ascii="Times New Roman" w:hAnsi="Times New Roman"/>
                <w:kern w:val="0"/>
                <w:sz w:val="28"/>
                <w:szCs w:val="28"/>
                <w:lang w:eastAsia="uk-UA"/>
              </w:rPr>
            </w:pPr>
          </w:p>
        </w:tc>
        <w:tc>
          <w:tcPr>
            <w:tcW w:w="0" w:type="auto"/>
            <w:gridSpan w:val="2"/>
            <w:tcBorders>
              <w:top w:val="single" w:sz="2" w:space="0" w:color="auto"/>
              <w:left w:val="single" w:sz="2" w:space="0" w:color="auto"/>
              <w:bottom w:val="single" w:sz="2" w:space="0" w:color="auto"/>
              <w:right w:val="single" w:sz="2" w:space="0" w:color="auto"/>
            </w:tcBorders>
          </w:tcPr>
          <w:p w14:paraId="7AE56AA9"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відбиток гербової печатки</w:t>
            </w:r>
          </w:p>
        </w:tc>
        <w:tc>
          <w:tcPr>
            <w:tcW w:w="4815" w:type="dxa"/>
            <w:gridSpan w:val="2"/>
            <w:tcBorders>
              <w:top w:val="single" w:sz="2" w:space="0" w:color="auto"/>
              <w:left w:val="single" w:sz="2" w:space="0" w:color="auto"/>
              <w:bottom w:val="single" w:sz="2" w:space="0" w:color="auto"/>
              <w:right w:val="single" w:sz="2" w:space="0" w:color="auto"/>
            </w:tcBorders>
          </w:tcPr>
          <w:p w14:paraId="4E39E016"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відбиток гербової печатки</w:t>
            </w:r>
          </w:p>
        </w:tc>
      </w:tr>
    </w:tbl>
    <w:p w14:paraId="1C9AFF9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00" w:name="n758"/>
      <w:bookmarkEnd w:id="200"/>
      <w:r w:rsidRPr="00B07451">
        <w:rPr>
          <w:rFonts w:ascii="Times New Roman" w:hAnsi="Times New Roman"/>
          <w:kern w:val="0"/>
          <w:sz w:val="28"/>
          <w:szCs w:val="28"/>
          <w:lang w:eastAsia="uk-UA"/>
        </w:rPr>
        <w:t>Документи колегіальних органів підписують голова колегіального органу і секретар, наприклад:</w:t>
      </w:r>
    </w:p>
    <w:tbl>
      <w:tblPr>
        <w:tblW w:w="5000" w:type="pct"/>
        <w:tblCellMar>
          <w:top w:w="12" w:type="dxa"/>
          <w:left w:w="12" w:type="dxa"/>
          <w:bottom w:w="12" w:type="dxa"/>
          <w:right w:w="12" w:type="dxa"/>
        </w:tblCellMar>
        <w:tblLook w:val="04A0" w:firstRow="1" w:lastRow="0" w:firstColumn="1" w:lastColumn="0" w:noHBand="0" w:noVBand="1"/>
      </w:tblPr>
      <w:tblGrid>
        <w:gridCol w:w="3417"/>
        <w:gridCol w:w="1397"/>
        <w:gridCol w:w="4990"/>
      </w:tblGrid>
      <w:tr w:rsidR="00D01036" w:rsidRPr="00B07451" w14:paraId="4941982E" w14:textId="77777777">
        <w:tc>
          <w:tcPr>
            <w:tcW w:w="0" w:type="auto"/>
            <w:tcBorders>
              <w:top w:val="single" w:sz="2" w:space="0" w:color="auto"/>
              <w:left w:val="single" w:sz="2" w:space="0" w:color="auto"/>
              <w:bottom w:val="single" w:sz="2" w:space="0" w:color="auto"/>
              <w:right w:val="single" w:sz="2" w:space="0" w:color="auto"/>
            </w:tcBorders>
          </w:tcPr>
          <w:p w14:paraId="014B35DF"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201" w:name="n759"/>
            <w:bookmarkEnd w:id="201"/>
            <w:r w:rsidRPr="00B07451">
              <w:rPr>
                <w:rFonts w:ascii="Times New Roman" w:hAnsi="Times New Roman"/>
                <w:kern w:val="0"/>
                <w:sz w:val="28"/>
                <w:szCs w:val="28"/>
                <w:lang w:eastAsia="uk-UA"/>
              </w:rPr>
              <w:t>Голова комісії</w:t>
            </w:r>
          </w:p>
        </w:tc>
        <w:tc>
          <w:tcPr>
            <w:tcW w:w="0" w:type="auto"/>
            <w:tcBorders>
              <w:top w:val="single" w:sz="2" w:space="0" w:color="auto"/>
              <w:left w:val="single" w:sz="2" w:space="0" w:color="auto"/>
              <w:bottom w:val="single" w:sz="2" w:space="0" w:color="auto"/>
              <w:right w:val="single" w:sz="2" w:space="0" w:color="auto"/>
            </w:tcBorders>
          </w:tcPr>
          <w:p w14:paraId="3D5E5778"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0" w:type="auto"/>
            <w:tcBorders>
              <w:top w:val="single" w:sz="2" w:space="0" w:color="auto"/>
              <w:left w:val="single" w:sz="2" w:space="0" w:color="auto"/>
              <w:bottom w:val="single" w:sz="2" w:space="0" w:color="auto"/>
              <w:right w:val="single" w:sz="2" w:space="0" w:color="auto"/>
            </w:tcBorders>
          </w:tcPr>
          <w:p w14:paraId="674E7DEB" w14:textId="77777777" w:rsidR="005C1662" w:rsidRPr="00B07451" w:rsidRDefault="00000000">
            <w:pPr>
              <w:spacing w:after="100" w:afterAutospacing="1"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r w:rsidR="00D01036" w:rsidRPr="00B07451" w14:paraId="14083241" w14:textId="77777777">
        <w:tc>
          <w:tcPr>
            <w:tcW w:w="0" w:type="auto"/>
            <w:tcBorders>
              <w:top w:val="single" w:sz="2" w:space="0" w:color="auto"/>
              <w:left w:val="single" w:sz="2" w:space="0" w:color="auto"/>
              <w:bottom w:val="single" w:sz="2" w:space="0" w:color="auto"/>
              <w:right w:val="single" w:sz="2" w:space="0" w:color="auto"/>
            </w:tcBorders>
          </w:tcPr>
          <w:p w14:paraId="7478078E"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Секретар комісії</w:t>
            </w:r>
          </w:p>
        </w:tc>
        <w:tc>
          <w:tcPr>
            <w:tcW w:w="0" w:type="auto"/>
            <w:tcBorders>
              <w:top w:val="single" w:sz="2" w:space="0" w:color="auto"/>
              <w:left w:val="single" w:sz="2" w:space="0" w:color="auto"/>
              <w:bottom w:val="single" w:sz="2" w:space="0" w:color="auto"/>
              <w:right w:val="single" w:sz="2" w:space="0" w:color="auto"/>
            </w:tcBorders>
          </w:tcPr>
          <w:p w14:paraId="3BC6D38A"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0" w:type="auto"/>
            <w:tcBorders>
              <w:top w:val="single" w:sz="2" w:space="0" w:color="auto"/>
              <w:left w:val="single" w:sz="2" w:space="0" w:color="auto"/>
              <w:bottom w:val="single" w:sz="2" w:space="0" w:color="auto"/>
              <w:right w:val="single" w:sz="2" w:space="0" w:color="auto"/>
            </w:tcBorders>
          </w:tcPr>
          <w:p w14:paraId="55AE1FD6" w14:textId="77777777" w:rsidR="005C1662" w:rsidRPr="00B07451" w:rsidRDefault="00000000">
            <w:pPr>
              <w:spacing w:after="100" w:afterAutospacing="1"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bl>
    <w:p w14:paraId="197CB577" w14:textId="77777777" w:rsidR="005C1662" w:rsidRPr="00B07451" w:rsidRDefault="005C1662">
      <w:pPr>
        <w:shd w:val="clear" w:color="auto" w:fill="FFFFFF"/>
        <w:spacing w:after="150" w:line="240" w:lineRule="auto"/>
        <w:ind w:firstLine="450"/>
        <w:jc w:val="both"/>
        <w:rPr>
          <w:rFonts w:ascii="Times New Roman" w:hAnsi="Times New Roman"/>
          <w:kern w:val="0"/>
          <w:sz w:val="28"/>
          <w:szCs w:val="28"/>
          <w:highlight w:val="yellow"/>
          <w:lang w:eastAsia="uk-UA"/>
        </w:rPr>
      </w:pPr>
      <w:bookmarkStart w:id="202" w:name="n760"/>
      <w:bookmarkEnd w:id="202"/>
    </w:p>
    <w:p w14:paraId="604A658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52. У разі відсутності посадової особи, найменування посади, прізвище, власне ім’я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посади додаються символи “В. о.”.</w:t>
      </w:r>
    </w:p>
    <w:p w14:paraId="2124E67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03" w:name="n761"/>
      <w:bookmarkEnd w:id="203"/>
      <w:r w:rsidRPr="00B07451">
        <w:rPr>
          <w:rFonts w:ascii="Times New Roman" w:hAnsi="Times New Roman"/>
          <w:kern w:val="0"/>
          <w:sz w:val="28"/>
          <w:szCs w:val="28"/>
          <w:lang w:eastAsia="uk-UA"/>
        </w:rPr>
        <w:t>53. Факсимільне відтворення підпису посадової особи на розпорядчих документах не допускається.</w:t>
      </w:r>
    </w:p>
    <w:p w14:paraId="1FA9826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04" w:name="n762"/>
      <w:bookmarkEnd w:id="204"/>
      <w:r w:rsidRPr="00B07451">
        <w:rPr>
          <w:rFonts w:ascii="Times New Roman" w:hAnsi="Times New Roman"/>
          <w:kern w:val="0"/>
          <w:sz w:val="28"/>
          <w:szCs w:val="28"/>
          <w:lang w:eastAsia="uk-UA"/>
        </w:rPr>
        <w:t xml:space="preserve">54. У разі створення установою документа у паперовій формі за наявності для цього обґрунтованих підстав для їх подальшого надсилання установам загальним відділом створюється в установленому порядку електронна копія </w:t>
      </w:r>
      <w:r w:rsidRPr="00B07451">
        <w:rPr>
          <w:rFonts w:ascii="Times New Roman" w:hAnsi="Times New Roman"/>
          <w:kern w:val="0"/>
          <w:sz w:val="28"/>
          <w:szCs w:val="28"/>
          <w:lang w:eastAsia="uk-UA"/>
        </w:rPr>
        <w:lastRenderedPageBreak/>
        <w:t>паперового оригіналу відповідного документа, яка надсилається адресатам через систему електронної взаємодії органів виконавчої влади.</w:t>
      </w:r>
    </w:p>
    <w:p w14:paraId="44FD4F5D"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205" w:name="n763"/>
      <w:bookmarkEnd w:id="205"/>
      <w:r w:rsidRPr="00B07451">
        <w:rPr>
          <w:rFonts w:ascii="Times New Roman" w:hAnsi="Times New Roman"/>
          <w:b/>
          <w:bCs/>
          <w:kern w:val="0"/>
          <w:sz w:val="28"/>
          <w:szCs w:val="28"/>
          <w:lang w:eastAsia="uk-UA"/>
        </w:rPr>
        <w:t>Візи та гриф погодження для документів, що створюються у паперовій формі</w:t>
      </w:r>
    </w:p>
    <w:p w14:paraId="44DA6C5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06" w:name="n764"/>
      <w:bookmarkEnd w:id="206"/>
      <w:r w:rsidRPr="00B07451">
        <w:rPr>
          <w:rFonts w:ascii="Times New Roman" w:hAnsi="Times New Roman"/>
          <w:kern w:val="0"/>
          <w:sz w:val="28"/>
          <w:szCs w:val="28"/>
          <w:lang w:eastAsia="uk-UA"/>
        </w:rPr>
        <w:t>55. Погодження документа у разі потреби може здійснюватися як в установі (внутрішнє), так і за її межами іншими заінтересованими установами (зовнішнє).</w:t>
      </w:r>
    </w:p>
    <w:p w14:paraId="0A7C13D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07" w:name="n765"/>
      <w:bookmarkEnd w:id="207"/>
      <w:r w:rsidRPr="00B07451">
        <w:rPr>
          <w:rFonts w:ascii="Times New Roman" w:hAnsi="Times New Roman"/>
          <w:kern w:val="0"/>
          <w:sz w:val="28"/>
          <w:szCs w:val="28"/>
          <w:lang w:eastAsia="uk-UA"/>
        </w:rPr>
        <w:t>56.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14:paraId="5512C43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08" w:name="n766"/>
      <w:bookmarkEnd w:id="208"/>
      <w:r w:rsidRPr="00B07451">
        <w:rPr>
          <w:rFonts w:ascii="Times New Roman" w:hAnsi="Times New Roman"/>
          <w:kern w:val="0"/>
          <w:sz w:val="28"/>
          <w:szCs w:val="28"/>
          <w:lang w:eastAsia="uk-UA"/>
        </w:rPr>
        <w:t>57.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установою документів у паперовій формі, та залишаються в установі.</w:t>
      </w:r>
    </w:p>
    <w:p w14:paraId="4BFEAEB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09" w:name="n767"/>
      <w:bookmarkEnd w:id="209"/>
      <w:r w:rsidRPr="00B07451">
        <w:rPr>
          <w:rFonts w:ascii="Times New Roman" w:hAnsi="Times New Roman"/>
          <w:kern w:val="0"/>
          <w:sz w:val="28"/>
          <w:szCs w:val="28"/>
          <w:lang w:eastAsia="uk-UA"/>
        </w:rPr>
        <w:t>58. Зауваження і пропозиції до проекту документа викладаються на окремому аркуші, про що на проекті робиться відповідна відмітка:</w:t>
      </w:r>
    </w:p>
    <w:tbl>
      <w:tblPr>
        <w:tblW w:w="5000" w:type="pct"/>
        <w:tblCellMar>
          <w:left w:w="0" w:type="dxa"/>
          <w:right w:w="0" w:type="dxa"/>
        </w:tblCellMar>
        <w:tblLook w:val="04A0" w:firstRow="1" w:lastRow="0" w:firstColumn="1" w:lastColumn="0" w:noHBand="0" w:noVBand="1"/>
      </w:tblPr>
      <w:tblGrid>
        <w:gridCol w:w="1299"/>
        <w:gridCol w:w="1831"/>
        <w:gridCol w:w="6656"/>
      </w:tblGrid>
      <w:tr w:rsidR="00D01036" w:rsidRPr="00B07451" w14:paraId="05381E70" w14:textId="77777777">
        <w:tc>
          <w:tcPr>
            <w:tcW w:w="0" w:type="auto"/>
            <w:gridSpan w:val="3"/>
            <w:tcBorders>
              <w:top w:val="single" w:sz="2" w:space="0" w:color="auto"/>
              <w:left w:val="single" w:sz="2" w:space="0" w:color="auto"/>
              <w:bottom w:val="single" w:sz="2" w:space="0" w:color="auto"/>
              <w:right w:val="single" w:sz="2" w:space="0" w:color="auto"/>
            </w:tcBorders>
          </w:tcPr>
          <w:p w14:paraId="0481DE41"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210" w:name="n768"/>
            <w:bookmarkEnd w:id="210"/>
            <w:r w:rsidRPr="00B07451">
              <w:rPr>
                <w:rFonts w:ascii="Times New Roman" w:hAnsi="Times New Roman"/>
                <w:kern w:val="0"/>
                <w:sz w:val="28"/>
                <w:szCs w:val="28"/>
                <w:lang w:eastAsia="uk-UA"/>
              </w:rPr>
              <w:t>Начальник загального відділу</w:t>
            </w:r>
          </w:p>
        </w:tc>
      </w:tr>
      <w:tr w:rsidR="00D01036" w:rsidRPr="00B07451" w14:paraId="145BDBA4" w14:textId="77777777">
        <w:tc>
          <w:tcPr>
            <w:tcW w:w="0" w:type="auto"/>
            <w:tcBorders>
              <w:top w:val="single" w:sz="2" w:space="0" w:color="auto"/>
              <w:left w:val="single" w:sz="2" w:space="0" w:color="auto"/>
              <w:bottom w:val="single" w:sz="2" w:space="0" w:color="auto"/>
              <w:right w:val="single" w:sz="2" w:space="0" w:color="auto"/>
            </w:tcBorders>
          </w:tcPr>
          <w:p w14:paraId="54F4525A"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Дата</w:t>
            </w:r>
          </w:p>
        </w:tc>
        <w:tc>
          <w:tcPr>
            <w:tcW w:w="0" w:type="auto"/>
            <w:tcBorders>
              <w:top w:val="single" w:sz="2" w:space="0" w:color="auto"/>
              <w:left w:val="single" w:sz="2" w:space="0" w:color="auto"/>
              <w:bottom w:val="single" w:sz="2" w:space="0" w:color="auto"/>
              <w:right w:val="single" w:sz="2" w:space="0" w:color="auto"/>
            </w:tcBorders>
          </w:tcPr>
          <w:p w14:paraId="3C083238"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0" w:type="auto"/>
            <w:tcBorders>
              <w:top w:val="single" w:sz="2" w:space="0" w:color="auto"/>
              <w:left w:val="single" w:sz="2" w:space="0" w:color="auto"/>
              <w:bottom w:val="single" w:sz="2" w:space="0" w:color="auto"/>
              <w:right w:val="single" w:sz="2" w:space="0" w:color="auto"/>
            </w:tcBorders>
          </w:tcPr>
          <w:p w14:paraId="217B5AEC" w14:textId="77777777" w:rsidR="005C1662" w:rsidRPr="00B07451" w:rsidRDefault="00000000">
            <w:pPr>
              <w:spacing w:after="100" w:afterAutospacing="1"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r w:rsidR="00D01036" w:rsidRPr="00B07451" w14:paraId="31F488A1" w14:textId="77777777">
        <w:tc>
          <w:tcPr>
            <w:tcW w:w="0" w:type="auto"/>
            <w:gridSpan w:val="3"/>
            <w:tcBorders>
              <w:top w:val="single" w:sz="2" w:space="0" w:color="auto"/>
              <w:left w:val="single" w:sz="2" w:space="0" w:color="auto"/>
              <w:bottom w:val="single" w:sz="2" w:space="0" w:color="auto"/>
              <w:right w:val="single" w:sz="2" w:space="0" w:color="auto"/>
            </w:tcBorders>
          </w:tcPr>
          <w:p w14:paraId="2305D622"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Зауваження і пропозиції додаються.</w:t>
            </w:r>
          </w:p>
        </w:tc>
      </w:tr>
    </w:tbl>
    <w:p w14:paraId="0D2A5DC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11" w:name="n770"/>
      <w:bookmarkStart w:id="212" w:name="n769"/>
      <w:bookmarkEnd w:id="211"/>
      <w:bookmarkEnd w:id="212"/>
      <w:r w:rsidRPr="00B07451">
        <w:rPr>
          <w:rFonts w:ascii="Times New Roman" w:hAnsi="Times New Roman"/>
          <w:kern w:val="0"/>
          <w:sz w:val="28"/>
          <w:szCs w:val="28"/>
          <w:lang w:eastAsia="uk-UA"/>
        </w:rPr>
        <w:t>59. За зміст документа, який візується кількома особами, такі особи відповідають відповідно до своєї компетенції.</w:t>
      </w:r>
    </w:p>
    <w:p w14:paraId="2D5BAA1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13" w:name="n771"/>
      <w:bookmarkEnd w:id="213"/>
      <w:r w:rsidRPr="00B07451">
        <w:rPr>
          <w:rFonts w:ascii="Times New Roman" w:hAnsi="Times New Roman"/>
          <w:kern w:val="0"/>
          <w:sz w:val="28"/>
          <w:szCs w:val="28"/>
          <w:lang w:eastAsia="uk-UA"/>
        </w:rPr>
        <w:t>60.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p>
    <w:p w14:paraId="3098897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14" w:name="n772"/>
      <w:bookmarkEnd w:id="214"/>
      <w:r w:rsidRPr="00B07451">
        <w:rPr>
          <w:rFonts w:ascii="Times New Roman" w:hAnsi="Times New Roman"/>
          <w:kern w:val="0"/>
          <w:sz w:val="28"/>
          <w:szCs w:val="28"/>
          <w:lang w:eastAsia="uk-UA"/>
        </w:rPr>
        <w:t>ПОГОДЖЕНО</w:t>
      </w:r>
    </w:p>
    <w:p w14:paraId="66DFAAD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15" w:name="n773"/>
      <w:bookmarkEnd w:id="215"/>
      <w:r w:rsidRPr="00B07451">
        <w:rPr>
          <w:rFonts w:ascii="Times New Roman" w:hAnsi="Times New Roman"/>
          <w:kern w:val="0"/>
          <w:sz w:val="28"/>
          <w:szCs w:val="28"/>
          <w:lang w:eastAsia="uk-UA"/>
        </w:rPr>
        <w:t>Міністр юстиції</w:t>
      </w:r>
    </w:p>
    <w:p w14:paraId="2DAB0FC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16" w:name="n774"/>
      <w:bookmarkEnd w:id="216"/>
      <w:r w:rsidRPr="00B07451">
        <w:rPr>
          <w:rFonts w:ascii="Times New Roman" w:hAnsi="Times New Roman"/>
          <w:kern w:val="0"/>
          <w:sz w:val="28"/>
          <w:szCs w:val="28"/>
          <w:lang w:eastAsia="uk-UA"/>
        </w:rPr>
        <w:t>підпис                Власне ім’я ПРІЗВИЩЕ</w:t>
      </w:r>
    </w:p>
    <w:p w14:paraId="1688BB7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17" w:name="n775"/>
      <w:bookmarkEnd w:id="217"/>
      <w:r w:rsidRPr="00B07451">
        <w:rPr>
          <w:rFonts w:ascii="Times New Roman" w:hAnsi="Times New Roman"/>
          <w:kern w:val="0"/>
          <w:sz w:val="28"/>
          <w:szCs w:val="28"/>
          <w:lang w:eastAsia="uk-UA"/>
        </w:rPr>
        <w:t>Дата</w:t>
      </w:r>
    </w:p>
    <w:p w14:paraId="168D190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18" w:name="n776"/>
      <w:bookmarkEnd w:id="218"/>
      <w:r w:rsidRPr="00B07451">
        <w:rPr>
          <w:rFonts w:ascii="Times New Roman" w:hAnsi="Times New Roman"/>
          <w:kern w:val="0"/>
          <w:sz w:val="28"/>
          <w:szCs w:val="28"/>
          <w:lang w:eastAsia="uk-UA"/>
        </w:rPr>
        <w:t>ПОГОДЖЕНО</w:t>
      </w:r>
    </w:p>
    <w:p w14:paraId="3E05F5F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19" w:name="n1342"/>
      <w:bookmarkEnd w:id="219"/>
      <w:r w:rsidRPr="00B07451">
        <w:rPr>
          <w:rFonts w:ascii="Times New Roman" w:hAnsi="Times New Roman"/>
          <w:kern w:val="0"/>
          <w:sz w:val="28"/>
          <w:szCs w:val="28"/>
          <w:lang w:eastAsia="uk-UA"/>
        </w:rPr>
        <w:t>Протокол засідання</w:t>
      </w:r>
    </w:p>
    <w:p w14:paraId="05BAB99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20" w:name="n1343"/>
      <w:bookmarkEnd w:id="220"/>
      <w:r w:rsidRPr="00B07451">
        <w:rPr>
          <w:rFonts w:ascii="Times New Roman" w:hAnsi="Times New Roman"/>
          <w:kern w:val="0"/>
          <w:sz w:val="28"/>
          <w:szCs w:val="28"/>
          <w:lang w:eastAsia="uk-UA"/>
        </w:rPr>
        <w:t>Центральної експертно-перевірної</w:t>
      </w:r>
    </w:p>
    <w:p w14:paraId="676E7EB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21" w:name="n1344"/>
      <w:bookmarkEnd w:id="221"/>
      <w:r w:rsidRPr="00B07451">
        <w:rPr>
          <w:rFonts w:ascii="Times New Roman" w:hAnsi="Times New Roman"/>
          <w:kern w:val="0"/>
          <w:sz w:val="28"/>
          <w:szCs w:val="28"/>
          <w:lang w:eastAsia="uk-UA"/>
        </w:rPr>
        <w:t>комісії Укрдержархіву</w:t>
      </w:r>
    </w:p>
    <w:p w14:paraId="14FF25E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22" w:name="n1345"/>
      <w:bookmarkEnd w:id="222"/>
      <w:r w:rsidRPr="00B07451">
        <w:rPr>
          <w:rFonts w:ascii="Times New Roman" w:hAnsi="Times New Roman"/>
          <w:kern w:val="0"/>
          <w:sz w:val="28"/>
          <w:szCs w:val="28"/>
          <w:lang w:eastAsia="uk-UA"/>
        </w:rPr>
        <w:lastRenderedPageBreak/>
        <w:t>Дата №</w:t>
      </w:r>
    </w:p>
    <w:p w14:paraId="1B5E652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23" w:name="n1490"/>
      <w:bookmarkStart w:id="224" w:name="n781"/>
      <w:bookmarkEnd w:id="223"/>
      <w:bookmarkEnd w:id="224"/>
      <w:r w:rsidRPr="00B07451">
        <w:rPr>
          <w:rFonts w:ascii="Times New Roman" w:hAnsi="Times New Roman"/>
          <w:kern w:val="0"/>
          <w:sz w:val="28"/>
          <w:szCs w:val="28"/>
          <w:lang w:eastAsia="uk-UA"/>
        </w:rPr>
        <w:t>61. Гриф погодження ставиться нижче підпису на останній сторінці проекту документа.</w:t>
      </w:r>
    </w:p>
    <w:p w14:paraId="0F5AD57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25" w:name="n782"/>
      <w:bookmarkEnd w:id="225"/>
      <w:r w:rsidRPr="00B07451">
        <w:rPr>
          <w:rFonts w:ascii="Times New Roman" w:hAnsi="Times New Roman"/>
          <w:kern w:val="0"/>
          <w:sz w:val="28"/>
          <w:szCs w:val="28"/>
          <w:lang w:eastAsia="uk-UA"/>
        </w:rPr>
        <w:t>62.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14:paraId="2ABC29B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26" w:name="n783"/>
      <w:bookmarkEnd w:id="226"/>
      <w:r w:rsidRPr="00B07451">
        <w:rPr>
          <w:rFonts w:ascii="Times New Roman" w:hAnsi="Times New Roman"/>
          <w:kern w:val="0"/>
          <w:sz w:val="28"/>
          <w:szCs w:val="28"/>
          <w:lang w:eastAsia="uk-UA"/>
        </w:rPr>
        <w:t>Аркуш погодження додається.</w:t>
      </w:r>
    </w:p>
    <w:p w14:paraId="0F9867F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27" w:name="n784"/>
      <w:bookmarkEnd w:id="227"/>
      <w:r w:rsidRPr="00B07451">
        <w:rPr>
          <w:rFonts w:ascii="Times New Roman" w:hAnsi="Times New Roman"/>
          <w:kern w:val="0"/>
          <w:sz w:val="28"/>
          <w:szCs w:val="28"/>
          <w:lang w:eastAsia="uk-UA"/>
        </w:rPr>
        <w:t>63. Аркуш погодження оформлюється на лицьовому та у разі потреби зворотному боці одного аркуша за такою формою:</w:t>
      </w:r>
    </w:p>
    <w:tbl>
      <w:tblPr>
        <w:tblW w:w="5000" w:type="pct"/>
        <w:tblCellMar>
          <w:left w:w="0" w:type="dxa"/>
          <w:right w:w="0" w:type="dxa"/>
        </w:tblCellMar>
        <w:tblLook w:val="04A0" w:firstRow="1" w:lastRow="0" w:firstColumn="1" w:lastColumn="0" w:noHBand="0" w:noVBand="1"/>
      </w:tblPr>
      <w:tblGrid>
        <w:gridCol w:w="4088"/>
        <w:gridCol w:w="1230"/>
        <w:gridCol w:w="4468"/>
      </w:tblGrid>
      <w:tr w:rsidR="00D01036" w:rsidRPr="00B07451" w14:paraId="1730C14D" w14:textId="77777777">
        <w:tc>
          <w:tcPr>
            <w:tcW w:w="0" w:type="auto"/>
            <w:gridSpan w:val="3"/>
            <w:tcBorders>
              <w:top w:val="single" w:sz="2" w:space="0" w:color="auto"/>
              <w:left w:val="single" w:sz="2" w:space="0" w:color="auto"/>
              <w:bottom w:val="single" w:sz="2" w:space="0" w:color="auto"/>
              <w:right w:val="single" w:sz="2" w:space="0" w:color="auto"/>
            </w:tcBorders>
          </w:tcPr>
          <w:p w14:paraId="64D9EB9D" w14:textId="77777777" w:rsidR="005C1662" w:rsidRPr="00B07451" w:rsidRDefault="00000000" w:rsidP="002A0D9B">
            <w:pPr>
              <w:spacing w:after="150" w:line="240" w:lineRule="auto"/>
              <w:ind w:firstLine="450"/>
              <w:jc w:val="center"/>
              <w:rPr>
                <w:rFonts w:ascii="Times New Roman" w:hAnsi="Times New Roman"/>
                <w:kern w:val="0"/>
                <w:sz w:val="28"/>
                <w:szCs w:val="28"/>
                <w:lang w:eastAsia="uk-UA"/>
              </w:rPr>
            </w:pPr>
            <w:bookmarkStart w:id="228" w:name="n785"/>
            <w:bookmarkEnd w:id="228"/>
            <w:r w:rsidRPr="00B07451">
              <w:rPr>
                <w:rFonts w:ascii="Times New Roman" w:hAnsi="Times New Roman"/>
                <w:kern w:val="0"/>
                <w:sz w:val="28"/>
                <w:szCs w:val="28"/>
                <w:lang w:eastAsia="uk-UA"/>
              </w:rPr>
              <w:t>АРКУШ ПОГОДЖЕННЯ</w:t>
            </w:r>
          </w:p>
        </w:tc>
      </w:tr>
      <w:tr w:rsidR="00D01036" w:rsidRPr="00B07451" w14:paraId="401D6FAC" w14:textId="77777777">
        <w:tc>
          <w:tcPr>
            <w:tcW w:w="0" w:type="auto"/>
            <w:gridSpan w:val="3"/>
            <w:tcBorders>
              <w:top w:val="single" w:sz="2" w:space="0" w:color="auto"/>
              <w:left w:val="single" w:sz="2" w:space="0" w:color="auto"/>
              <w:bottom w:val="single" w:sz="2" w:space="0" w:color="auto"/>
              <w:right w:val="single" w:sz="2" w:space="0" w:color="auto"/>
            </w:tcBorders>
          </w:tcPr>
          <w:p w14:paraId="44746397" w14:textId="77777777" w:rsidR="005C1662" w:rsidRPr="00B07451" w:rsidRDefault="00000000" w:rsidP="002A0D9B">
            <w:pPr>
              <w:spacing w:after="150" w:line="240" w:lineRule="auto"/>
              <w:ind w:firstLine="450"/>
              <w:jc w:val="center"/>
              <w:rPr>
                <w:rFonts w:ascii="Times New Roman" w:hAnsi="Times New Roman"/>
                <w:kern w:val="0"/>
                <w:sz w:val="28"/>
                <w:szCs w:val="28"/>
                <w:lang w:eastAsia="uk-UA"/>
              </w:rPr>
            </w:pPr>
            <w:r w:rsidRPr="00B07451">
              <w:rPr>
                <w:rFonts w:ascii="Times New Roman" w:hAnsi="Times New Roman"/>
                <w:kern w:val="0"/>
                <w:sz w:val="28"/>
                <w:szCs w:val="28"/>
                <w:lang w:eastAsia="uk-UA"/>
              </w:rPr>
              <w:t>Назва проекту документа</w:t>
            </w:r>
          </w:p>
        </w:tc>
      </w:tr>
      <w:tr w:rsidR="00D01036" w:rsidRPr="00B07451" w14:paraId="5D66080E" w14:textId="77777777">
        <w:tc>
          <w:tcPr>
            <w:tcW w:w="0" w:type="auto"/>
            <w:tcBorders>
              <w:top w:val="single" w:sz="2" w:space="0" w:color="auto"/>
              <w:left w:val="single" w:sz="2" w:space="0" w:color="auto"/>
              <w:bottom w:val="single" w:sz="2" w:space="0" w:color="auto"/>
              <w:right w:val="single" w:sz="2" w:space="0" w:color="auto"/>
            </w:tcBorders>
          </w:tcPr>
          <w:p w14:paraId="4451EED4"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Найменування посади</w:t>
            </w:r>
          </w:p>
        </w:tc>
        <w:tc>
          <w:tcPr>
            <w:tcW w:w="0" w:type="auto"/>
            <w:tcBorders>
              <w:top w:val="single" w:sz="2" w:space="0" w:color="auto"/>
              <w:left w:val="single" w:sz="2" w:space="0" w:color="auto"/>
              <w:bottom w:val="single" w:sz="2" w:space="0" w:color="auto"/>
              <w:right w:val="single" w:sz="2" w:space="0" w:color="auto"/>
            </w:tcBorders>
          </w:tcPr>
          <w:p w14:paraId="16441096" w14:textId="77777777" w:rsidR="005C1662" w:rsidRPr="00B07451" w:rsidRDefault="00000000">
            <w:pPr>
              <w:spacing w:after="100" w:afterAutospacing="1"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0" w:type="auto"/>
            <w:tcBorders>
              <w:top w:val="single" w:sz="2" w:space="0" w:color="auto"/>
              <w:left w:val="single" w:sz="2" w:space="0" w:color="auto"/>
              <w:bottom w:val="single" w:sz="2" w:space="0" w:color="auto"/>
              <w:right w:val="single" w:sz="2" w:space="0" w:color="auto"/>
            </w:tcBorders>
          </w:tcPr>
          <w:p w14:paraId="4C3D0E9A" w14:textId="77777777" w:rsidR="005C1662" w:rsidRPr="00B07451" w:rsidRDefault="00000000">
            <w:pPr>
              <w:spacing w:after="100" w:afterAutospacing="1"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r w:rsidR="00D01036" w:rsidRPr="00B07451" w14:paraId="1B9338D5" w14:textId="77777777">
        <w:tc>
          <w:tcPr>
            <w:tcW w:w="0" w:type="auto"/>
            <w:tcBorders>
              <w:top w:val="single" w:sz="2" w:space="0" w:color="auto"/>
              <w:left w:val="single" w:sz="2" w:space="0" w:color="auto"/>
              <w:bottom w:val="single" w:sz="2" w:space="0" w:color="auto"/>
              <w:right w:val="single" w:sz="2" w:space="0" w:color="auto"/>
            </w:tcBorders>
          </w:tcPr>
          <w:p w14:paraId="2E4FE052" w14:textId="77777777" w:rsidR="005C1662" w:rsidRPr="00B07451" w:rsidRDefault="00000000">
            <w:pPr>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Дата</w:t>
            </w:r>
          </w:p>
        </w:tc>
        <w:tc>
          <w:tcPr>
            <w:tcW w:w="0" w:type="auto"/>
            <w:tcBorders>
              <w:top w:val="single" w:sz="2" w:space="0" w:color="auto"/>
              <w:left w:val="single" w:sz="2" w:space="0" w:color="auto"/>
              <w:bottom w:val="single" w:sz="2" w:space="0" w:color="auto"/>
              <w:right w:val="single" w:sz="2" w:space="0" w:color="auto"/>
            </w:tcBorders>
          </w:tcPr>
          <w:p w14:paraId="495D7E75" w14:textId="77777777" w:rsidR="005C1662" w:rsidRPr="00B07451" w:rsidRDefault="005C1662">
            <w:pPr>
              <w:spacing w:after="0" w:line="240" w:lineRule="auto"/>
              <w:rPr>
                <w:rFonts w:ascii="Times New Roman" w:hAnsi="Times New Roman"/>
                <w:kern w:val="0"/>
                <w:sz w:val="28"/>
                <w:szCs w:val="28"/>
                <w:lang w:eastAsia="uk-UA"/>
              </w:rPr>
            </w:pPr>
          </w:p>
        </w:tc>
        <w:tc>
          <w:tcPr>
            <w:tcW w:w="0" w:type="auto"/>
            <w:tcBorders>
              <w:top w:val="single" w:sz="2" w:space="0" w:color="auto"/>
              <w:left w:val="single" w:sz="2" w:space="0" w:color="auto"/>
              <w:bottom w:val="single" w:sz="2" w:space="0" w:color="auto"/>
              <w:right w:val="single" w:sz="2" w:space="0" w:color="auto"/>
            </w:tcBorders>
          </w:tcPr>
          <w:p w14:paraId="22C93216" w14:textId="77777777" w:rsidR="005C1662" w:rsidRPr="00B07451" w:rsidRDefault="005C1662">
            <w:pPr>
              <w:spacing w:after="0" w:line="240" w:lineRule="auto"/>
              <w:rPr>
                <w:rFonts w:ascii="Times New Roman" w:hAnsi="Times New Roman"/>
                <w:kern w:val="0"/>
                <w:sz w:val="28"/>
                <w:szCs w:val="28"/>
                <w:lang w:eastAsia="uk-UA"/>
              </w:rPr>
            </w:pPr>
          </w:p>
        </w:tc>
      </w:tr>
    </w:tbl>
    <w:p w14:paraId="79F7F7C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29" w:name="n786"/>
      <w:bookmarkEnd w:id="229"/>
      <w:r w:rsidRPr="00B07451">
        <w:rPr>
          <w:rFonts w:ascii="Times New Roman" w:hAnsi="Times New Roman"/>
          <w:kern w:val="0"/>
          <w:sz w:val="28"/>
          <w:szCs w:val="28"/>
          <w:lang w:eastAsia="uk-UA"/>
        </w:rPr>
        <w:t>64.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14:paraId="38E87FA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30" w:name="n1600"/>
      <w:bookmarkEnd w:id="230"/>
      <w:r w:rsidRPr="00B07451">
        <w:rPr>
          <w:rFonts w:ascii="Times New Roman" w:hAnsi="Times New Roman"/>
          <w:kern w:val="0"/>
          <w:sz w:val="28"/>
          <w:szCs w:val="28"/>
          <w:lang w:eastAsia="uk-UA"/>
        </w:rPr>
        <w:t>Строк між датою зовнішнього погодження проекту нормативно-правового акта, який підлягає державній реєстрації, і датою прийняття такого акта не повинен перевищувати 60 днів.</w:t>
      </w:r>
    </w:p>
    <w:p w14:paraId="4A7704A9"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231" w:name="n1599"/>
      <w:bookmarkStart w:id="232" w:name="n787"/>
      <w:bookmarkEnd w:id="231"/>
      <w:bookmarkEnd w:id="232"/>
      <w:r w:rsidRPr="00B07451">
        <w:rPr>
          <w:rFonts w:ascii="Times New Roman" w:hAnsi="Times New Roman"/>
          <w:b/>
          <w:bCs/>
          <w:kern w:val="0"/>
          <w:sz w:val="28"/>
          <w:szCs w:val="28"/>
          <w:lang w:eastAsia="uk-UA"/>
        </w:rPr>
        <w:t>Відбиток печатки</w:t>
      </w:r>
    </w:p>
    <w:p w14:paraId="52FAA80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33" w:name="n788"/>
      <w:bookmarkEnd w:id="233"/>
      <w:r w:rsidRPr="00B07451">
        <w:rPr>
          <w:rFonts w:ascii="Times New Roman" w:hAnsi="Times New Roman"/>
          <w:kern w:val="0"/>
          <w:sz w:val="28"/>
          <w:szCs w:val="28"/>
          <w:lang w:eastAsia="uk-UA"/>
        </w:rPr>
        <w:t>65.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установи.</w:t>
      </w:r>
    </w:p>
    <w:p w14:paraId="750DE0B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34" w:name="n789"/>
      <w:bookmarkEnd w:id="234"/>
      <w:r w:rsidRPr="00B07451">
        <w:rPr>
          <w:rFonts w:ascii="Times New Roman" w:hAnsi="Times New Roman"/>
          <w:kern w:val="0"/>
          <w:sz w:val="28"/>
          <w:szCs w:val="28"/>
          <w:lang w:eastAsia="uk-UA"/>
        </w:rPr>
        <w:t>Перелік інших документів, підписи на яких необхідно скріплювати гербовою печаткою, визначається установою на підставі нормативно-правових актів та примірного переліку документів, підписи на яких скріплюються гербовою печаткою (</w:t>
      </w:r>
      <w:hyperlink r:id="rId16" w:anchor="n1173" w:history="1">
        <w:r w:rsidR="005C1662" w:rsidRPr="00B07451">
          <w:rPr>
            <w:rFonts w:ascii="Times New Roman" w:hAnsi="Times New Roman"/>
            <w:kern w:val="0"/>
            <w:sz w:val="28"/>
            <w:szCs w:val="28"/>
            <w:u w:val="single"/>
            <w:lang w:eastAsia="uk-UA"/>
          </w:rPr>
          <w:t>додаток 13</w:t>
        </w:r>
      </w:hyperlink>
      <w:r w:rsidRPr="00B07451">
        <w:rPr>
          <w:rFonts w:ascii="Times New Roman" w:hAnsi="Times New Roman"/>
          <w:kern w:val="0"/>
          <w:sz w:val="28"/>
          <w:szCs w:val="28"/>
          <w:lang w:eastAsia="uk-UA"/>
        </w:rPr>
        <w:t>).</w:t>
      </w:r>
    </w:p>
    <w:p w14:paraId="3072150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35" w:name="n790"/>
      <w:bookmarkEnd w:id="235"/>
      <w:r w:rsidRPr="00B07451">
        <w:rPr>
          <w:rFonts w:ascii="Times New Roman" w:hAnsi="Times New Roman"/>
          <w:kern w:val="0"/>
          <w:sz w:val="28"/>
          <w:szCs w:val="28"/>
          <w:lang w:eastAsia="uk-UA"/>
        </w:rPr>
        <w:t>66. Відбиток печатки, на якій зазначено найменування установи або її структурного підрозділу (без зображення герба) у разі потреби ставиться на копіях документів та на розмножених примірниках розпорядчих документів.</w:t>
      </w:r>
    </w:p>
    <w:p w14:paraId="239DC43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36" w:name="n791"/>
      <w:bookmarkEnd w:id="236"/>
      <w:r w:rsidRPr="00B07451">
        <w:rPr>
          <w:rFonts w:ascii="Times New Roman" w:hAnsi="Times New Roman"/>
          <w:kern w:val="0"/>
          <w:sz w:val="28"/>
          <w:szCs w:val="28"/>
          <w:lang w:eastAsia="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14:paraId="767DA34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37" w:name="n792"/>
      <w:bookmarkEnd w:id="237"/>
      <w:r w:rsidRPr="00B07451">
        <w:rPr>
          <w:rFonts w:ascii="Times New Roman" w:hAnsi="Times New Roman"/>
          <w:kern w:val="0"/>
          <w:sz w:val="28"/>
          <w:szCs w:val="28"/>
          <w:lang w:eastAsia="uk-UA"/>
        </w:rPr>
        <w:t xml:space="preserve">67. Наказом (розпорядженням) керівника установи визначається порядок використання, місце зберігання гербової печатки і посадова особа, відповідальна </w:t>
      </w:r>
      <w:r w:rsidRPr="00B07451">
        <w:rPr>
          <w:rFonts w:ascii="Times New Roman" w:hAnsi="Times New Roman"/>
          <w:kern w:val="0"/>
          <w:sz w:val="28"/>
          <w:szCs w:val="28"/>
          <w:lang w:eastAsia="uk-UA"/>
        </w:rPr>
        <w:lastRenderedPageBreak/>
        <w:t>за її зберігання, а також перелік осіб, підписи яких скріплюються гербовою печаткою.</w:t>
      </w:r>
    </w:p>
    <w:p w14:paraId="4CED120A"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238" w:name="n793"/>
      <w:bookmarkEnd w:id="238"/>
      <w:r w:rsidRPr="00B07451">
        <w:rPr>
          <w:rFonts w:ascii="Times New Roman" w:hAnsi="Times New Roman"/>
          <w:b/>
          <w:bCs/>
          <w:kern w:val="0"/>
          <w:sz w:val="28"/>
          <w:szCs w:val="28"/>
          <w:lang w:eastAsia="uk-UA"/>
        </w:rPr>
        <w:t>Відмітка про засвідчення паперових копій документів</w:t>
      </w:r>
    </w:p>
    <w:p w14:paraId="3DD9D53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39" w:name="n794"/>
      <w:bookmarkEnd w:id="239"/>
      <w:r w:rsidRPr="00B07451">
        <w:rPr>
          <w:rFonts w:ascii="Times New Roman" w:hAnsi="Times New Roman"/>
          <w:kern w:val="0"/>
          <w:sz w:val="28"/>
          <w:szCs w:val="28"/>
          <w:lang w:eastAsia="uk-UA"/>
        </w:rPr>
        <w:t>68. Установа може засвідчувати копії лише тих документів, що створюються в ній, крім випадків створення паперових копій електронних документів, що надійшли до установи через систему електронної взаємодії органів виконавчої влади (далі - система взаємодії), а також у випадках, передбачених цим пунктом.</w:t>
      </w:r>
    </w:p>
    <w:p w14:paraId="68D6433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40" w:name="n795"/>
      <w:bookmarkEnd w:id="240"/>
      <w:r w:rsidRPr="00B07451">
        <w:rPr>
          <w:rFonts w:ascii="Times New Roman" w:hAnsi="Times New Roman"/>
          <w:kern w:val="0"/>
          <w:sz w:val="28"/>
          <w:szCs w:val="28"/>
          <w:lang w:eastAsia="uk-UA"/>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установою, а також під час формування особових справ працівників установа може виготовляти копії документів, виданих іншими установами (копії дипломів, свідоцтв про одержання освіти тощо).</w:t>
      </w:r>
    </w:p>
    <w:p w14:paraId="7EDCE4A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 Копія документа повинна відповідати оригіналу, тобто повністю відтворювати інформацію оригіналу і всі його зовнішні ознаки або їх частину.</w:t>
      </w:r>
    </w:p>
    <w:p w14:paraId="7B3CAE6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41" w:name="n796"/>
      <w:bookmarkEnd w:id="241"/>
      <w:r w:rsidRPr="00B07451">
        <w:rPr>
          <w:rFonts w:ascii="Times New Roman" w:hAnsi="Times New Roman"/>
          <w:kern w:val="0"/>
          <w:sz w:val="28"/>
          <w:szCs w:val="28"/>
          <w:lang w:eastAsia="uk-UA"/>
        </w:rPr>
        <w:t>Відмітка “Копія” проставляється у верхньому правому кутку першої сторінки паперового документа.</w:t>
      </w:r>
    </w:p>
    <w:p w14:paraId="61FCDB86" w14:textId="77777777" w:rsidR="005C1662" w:rsidRPr="00B07451" w:rsidRDefault="00000000">
      <w:pPr>
        <w:spacing w:after="150" w:line="240" w:lineRule="auto"/>
        <w:ind w:firstLine="450"/>
        <w:jc w:val="both"/>
        <w:rPr>
          <w:rFonts w:ascii="Times New Roman" w:hAnsi="Times New Roman"/>
          <w:kern w:val="0"/>
          <w:sz w:val="28"/>
          <w:szCs w:val="28"/>
          <w:lang w:eastAsia="uk-UA"/>
        </w:rPr>
      </w:pPr>
      <w:bookmarkStart w:id="242" w:name="n797"/>
      <w:bookmarkStart w:id="243" w:name="n798"/>
      <w:bookmarkEnd w:id="242"/>
      <w:bookmarkEnd w:id="243"/>
      <w:r w:rsidRPr="00B07451">
        <w:rPr>
          <w:rFonts w:ascii="Times New Roman" w:hAnsi="Times New Roman"/>
          <w:kern w:val="0"/>
          <w:sz w:val="28"/>
          <w:szCs w:val="28"/>
          <w:lang w:eastAsia="uk-UA"/>
        </w:rPr>
        <w:t xml:space="preserve"> Напис про засвідчення паперової копії документа у паперовій формі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та проставляється нижче реквізиту документа “Підпис”, наприклад:</w:t>
      </w:r>
    </w:p>
    <w:tbl>
      <w:tblPr>
        <w:tblW w:w="5000" w:type="pct"/>
        <w:tblCellMar>
          <w:left w:w="0" w:type="dxa"/>
          <w:right w:w="0" w:type="dxa"/>
        </w:tblCellMar>
        <w:tblLook w:val="04A0" w:firstRow="1" w:lastRow="0" w:firstColumn="1" w:lastColumn="0" w:noHBand="0" w:noVBand="1"/>
      </w:tblPr>
      <w:tblGrid>
        <w:gridCol w:w="185"/>
        <w:gridCol w:w="3929"/>
        <w:gridCol w:w="2622"/>
        <w:gridCol w:w="3050"/>
      </w:tblGrid>
      <w:tr w:rsidR="00D01036" w:rsidRPr="00B07451" w14:paraId="0CD0D99D" w14:textId="77777777">
        <w:tc>
          <w:tcPr>
            <w:tcW w:w="540" w:type="dxa"/>
            <w:tcBorders>
              <w:top w:val="single" w:sz="2" w:space="0" w:color="auto"/>
              <w:left w:val="single" w:sz="2" w:space="0" w:color="auto"/>
              <w:bottom w:val="single" w:sz="2" w:space="0" w:color="auto"/>
              <w:right w:val="single" w:sz="2" w:space="0" w:color="auto"/>
            </w:tcBorders>
          </w:tcPr>
          <w:p w14:paraId="3C7E7F9E" w14:textId="77777777" w:rsidR="005C1662" w:rsidRPr="00B07451" w:rsidRDefault="005C1662">
            <w:pPr>
              <w:spacing w:after="0" w:line="240" w:lineRule="auto"/>
              <w:rPr>
                <w:rFonts w:ascii="Times New Roman" w:hAnsi="Times New Roman"/>
                <w:kern w:val="0"/>
                <w:sz w:val="28"/>
                <w:szCs w:val="28"/>
                <w:lang w:eastAsia="uk-UA"/>
              </w:rPr>
            </w:pPr>
            <w:bookmarkStart w:id="244" w:name="n1492"/>
            <w:bookmarkEnd w:id="244"/>
          </w:p>
        </w:tc>
        <w:tc>
          <w:tcPr>
            <w:tcW w:w="9030" w:type="dxa"/>
            <w:tcBorders>
              <w:top w:val="single" w:sz="2" w:space="0" w:color="auto"/>
              <w:left w:val="single" w:sz="2" w:space="0" w:color="auto"/>
              <w:bottom w:val="single" w:sz="2" w:space="0" w:color="auto"/>
              <w:right w:val="single" w:sz="2" w:space="0" w:color="auto"/>
            </w:tcBorders>
          </w:tcPr>
          <w:p w14:paraId="5BF2A55E"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Згідно з оригіналом</w:t>
            </w:r>
          </w:p>
        </w:tc>
        <w:tc>
          <w:tcPr>
            <w:tcW w:w="6330" w:type="dxa"/>
            <w:tcBorders>
              <w:top w:val="single" w:sz="2" w:space="0" w:color="auto"/>
              <w:left w:val="single" w:sz="2" w:space="0" w:color="auto"/>
              <w:bottom w:val="single" w:sz="2" w:space="0" w:color="auto"/>
              <w:right w:val="single" w:sz="2" w:space="0" w:color="auto"/>
            </w:tcBorders>
          </w:tcPr>
          <w:p w14:paraId="06BEE03E" w14:textId="77777777" w:rsidR="005C1662" w:rsidRPr="00B07451" w:rsidRDefault="005C1662">
            <w:pPr>
              <w:spacing w:before="150" w:after="150" w:line="240" w:lineRule="auto"/>
              <w:rPr>
                <w:rFonts w:ascii="Times New Roman" w:hAnsi="Times New Roman"/>
                <w:kern w:val="0"/>
                <w:sz w:val="28"/>
                <w:szCs w:val="28"/>
                <w:lang w:eastAsia="uk-UA"/>
              </w:rPr>
            </w:pPr>
          </w:p>
        </w:tc>
        <w:tc>
          <w:tcPr>
            <w:tcW w:w="6330" w:type="dxa"/>
            <w:tcBorders>
              <w:top w:val="single" w:sz="2" w:space="0" w:color="auto"/>
              <w:left w:val="single" w:sz="2" w:space="0" w:color="auto"/>
              <w:bottom w:val="single" w:sz="2" w:space="0" w:color="auto"/>
              <w:right w:val="single" w:sz="2" w:space="0" w:color="auto"/>
            </w:tcBorders>
          </w:tcPr>
          <w:p w14:paraId="63AD5CE0" w14:textId="77777777" w:rsidR="005C1662" w:rsidRPr="00B07451" w:rsidRDefault="005C1662">
            <w:pPr>
              <w:spacing w:before="150" w:after="150" w:line="240" w:lineRule="auto"/>
              <w:rPr>
                <w:rFonts w:ascii="Times New Roman" w:hAnsi="Times New Roman"/>
                <w:kern w:val="0"/>
                <w:sz w:val="28"/>
                <w:szCs w:val="28"/>
                <w:lang w:eastAsia="uk-UA"/>
              </w:rPr>
            </w:pPr>
          </w:p>
        </w:tc>
      </w:tr>
      <w:tr w:rsidR="00D01036" w:rsidRPr="00B07451" w14:paraId="63EA0AEE" w14:textId="77777777">
        <w:tc>
          <w:tcPr>
            <w:tcW w:w="540" w:type="dxa"/>
            <w:tcBorders>
              <w:top w:val="single" w:sz="2" w:space="0" w:color="auto"/>
              <w:left w:val="single" w:sz="2" w:space="0" w:color="auto"/>
              <w:bottom w:val="single" w:sz="2" w:space="0" w:color="auto"/>
              <w:right w:val="single" w:sz="2" w:space="0" w:color="auto"/>
            </w:tcBorders>
          </w:tcPr>
          <w:p w14:paraId="43392684" w14:textId="77777777" w:rsidR="005C1662" w:rsidRPr="00B07451" w:rsidRDefault="005C1662">
            <w:pPr>
              <w:spacing w:after="0" w:line="240" w:lineRule="auto"/>
              <w:rPr>
                <w:rFonts w:ascii="Times New Roman" w:hAnsi="Times New Roman"/>
                <w:kern w:val="0"/>
                <w:sz w:val="28"/>
                <w:szCs w:val="28"/>
                <w:lang w:eastAsia="uk-UA"/>
              </w:rPr>
            </w:pPr>
          </w:p>
        </w:tc>
        <w:tc>
          <w:tcPr>
            <w:tcW w:w="9030" w:type="dxa"/>
            <w:tcBorders>
              <w:top w:val="single" w:sz="2" w:space="0" w:color="auto"/>
              <w:left w:val="single" w:sz="2" w:space="0" w:color="auto"/>
              <w:bottom w:val="single" w:sz="2" w:space="0" w:color="auto"/>
              <w:right w:val="single" w:sz="2" w:space="0" w:color="auto"/>
            </w:tcBorders>
          </w:tcPr>
          <w:p w14:paraId="02875E90"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Провідний спеціаліст</w:t>
            </w:r>
            <w:r w:rsidRPr="00B07451">
              <w:rPr>
                <w:rFonts w:ascii="Times New Roman" w:hAnsi="Times New Roman"/>
                <w:kern w:val="0"/>
                <w:sz w:val="28"/>
                <w:szCs w:val="28"/>
                <w:lang w:eastAsia="uk-UA"/>
              </w:rPr>
              <w:br/>
              <w:t>відділу організації діловодства</w:t>
            </w:r>
          </w:p>
        </w:tc>
        <w:tc>
          <w:tcPr>
            <w:tcW w:w="6330" w:type="dxa"/>
            <w:tcBorders>
              <w:top w:val="single" w:sz="2" w:space="0" w:color="auto"/>
              <w:left w:val="single" w:sz="2" w:space="0" w:color="auto"/>
              <w:bottom w:val="single" w:sz="2" w:space="0" w:color="auto"/>
              <w:right w:val="single" w:sz="2" w:space="0" w:color="auto"/>
            </w:tcBorders>
          </w:tcPr>
          <w:p w14:paraId="1E436E2A"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6330" w:type="dxa"/>
            <w:tcBorders>
              <w:top w:val="single" w:sz="2" w:space="0" w:color="auto"/>
              <w:left w:val="single" w:sz="2" w:space="0" w:color="auto"/>
              <w:bottom w:val="single" w:sz="2" w:space="0" w:color="auto"/>
              <w:right w:val="single" w:sz="2" w:space="0" w:color="auto"/>
            </w:tcBorders>
          </w:tcPr>
          <w:p w14:paraId="1BE60F6A"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r w:rsidR="00D01036" w:rsidRPr="00B07451" w14:paraId="2D4A21DF" w14:textId="77777777">
        <w:tc>
          <w:tcPr>
            <w:tcW w:w="540" w:type="dxa"/>
            <w:tcBorders>
              <w:top w:val="single" w:sz="2" w:space="0" w:color="auto"/>
              <w:left w:val="single" w:sz="2" w:space="0" w:color="auto"/>
              <w:bottom w:val="single" w:sz="2" w:space="0" w:color="auto"/>
              <w:right w:val="single" w:sz="2" w:space="0" w:color="auto"/>
            </w:tcBorders>
          </w:tcPr>
          <w:p w14:paraId="24B239DC" w14:textId="77777777" w:rsidR="005C1662" w:rsidRPr="00B07451" w:rsidRDefault="005C1662">
            <w:pPr>
              <w:spacing w:after="0" w:line="240" w:lineRule="auto"/>
              <w:rPr>
                <w:rFonts w:ascii="Times New Roman" w:hAnsi="Times New Roman"/>
                <w:kern w:val="0"/>
                <w:sz w:val="28"/>
                <w:szCs w:val="28"/>
                <w:lang w:eastAsia="uk-UA"/>
              </w:rPr>
            </w:pPr>
          </w:p>
        </w:tc>
        <w:tc>
          <w:tcPr>
            <w:tcW w:w="9030" w:type="dxa"/>
            <w:tcBorders>
              <w:top w:val="single" w:sz="2" w:space="0" w:color="auto"/>
              <w:left w:val="single" w:sz="2" w:space="0" w:color="auto"/>
              <w:bottom w:val="single" w:sz="2" w:space="0" w:color="auto"/>
              <w:right w:val="single" w:sz="2" w:space="0" w:color="auto"/>
            </w:tcBorders>
          </w:tcPr>
          <w:p w14:paraId="646267E3"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Дата</w:t>
            </w:r>
          </w:p>
        </w:tc>
        <w:tc>
          <w:tcPr>
            <w:tcW w:w="6330" w:type="dxa"/>
            <w:tcBorders>
              <w:top w:val="single" w:sz="2" w:space="0" w:color="auto"/>
              <w:left w:val="single" w:sz="2" w:space="0" w:color="auto"/>
              <w:bottom w:val="single" w:sz="2" w:space="0" w:color="auto"/>
              <w:right w:val="single" w:sz="2" w:space="0" w:color="auto"/>
            </w:tcBorders>
          </w:tcPr>
          <w:p w14:paraId="2E386DCC" w14:textId="77777777" w:rsidR="005C1662" w:rsidRPr="00B07451" w:rsidRDefault="005C1662">
            <w:pPr>
              <w:spacing w:before="150" w:after="150" w:line="240" w:lineRule="auto"/>
              <w:rPr>
                <w:rFonts w:ascii="Times New Roman" w:hAnsi="Times New Roman"/>
                <w:kern w:val="0"/>
                <w:sz w:val="28"/>
                <w:szCs w:val="28"/>
                <w:lang w:eastAsia="uk-UA"/>
              </w:rPr>
            </w:pPr>
          </w:p>
        </w:tc>
        <w:tc>
          <w:tcPr>
            <w:tcW w:w="6330" w:type="dxa"/>
            <w:tcBorders>
              <w:top w:val="single" w:sz="2" w:space="0" w:color="auto"/>
              <w:left w:val="single" w:sz="2" w:space="0" w:color="auto"/>
              <w:bottom w:val="single" w:sz="2" w:space="0" w:color="auto"/>
              <w:right w:val="single" w:sz="2" w:space="0" w:color="auto"/>
            </w:tcBorders>
          </w:tcPr>
          <w:p w14:paraId="45D8E807" w14:textId="77777777" w:rsidR="005C1662" w:rsidRPr="00B07451" w:rsidRDefault="005C1662">
            <w:pPr>
              <w:spacing w:before="150" w:after="150" w:line="240" w:lineRule="auto"/>
              <w:rPr>
                <w:rFonts w:ascii="Times New Roman" w:hAnsi="Times New Roman"/>
                <w:kern w:val="0"/>
                <w:sz w:val="28"/>
                <w:szCs w:val="28"/>
                <w:lang w:eastAsia="uk-UA"/>
              </w:rPr>
            </w:pPr>
          </w:p>
        </w:tc>
      </w:tr>
    </w:tbl>
    <w:p w14:paraId="10022CE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45" w:name="n1493"/>
      <w:bookmarkEnd w:id="245"/>
      <w:r w:rsidRPr="00B07451">
        <w:rPr>
          <w:rFonts w:ascii="Times New Roman" w:hAnsi="Times New Roman"/>
          <w:kern w:val="0"/>
          <w:sz w:val="28"/>
          <w:szCs w:val="28"/>
          <w:lang w:eastAsia="uk-UA"/>
        </w:rPr>
        <w:t>У випадках надсилання копій документів через систему електронної взаємодії, надсилання копій документів кільком адресатам (розсилка), інших випадках, передбачених інструкцією з діловодства установи, засвідчення паперових копій документа у паперовій формі здійснюють згідно з вимогами Інструкції з діловодства в електронній формі.</w:t>
      </w:r>
    </w:p>
    <w:p w14:paraId="3E803E1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Засвідчення копій документів має відбуватися з урахуванням вимог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 1000/5 від 18.06.2015 р. </w:t>
      </w:r>
    </w:p>
    <w:p w14:paraId="58DA61A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46" w:name="n800"/>
      <w:bookmarkStart w:id="247" w:name="n1491"/>
      <w:bookmarkEnd w:id="246"/>
      <w:bookmarkEnd w:id="247"/>
      <w:r w:rsidRPr="00B07451">
        <w:rPr>
          <w:rFonts w:ascii="Times New Roman" w:hAnsi="Times New Roman"/>
          <w:kern w:val="0"/>
          <w:sz w:val="28"/>
          <w:szCs w:val="28"/>
          <w:lang w:eastAsia="uk-UA"/>
        </w:rPr>
        <w:t xml:space="preserve">69. Напис про засвідчення паперової копії скріплюється печаткою із зазначенням на ній найменування відповідної установи (без зображення герба) </w:t>
      </w:r>
      <w:r w:rsidRPr="00B07451">
        <w:rPr>
          <w:rFonts w:ascii="Times New Roman" w:hAnsi="Times New Roman"/>
          <w:kern w:val="0"/>
          <w:sz w:val="28"/>
          <w:szCs w:val="28"/>
          <w:lang w:eastAsia="uk-UA"/>
        </w:rPr>
        <w:lastRenderedPageBreak/>
        <w:t>або печаткою структурного підрозділу (служби діловодства, служби кадрів, бухгалтерії тощо) установи.</w:t>
      </w:r>
    </w:p>
    <w:p w14:paraId="4CE11C1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48" w:name="n801"/>
      <w:bookmarkEnd w:id="248"/>
      <w:r w:rsidRPr="00B07451">
        <w:rPr>
          <w:rFonts w:ascii="Times New Roman" w:hAnsi="Times New Roman"/>
          <w:kern w:val="0"/>
          <w:sz w:val="28"/>
          <w:szCs w:val="28"/>
          <w:lang w:eastAsia="uk-UA"/>
        </w:rPr>
        <w:t>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служби діловодства, наприклад:</w:t>
      </w:r>
    </w:p>
    <w:tbl>
      <w:tblPr>
        <w:tblW w:w="5000" w:type="pct"/>
        <w:tblCellMar>
          <w:left w:w="0" w:type="dxa"/>
          <w:right w:w="0" w:type="dxa"/>
        </w:tblCellMar>
        <w:tblLook w:val="04A0" w:firstRow="1" w:lastRow="0" w:firstColumn="1" w:lastColumn="0" w:noHBand="0" w:noVBand="1"/>
      </w:tblPr>
      <w:tblGrid>
        <w:gridCol w:w="165"/>
        <w:gridCol w:w="3949"/>
        <w:gridCol w:w="2622"/>
        <w:gridCol w:w="3050"/>
      </w:tblGrid>
      <w:tr w:rsidR="00D01036" w:rsidRPr="00B07451" w14:paraId="68C19AEA" w14:textId="77777777">
        <w:tc>
          <w:tcPr>
            <w:tcW w:w="480" w:type="dxa"/>
            <w:tcBorders>
              <w:top w:val="single" w:sz="2" w:space="0" w:color="auto"/>
              <w:left w:val="single" w:sz="2" w:space="0" w:color="auto"/>
              <w:bottom w:val="single" w:sz="2" w:space="0" w:color="auto"/>
              <w:right w:val="single" w:sz="2" w:space="0" w:color="auto"/>
            </w:tcBorders>
          </w:tcPr>
          <w:p w14:paraId="72FF385A" w14:textId="77777777" w:rsidR="005C1662" w:rsidRPr="00B07451" w:rsidRDefault="005C1662">
            <w:pPr>
              <w:spacing w:after="0" w:line="240" w:lineRule="auto"/>
              <w:rPr>
                <w:rFonts w:ascii="Times New Roman" w:hAnsi="Times New Roman"/>
                <w:kern w:val="0"/>
                <w:sz w:val="28"/>
                <w:szCs w:val="28"/>
                <w:lang w:eastAsia="uk-UA"/>
              </w:rPr>
            </w:pPr>
            <w:bookmarkStart w:id="249" w:name="n1495"/>
            <w:bookmarkEnd w:id="249"/>
          </w:p>
        </w:tc>
        <w:tc>
          <w:tcPr>
            <w:tcW w:w="9090" w:type="dxa"/>
            <w:tcBorders>
              <w:top w:val="single" w:sz="2" w:space="0" w:color="auto"/>
              <w:left w:val="single" w:sz="2" w:space="0" w:color="auto"/>
              <w:bottom w:val="single" w:sz="2" w:space="0" w:color="auto"/>
              <w:right w:val="single" w:sz="2" w:space="0" w:color="auto"/>
            </w:tcBorders>
          </w:tcPr>
          <w:p w14:paraId="4421D606"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Згідно з оригіналом</w:t>
            </w:r>
          </w:p>
        </w:tc>
        <w:tc>
          <w:tcPr>
            <w:tcW w:w="6330" w:type="dxa"/>
            <w:tcBorders>
              <w:top w:val="single" w:sz="2" w:space="0" w:color="auto"/>
              <w:left w:val="single" w:sz="2" w:space="0" w:color="auto"/>
              <w:bottom w:val="single" w:sz="2" w:space="0" w:color="auto"/>
              <w:right w:val="single" w:sz="2" w:space="0" w:color="auto"/>
            </w:tcBorders>
          </w:tcPr>
          <w:p w14:paraId="611C6B6F" w14:textId="77777777" w:rsidR="005C1662" w:rsidRPr="00B07451" w:rsidRDefault="005C1662">
            <w:pPr>
              <w:spacing w:before="150" w:after="150" w:line="240" w:lineRule="auto"/>
              <w:rPr>
                <w:rFonts w:ascii="Times New Roman" w:hAnsi="Times New Roman"/>
                <w:kern w:val="0"/>
                <w:sz w:val="28"/>
                <w:szCs w:val="28"/>
                <w:lang w:eastAsia="uk-UA"/>
              </w:rPr>
            </w:pPr>
          </w:p>
        </w:tc>
        <w:tc>
          <w:tcPr>
            <w:tcW w:w="6330" w:type="dxa"/>
            <w:tcBorders>
              <w:top w:val="single" w:sz="2" w:space="0" w:color="auto"/>
              <w:left w:val="single" w:sz="2" w:space="0" w:color="auto"/>
              <w:bottom w:val="single" w:sz="2" w:space="0" w:color="auto"/>
              <w:right w:val="single" w:sz="2" w:space="0" w:color="auto"/>
            </w:tcBorders>
          </w:tcPr>
          <w:p w14:paraId="1A527790" w14:textId="77777777" w:rsidR="005C1662" w:rsidRPr="00B07451" w:rsidRDefault="005C1662">
            <w:pPr>
              <w:spacing w:before="150" w:after="150" w:line="240" w:lineRule="auto"/>
              <w:rPr>
                <w:rFonts w:ascii="Times New Roman" w:hAnsi="Times New Roman"/>
                <w:kern w:val="0"/>
                <w:sz w:val="28"/>
                <w:szCs w:val="28"/>
                <w:lang w:eastAsia="uk-UA"/>
              </w:rPr>
            </w:pPr>
          </w:p>
        </w:tc>
      </w:tr>
      <w:tr w:rsidR="00D01036" w:rsidRPr="00B07451" w14:paraId="5C0B7F94" w14:textId="77777777">
        <w:tc>
          <w:tcPr>
            <w:tcW w:w="480" w:type="dxa"/>
            <w:tcBorders>
              <w:top w:val="single" w:sz="2" w:space="0" w:color="auto"/>
              <w:left w:val="single" w:sz="2" w:space="0" w:color="auto"/>
              <w:bottom w:val="single" w:sz="2" w:space="0" w:color="auto"/>
              <w:right w:val="single" w:sz="2" w:space="0" w:color="auto"/>
            </w:tcBorders>
          </w:tcPr>
          <w:p w14:paraId="6660E769" w14:textId="77777777" w:rsidR="005C1662" w:rsidRPr="00B07451" w:rsidRDefault="005C1662">
            <w:pPr>
              <w:spacing w:after="0" w:line="240" w:lineRule="auto"/>
              <w:rPr>
                <w:rFonts w:ascii="Times New Roman" w:hAnsi="Times New Roman"/>
                <w:kern w:val="0"/>
                <w:sz w:val="28"/>
                <w:szCs w:val="28"/>
                <w:lang w:eastAsia="uk-UA"/>
              </w:rPr>
            </w:pPr>
          </w:p>
        </w:tc>
        <w:tc>
          <w:tcPr>
            <w:tcW w:w="9090" w:type="dxa"/>
            <w:tcBorders>
              <w:top w:val="single" w:sz="2" w:space="0" w:color="auto"/>
              <w:left w:val="single" w:sz="2" w:space="0" w:color="auto"/>
              <w:bottom w:val="single" w:sz="2" w:space="0" w:color="auto"/>
              <w:right w:val="single" w:sz="2" w:space="0" w:color="auto"/>
            </w:tcBorders>
          </w:tcPr>
          <w:p w14:paraId="2E9A9045"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Провідний спеціаліст відділу</w:t>
            </w:r>
          </w:p>
          <w:p w14:paraId="7A9D7AD5"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відбиток печатки служби діловодства</w:t>
            </w:r>
          </w:p>
        </w:tc>
        <w:tc>
          <w:tcPr>
            <w:tcW w:w="6330" w:type="dxa"/>
            <w:tcBorders>
              <w:top w:val="single" w:sz="2" w:space="0" w:color="auto"/>
              <w:left w:val="single" w:sz="2" w:space="0" w:color="auto"/>
              <w:bottom w:val="single" w:sz="2" w:space="0" w:color="auto"/>
              <w:right w:val="single" w:sz="2" w:space="0" w:color="auto"/>
            </w:tcBorders>
          </w:tcPr>
          <w:p w14:paraId="067E406F"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6330" w:type="dxa"/>
            <w:tcBorders>
              <w:top w:val="single" w:sz="2" w:space="0" w:color="auto"/>
              <w:left w:val="single" w:sz="2" w:space="0" w:color="auto"/>
              <w:bottom w:val="single" w:sz="2" w:space="0" w:color="auto"/>
              <w:right w:val="single" w:sz="2" w:space="0" w:color="auto"/>
            </w:tcBorders>
          </w:tcPr>
          <w:p w14:paraId="347A89F6"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r w:rsidR="00D01036" w:rsidRPr="00B07451" w14:paraId="1E34A0DD" w14:textId="77777777">
        <w:tc>
          <w:tcPr>
            <w:tcW w:w="480" w:type="dxa"/>
            <w:tcBorders>
              <w:top w:val="single" w:sz="2" w:space="0" w:color="auto"/>
              <w:left w:val="single" w:sz="2" w:space="0" w:color="auto"/>
              <w:bottom w:val="single" w:sz="2" w:space="0" w:color="auto"/>
              <w:right w:val="single" w:sz="2" w:space="0" w:color="auto"/>
            </w:tcBorders>
          </w:tcPr>
          <w:p w14:paraId="402A291B" w14:textId="77777777" w:rsidR="005C1662" w:rsidRPr="00B07451" w:rsidRDefault="005C1662">
            <w:pPr>
              <w:spacing w:after="0" w:line="240" w:lineRule="auto"/>
              <w:rPr>
                <w:rFonts w:ascii="Times New Roman" w:hAnsi="Times New Roman"/>
                <w:kern w:val="0"/>
                <w:sz w:val="28"/>
                <w:szCs w:val="28"/>
                <w:lang w:eastAsia="uk-UA"/>
              </w:rPr>
            </w:pPr>
          </w:p>
        </w:tc>
        <w:tc>
          <w:tcPr>
            <w:tcW w:w="9090" w:type="dxa"/>
            <w:tcBorders>
              <w:top w:val="single" w:sz="2" w:space="0" w:color="auto"/>
              <w:left w:val="single" w:sz="2" w:space="0" w:color="auto"/>
              <w:bottom w:val="single" w:sz="2" w:space="0" w:color="auto"/>
              <w:right w:val="single" w:sz="2" w:space="0" w:color="auto"/>
            </w:tcBorders>
          </w:tcPr>
          <w:p w14:paraId="2C77D092"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Дата</w:t>
            </w:r>
          </w:p>
        </w:tc>
        <w:tc>
          <w:tcPr>
            <w:tcW w:w="6330" w:type="dxa"/>
            <w:tcBorders>
              <w:top w:val="single" w:sz="2" w:space="0" w:color="auto"/>
              <w:left w:val="single" w:sz="2" w:space="0" w:color="auto"/>
              <w:bottom w:val="single" w:sz="2" w:space="0" w:color="auto"/>
              <w:right w:val="single" w:sz="2" w:space="0" w:color="auto"/>
            </w:tcBorders>
          </w:tcPr>
          <w:p w14:paraId="0B8929C3" w14:textId="77777777" w:rsidR="005C1662" w:rsidRPr="00B07451" w:rsidRDefault="005C1662">
            <w:pPr>
              <w:spacing w:before="150" w:after="150" w:line="240" w:lineRule="auto"/>
              <w:rPr>
                <w:rFonts w:ascii="Times New Roman" w:hAnsi="Times New Roman"/>
                <w:kern w:val="0"/>
                <w:sz w:val="28"/>
                <w:szCs w:val="28"/>
                <w:lang w:eastAsia="uk-UA"/>
              </w:rPr>
            </w:pPr>
          </w:p>
        </w:tc>
        <w:tc>
          <w:tcPr>
            <w:tcW w:w="6330" w:type="dxa"/>
            <w:tcBorders>
              <w:top w:val="single" w:sz="2" w:space="0" w:color="auto"/>
              <w:left w:val="single" w:sz="2" w:space="0" w:color="auto"/>
              <w:bottom w:val="single" w:sz="2" w:space="0" w:color="auto"/>
              <w:right w:val="single" w:sz="2" w:space="0" w:color="auto"/>
            </w:tcBorders>
          </w:tcPr>
          <w:p w14:paraId="2813E493" w14:textId="77777777" w:rsidR="005C1662" w:rsidRPr="00B07451" w:rsidRDefault="005C1662">
            <w:pPr>
              <w:spacing w:before="150" w:after="150" w:line="240" w:lineRule="auto"/>
              <w:rPr>
                <w:rFonts w:ascii="Times New Roman" w:hAnsi="Times New Roman"/>
                <w:kern w:val="0"/>
                <w:sz w:val="28"/>
                <w:szCs w:val="28"/>
                <w:lang w:eastAsia="uk-UA"/>
              </w:rPr>
            </w:pPr>
          </w:p>
        </w:tc>
      </w:tr>
    </w:tbl>
    <w:p w14:paraId="640C005F" w14:textId="77777777" w:rsidR="005C1662" w:rsidRPr="00B07451" w:rsidRDefault="005C1662">
      <w:pPr>
        <w:shd w:val="clear" w:color="auto" w:fill="FFFFFF"/>
        <w:spacing w:after="150" w:line="240" w:lineRule="auto"/>
        <w:ind w:firstLine="450"/>
        <w:jc w:val="both"/>
        <w:rPr>
          <w:rFonts w:ascii="Times New Roman" w:hAnsi="Times New Roman"/>
          <w:kern w:val="0"/>
          <w:sz w:val="28"/>
          <w:szCs w:val="28"/>
          <w:highlight w:val="yellow"/>
          <w:lang w:eastAsia="uk-UA"/>
        </w:rPr>
      </w:pPr>
      <w:bookmarkStart w:id="250" w:name="n803"/>
      <w:bookmarkStart w:id="251" w:name="n1494"/>
      <w:bookmarkEnd w:id="250"/>
      <w:bookmarkEnd w:id="251"/>
    </w:p>
    <w:p w14:paraId="3B771E4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70. На копіях вихідних документів, що залишаються у справах установи, повинні бути візи посадових осіб, з якими вони погоджені, відповідно до вимог інструкції з діловодства установи. Копія документа повинна відповідати оригіналу.</w:t>
      </w:r>
    </w:p>
    <w:p w14:paraId="63D1FEA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52" w:name="n1496"/>
      <w:bookmarkStart w:id="253" w:name="n804"/>
      <w:bookmarkEnd w:id="252"/>
      <w:bookmarkEnd w:id="253"/>
      <w:r w:rsidRPr="00B07451">
        <w:rPr>
          <w:rFonts w:ascii="Times New Roman" w:hAnsi="Times New Roman"/>
          <w:kern w:val="0"/>
          <w:sz w:val="28"/>
          <w:szCs w:val="28"/>
          <w:lang w:eastAsia="uk-UA"/>
        </w:rPr>
        <w:t>71. Витяги створюються якщо документи містять відомості з кількох не пов’язаних між собою питань та якщо не має потреби к копії всього документа. Кожен витяг має точно та повно відтворювати ту частину документа, яка стосується запиту або конкретного питання.</w:t>
      </w:r>
    </w:p>
    <w:p w14:paraId="0A2363F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72. На витягах проставляється відмітка про засвідчення копії та відбиток печатки загального відділу. На витягах не проставляється відмітка «Копія». </w:t>
      </w:r>
    </w:p>
    <w:p w14:paraId="0ABE30D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Витяги з протоколів різних засідань засвідчує секретар, який складає протоколи і здійснює їхнє зберігання. Витяги з розпоряджень з особового складу – начальник відділу кадрової та організаційної роботи, а розпоряджень з основної діяльності – начальник загального відділу або посадові особи, які відповідають за їхнє зберігання.</w:t>
      </w:r>
    </w:p>
    <w:p w14:paraId="3D64F14A" w14:textId="621FC7FF"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Витяги з розпоряджень з особового складу готує працівник відділу кадрів, а з</w:t>
      </w:r>
      <w:r w:rsidR="00F729D6" w:rsidRPr="00B07451">
        <w:rPr>
          <w:rFonts w:ascii="Times New Roman" w:hAnsi="Times New Roman"/>
          <w:kern w:val="0"/>
          <w:sz w:val="28"/>
          <w:szCs w:val="28"/>
          <w:lang w:eastAsia="uk-UA"/>
        </w:rPr>
        <w:t xml:space="preserve"> рішень міської ради, виконавчого комітету та</w:t>
      </w:r>
      <w:r w:rsidRPr="00B07451">
        <w:rPr>
          <w:rFonts w:ascii="Times New Roman" w:hAnsi="Times New Roman"/>
          <w:kern w:val="0"/>
          <w:sz w:val="28"/>
          <w:szCs w:val="28"/>
          <w:lang w:eastAsia="uk-UA"/>
        </w:rPr>
        <w:t xml:space="preserve"> розпоряджень з основної діяльності – виконавець даного розпорядження, проставляючи відмітку про підготовку витягу, наприклад:</w:t>
      </w:r>
    </w:p>
    <w:p w14:paraId="6489726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Підготував: Ім’я ПРІЗВИЩЕ підпис</w:t>
      </w:r>
    </w:p>
    <w:p w14:paraId="07F6E769" w14:textId="77777777" w:rsidR="005C1662" w:rsidRPr="00B07451" w:rsidRDefault="005C1662">
      <w:pPr>
        <w:shd w:val="clear" w:color="auto" w:fill="FFFFFF"/>
        <w:spacing w:after="150" w:line="240" w:lineRule="auto"/>
        <w:ind w:firstLine="450"/>
        <w:jc w:val="both"/>
        <w:rPr>
          <w:rFonts w:ascii="Times New Roman" w:hAnsi="Times New Roman"/>
          <w:kern w:val="0"/>
          <w:sz w:val="28"/>
          <w:szCs w:val="28"/>
          <w:lang w:eastAsia="uk-UA"/>
        </w:rPr>
      </w:pPr>
    </w:p>
    <w:p w14:paraId="261862A4"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254" w:name="n805"/>
      <w:bookmarkEnd w:id="254"/>
      <w:r w:rsidRPr="00B07451">
        <w:rPr>
          <w:rFonts w:ascii="Times New Roman" w:hAnsi="Times New Roman"/>
          <w:b/>
          <w:bCs/>
          <w:kern w:val="0"/>
          <w:sz w:val="28"/>
          <w:szCs w:val="28"/>
          <w:lang w:eastAsia="uk-UA"/>
        </w:rPr>
        <w:t>Відмітки про створення, виконання документа</w:t>
      </w:r>
    </w:p>
    <w:p w14:paraId="108CE99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55" w:name="n806"/>
      <w:bookmarkEnd w:id="255"/>
      <w:r w:rsidRPr="00B07451">
        <w:rPr>
          <w:rFonts w:ascii="Times New Roman" w:hAnsi="Times New Roman"/>
          <w:kern w:val="0"/>
          <w:sz w:val="28"/>
          <w:szCs w:val="28"/>
          <w:lang w:eastAsia="uk-UA"/>
        </w:rPr>
        <w:t>74. Власне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14:paraId="08EA590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56" w:name="n807"/>
      <w:bookmarkEnd w:id="256"/>
      <w:r w:rsidRPr="00B07451">
        <w:rPr>
          <w:rFonts w:ascii="Times New Roman" w:hAnsi="Times New Roman"/>
          <w:kern w:val="0"/>
          <w:sz w:val="28"/>
          <w:szCs w:val="28"/>
          <w:lang w:eastAsia="uk-UA"/>
        </w:rPr>
        <w:lastRenderedPageBreak/>
        <w:t>Олена Петренко 256 23 29</w:t>
      </w:r>
    </w:p>
    <w:p w14:paraId="2165BE6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57" w:name="n808"/>
      <w:bookmarkEnd w:id="257"/>
      <w:r w:rsidRPr="00B07451">
        <w:rPr>
          <w:rFonts w:ascii="Times New Roman" w:hAnsi="Times New Roman"/>
          <w:kern w:val="0"/>
          <w:sz w:val="28"/>
          <w:szCs w:val="28"/>
          <w:lang w:eastAsia="uk-UA"/>
        </w:rPr>
        <w:t>75.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tbl>
      <w:tblPr>
        <w:tblW w:w="5000" w:type="pct"/>
        <w:tblCellMar>
          <w:top w:w="48" w:type="dxa"/>
          <w:left w:w="48" w:type="dxa"/>
          <w:bottom w:w="48" w:type="dxa"/>
          <w:right w:w="48" w:type="dxa"/>
        </w:tblCellMar>
        <w:tblLook w:val="04A0" w:firstRow="1" w:lastRow="0" w:firstColumn="1" w:lastColumn="0" w:noHBand="0" w:noVBand="1"/>
      </w:tblPr>
      <w:tblGrid>
        <w:gridCol w:w="969"/>
        <w:gridCol w:w="1079"/>
        <w:gridCol w:w="2995"/>
        <w:gridCol w:w="968"/>
        <w:gridCol w:w="1111"/>
        <w:gridCol w:w="2754"/>
      </w:tblGrid>
      <w:tr w:rsidR="00D01036" w:rsidRPr="00B07451" w14:paraId="23F3F439" w14:textId="77777777">
        <w:trPr>
          <w:trHeight w:val="756"/>
        </w:trPr>
        <w:tc>
          <w:tcPr>
            <w:tcW w:w="4665" w:type="dxa"/>
            <w:gridSpan w:val="3"/>
            <w:tcBorders>
              <w:top w:val="single" w:sz="2" w:space="0" w:color="auto"/>
              <w:left w:val="single" w:sz="2" w:space="0" w:color="auto"/>
              <w:bottom w:val="single" w:sz="2" w:space="0" w:color="auto"/>
              <w:right w:val="single" w:sz="2" w:space="0" w:color="auto"/>
            </w:tcBorders>
          </w:tcPr>
          <w:p w14:paraId="574647FD" w14:textId="77777777" w:rsidR="005C1662" w:rsidRPr="00B07451" w:rsidRDefault="00000000">
            <w:pPr>
              <w:spacing w:before="150" w:after="150" w:line="240" w:lineRule="auto"/>
              <w:rPr>
                <w:rFonts w:ascii="Times New Roman" w:hAnsi="Times New Roman"/>
                <w:kern w:val="0"/>
                <w:sz w:val="28"/>
                <w:szCs w:val="28"/>
                <w:lang w:eastAsia="uk-UA"/>
              </w:rPr>
            </w:pPr>
            <w:bookmarkStart w:id="258" w:name="n809"/>
            <w:bookmarkEnd w:id="258"/>
            <w:r w:rsidRPr="00B07451">
              <w:rPr>
                <w:rFonts w:ascii="Times New Roman" w:hAnsi="Times New Roman"/>
                <w:kern w:val="0"/>
                <w:sz w:val="28"/>
                <w:szCs w:val="28"/>
                <w:lang w:eastAsia="uk-UA"/>
              </w:rPr>
              <w:t>До справи № 03-10</w:t>
            </w:r>
          </w:p>
          <w:p w14:paraId="3E449532"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Або</w:t>
            </w:r>
          </w:p>
        </w:tc>
        <w:tc>
          <w:tcPr>
            <w:tcW w:w="4380" w:type="dxa"/>
            <w:gridSpan w:val="3"/>
            <w:tcBorders>
              <w:top w:val="single" w:sz="2" w:space="0" w:color="auto"/>
              <w:left w:val="single" w:sz="2" w:space="0" w:color="auto"/>
              <w:bottom w:val="single" w:sz="2" w:space="0" w:color="auto"/>
              <w:right w:val="single" w:sz="2" w:space="0" w:color="auto"/>
            </w:tcBorders>
          </w:tcPr>
          <w:p w14:paraId="681C624C"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До справи № 05-19</w:t>
            </w:r>
          </w:p>
        </w:tc>
      </w:tr>
      <w:tr w:rsidR="00D01036" w:rsidRPr="00B07451" w14:paraId="74E13A9D" w14:textId="77777777">
        <w:tc>
          <w:tcPr>
            <w:tcW w:w="4665" w:type="dxa"/>
            <w:gridSpan w:val="3"/>
            <w:tcBorders>
              <w:top w:val="single" w:sz="2" w:space="0" w:color="auto"/>
              <w:left w:val="single" w:sz="2" w:space="0" w:color="auto"/>
              <w:bottom w:val="single" w:sz="2" w:space="0" w:color="auto"/>
              <w:right w:val="single" w:sz="2" w:space="0" w:color="auto"/>
            </w:tcBorders>
          </w:tcPr>
          <w:p w14:paraId="60ECF6C9"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Лист-відповідь від 20.05.2011</w:t>
            </w:r>
          </w:p>
          <w:p w14:paraId="7DC4732E"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 03-10/01/802</w:t>
            </w:r>
          </w:p>
        </w:tc>
        <w:tc>
          <w:tcPr>
            <w:tcW w:w="4380" w:type="dxa"/>
            <w:gridSpan w:val="3"/>
            <w:tcBorders>
              <w:top w:val="single" w:sz="2" w:space="0" w:color="auto"/>
              <w:left w:val="single" w:sz="2" w:space="0" w:color="auto"/>
              <w:bottom w:val="single" w:sz="2" w:space="0" w:color="auto"/>
              <w:right w:val="single" w:sz="2" w:space="0" w:color="auto"/>
            </w:tcBorders>
          </w:tcPr>
          <w:p w14:paraId="748396B5"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Питання вирішено позитивно під час телефонної розмови</w:t>
            </w:r>
          </w:p>
          <w:p w14:paraId="77398647"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04.03.2011</w:t>
            </w:r>
          </w:p>
        </w:tc>
      </w:tr>
      <w:tr w:rsidR="00D01036" w:rsidRPr="00B07451" w14:paraId="1E3AB2BF" w14:textId="77777777">
        <w:tc>
          <w:tcPr>
            <w:tcW w:w="870" w:type="dxa"/>
            <w:tcBorders>
              <w:top w:val="single" w:sz="2" w:space="0" w:color="auto"/>
              <w:left w:val="single" w:sz="2" w:space="0" w:color="auto"/>
              <w:bottom w:val="single" w:sz="2" w:space="0" w:color="auto"/>
              <w:right w:val="single" w:sz="2" w:space="0" w:color="auto"/>
            </w:tcBorders>
          </w:tcPr>
          <w:p w14:paraId="7F929DBB"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посада</w:t>
            </w:r>
          </w:p>
        </w:tc>
        <w:tc>
          <w:tcPr>
            <w:tcW w:w="1005" w:type="dxa"/>
            <w:tcBorders>
              <w:top w:val="single" w:sz="2" w:space="0" w:color="auto"/>
              <w:left w:val="single" w:sz="2" w:space="0" w:color="auto"/>
              <w:bottom w:val="single" w:sz="2" w:space="0" w:color="auto"/>
              <w:right w:val="single" w:sz="2" w:space="0" w:color="auto"/>
            </w:tcBorders>
          </w:tcPr>
          <w:p w14:paraId="36BA0326" w14:textId="77777777" w:rsidR="005C1662" w:rsidRPr="00B07451" w:rsidRDefault="00000000">
            <w:pPr>
              <w:spacing w:before="150" w:after="150" w:line="240" w:lineRule="auto"/>
              <w:jc w:val="center"/>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2550" w:type="dxa"/>
            <w:tcBorders>
              <w:top w:val="single" w:sz="2" w:space="0" w:color="auto"/>
              <w:left w:val="single" w:sz="2" w:space="0" w:color="auto"/>
              <w:bottom w:val="single" w:sz="2" w:space="0" w:color="auto"/>
              <w:right w:val="single" w:sz="2" w:space="0" w:color="auto"/>
            </w:tcBorders>
          </w:tcPr>
          <w:p w14:paraId="19179828" w14:textId="77777777" w:rsidR="005C1662" w:rsidRPr="00B07451" w:rsidRDefault="00000000">
            <w:pPr>
              <w:spacing w:before="150" w:after="150" w:line="240" w:lineRule="auto"/>
              <w:jc w:val="center"/>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c>
          <w:tcPr>
            <w:tcW w:w="780" w:type="dxa"/>
            <w:tcBorders>
              <w:top w:val="single" w:sz="2" w:space="0" w:color="auto"/>
              <w:left w:val="single" w:sz="2" w:space="0" w:color="auto"/>
              <w:bottom w:val="single" w:sz="2" w:space="0" w:color="auto"/>
              <w:right w:val="single" w:sz="2" w:space="0" w:color="auto"/>
            </w:tcBorders>
          </w:tcPr>
          <w:p w14:paraId="3934F7B8"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посада</w:t>
            </w:r>
          </w:p>
        </w:tc>
        <w:tc>
          <w:tcPr>
            <w:tcW w:w="1035" w:type="dxa"/>
            <w:tcBorders>
              <w:top w:val="single" w:sz="2" w:space="0" w:color="auto"/>
              <w:left w:val="single" w:sz="2" w:space="0" w:color="auto"/>
              <w:bottom w:val="single" w:sz="2" w:space="0" w:color="auto"/>
              <w:right w:val="single" w:sz="2" w:space="0" w:color="auto"/>
            </w:tcBorders>
          </w:tcPr>
          <w:p w14:paraId="401028BB" w14:textId="77777777" w:rsidR="005C1662" w:rsidRPr="00B07451" w:rsidRDefault="00000000">
            <w:pPr>
              <w:spacing w:before="150" w:after="150" w:line="240" w:lineRule="auto"/>
              <w:jc w:val="center"/>
              <w:rPr>
                <w:rFonts w:ascii="Times New Roman" w:hAnsi="Times New Roman"/>
                <w:kern w:val="0"/>
                <w:sz w:val="28"/>
                <w:szCs w:val="28"/>
                <w:lang w:eastAsia="uk-UA"/>
              </w:rPr>
            </w:pPr>
            <w:r w:rsidRPr="00B07451">
              <w:rPr>
                <w:rFonts w:ascii="Times New Roman" w:hAnsi="Times New Roman"/>
                <w:kern w:val="0"/>
                <w:sz w:val="28"/>
                <w:szCs w:val="28"/>
                <w:lang w:eastAsia="uk-UA"/>
              </w:rPr>
              <w:t>підпис</w:t>
            </w:r>
          </w:p>
        </w:tc>
        <w:tc>
          <w:tcPr>
            <w:tcW w:w="2325" w:type="dxa"/>
            <w:tcBorders>
              <w:top w:val="single" w:sz="2" w:space="0" w:color="auto"/>
              <w:left w:val="single" w:sz="2" w:space="0" w:color="auto"/>
              <w:bottom w:val="single" w:sz="2" w:space="0" w:color="auto"/>
              <w:right w:val="single" w:sz="2" w:space="0" w:color="auto"/>
            </w:tcBorders>
          </w:tcPr>
          <w:p w14:paraId="46F7746F" w14:textId="77777777" w:rsidR="005C1662" w:rsidRPr="00B07451" w:rsidRDefault="00000000">
            <w:pPr>
              <w:spacing w:before="150" w:after="150" w:line="240" w:lineRule="auto"/>
              <w:jc w:val="center"/>
              <w:rPr>
                <w:rFonts w:ascii="Times New Roman" w:hAnsi="Times New Roman"/>
                <w:kern w:val="0"/>
                <w:sz w:val="28"/>
                <w:szCs w:val="28"/>
                <w:lang w:eastAsia="uk-UA"/>
              </w:rPr>
            </w:pPr>
            <w:r w:rsidRPr="00B07451">
              <w:rPr>
                <w:rFonts w:ascii="Times New Roman" w:hAnsi="Times New Roman"/>
                <w:kern w:val="0"/>
                <w:sz w:val="28"/>
                <w:szCs w:val="28"/>
                <w:lang w:eastAsia="uk-UA"/>
              </w:rPr>
              <w:t>Власне ім’я ПРІЗВИЩЕ</w:t>
            </w:r>
          </w:p>
        </w:tc>
      </w:tr>
      <w:tr w:rsidR="00D01036" w:rsidRPr="00B07451" w14:paraId="66FEDEB4" w14:textId="77777777">
        <w:tc>
          <w:tcPr>
            <w:tcW w:w="4665" w:type="dxa"/>
            <w:gridSpan w:val="3"/>
            <w:tcBorders>
              <w:top w:val="single" w:sz="2" w:space="0" w:color="auto"/>
              <w:left w:val="single" w:sz="2" w:space="0" w:color="auto"/>
              <w:bottom w:val="single" w:sz="2" w:space="0" w:color="auto"/>
              <w:right w:val="single" w:sz="2" w:space="0" w:color="auto"/>
            </w:tcBorders>
          </w:tcPr>
          <w:p w14:paraId="4CE81CDB"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21.05.2011</w:t>
            </w:r>
          </w:p>
        </w:tc>
        <w:tc>
          <w:tcPr>
            <w:tcW w:w="4380" w:type="dxa"/>
            <w:gridSpan w:val="3"/>
            <w:tcBorders>
              <w:top w:val="single" w:sz="2" w:space="0" w:color="auto"/>
              <w:left w:val="single" w:sz="2" w:space="0" w:color="auto"/>
              <w:bottom w:val="single" w:sz="2" w:space="0" w:color="auto"/>
              <w:right w:val="single" w:sz="2" w:space="0" w:color="auto"/>
            </w:tcBorders>
          </w:tcPr>
          <w:p w14:paraId="7FA7E4BB" w14:textId="77777777" w:rsidR="005C1662" w:rsidRPr="00B07451" w:rsidRDefault="00000000">
            <w:pPr>
              <w:spacing w:before="150" w:after="150" w:line="240" w:lineRule="auto"/>
              <w:rPr>
                <w:rFonts w:ascii="Times New Roman" w:hAnsi="Times New Roman"/>
                <w:kern w:val="0"/>
                <w:sz w:val="28"/>
                <w:szCs w:val="28"/>
                <w:lang w:eastAsia="uk-UA"/>
              </w:rPr>
            </w:pPr>
            <w:r w:rsidRPr="00B07451">
              <w:rPr>
                <w:rFonts w:ascii="Times New Roman" w:hAnsi="Times New Roman"/>
                <w:kern w:val="0"/>
                <w:sz w:val="28"/>
                <w:szCs w:val="28"/>
                <w:lang w:eastAsia="uk-UA"/>
              </w:rPr>
              <w:t>05.03.2011</w:t>
            </w:r>
          </w:p>
        </w:tc>
      </w:tr>
    </w:tbl>
    <w:p w14:paraId="5AB29A7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59" w:name="n810"/>
      <w:bookmarkEnd w:id="259"/>
      <w:r w:rsidRPr="00B07451">
        <w:rPr>
          <w:rFonts w:ascii="Times New Roman" w:hAnsi="Times New Roman"/>
          <w:kern w:val="0"/>
          <w:sz w:val="28"/>
          <w:szCs w:val="28"/>
          <w:lang w:eastAsia="uk-UA"/>
        </w:rPr>
        <w:t>76. Відмітка про надходження паперового документа до установи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реєстраційний індекс, дата (у разі потреби година і хвилини) надходження документа.</w:t>
      </w:r>
    </w:p>
    <w:p w14:paraId="10DDE4B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60" w:name="n811"/>
      <w:bookmarkStart w:id="261" w:name="n812"/>
      <w:bookmarkEnd w:id="260"/>
      <w:bookmarkEnd w:id="261"/>
      <w:r w:rsidRPr="00B07451">
        <w:rPr>
          <w:rFonts w:ascii="Times New Roman" w:hAnsi="Times New Roman"/>
          <w:kern w:val="0"/>
          <w:sz w:val="28"/>
          <w:szCs w:val="28"/>
          <w:lang w:eastAsia="uk-UA"/>
        </w:rPr>
        <w:t>У разі надходження зброшурованих документів разом із супровідним листом відмітка ставиться на супровідному листі.</w:t>
      </w:r>
    </w:p>
    <w:p w14:paraId="2B9AF2A7"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262" w:name="n813"/>
      <w:bookmarkEnd w:id="262"/>
      <w:r w:rsidRPr="00B07451">
        <w:rPr>
          <w:rFonts w:ascii="Times New Roman" w:hAnsi="Times New Roman"/>
          <w:b/>
          <w:bCs/>
          <w:kern w:val="0"/>
          <w:sz w:val="28"/>
          <w:szCs w:val="28"/>
          <w:lang w:eastAsia="uk-UA"/>
        </w:rPr>
        <w:t>Запис про державну реєстрацію</w:t>
      </w:r>
    </w:p>
    <w:p w14:paraId="725BCBC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63" w:name="n814"/>
      <w:bookmarkEnd w:id="263"/>
      <w:r w:rsidRPr="00B07451">
        <w:rPr>
          <w:rFonts w:ascii="Times New Roman" w:hAnsi="Times New Roman"/>
          <w:kern w:val="0"/>
          <w:sz w:val="28"/>
          <w:szCs w:val="28"/>
          <w:lang w:eastAsia="uk-UA"/>
        </w:rPr>
        <w:t>77. Запис про державну реєстрацію робиться щодо нормативно-правових актів установ, включених до Єдиного державного реєстру нормативно-правових актів. До наказів (розпоряджень, постанов, рішень) нормативно-правового характеру не включаються структурні одиниці, якими затверджуються, змінюються або визнаються такими, що втратили чинність, документи, які державній реєстрації не підлягають, крім наказів (розпоряджень, постанов, рішень) про затвердження форм звітності та інструкцій щодо їх заповнення.</w:t>
      </w:r>
    </w:p>
    <w:p w14:paraId="46A58CB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64" w:name="n815"/>
      <w:bookmarkStart w:id="265" w:name="n816"/>
      <w:bookmarkStart w:id="266" w:name="n1554"/>
      <w:bookmarkEnd w:id="264"/>
      <w:bookmarkEnd w:id="265"/>
      <w:bookmarkEnd w:id="266"/>
      <w:r w:rsidRPr="00B07451">
        <w:rPr>
          <w:rFonts w:ascii="Times New Roman" w:hAnsi="Times New Roman"/>
          <w:kern w:val="0"/>
          <w:sz w:val="28"/>
          <w:szCs w:val="28"/>
          <w:lang w:eastAsia="uk-UA"/>
        </w:rPr>
        <w:lastRenderedPageBreak/>
        <w:t>У разі подання нормативно-правового акта на державну реєстрацію в електронній формі запис про державну реєстрацію вноситься до реєстраційно-моніторингової картки, та може у разі потреби бути візуалізований засобами системи електронного діловодства під час візуалізації документа.</w:t>
      </w:r>
    </w:p>
    <w:p w14:paraId="58138F29"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267" w:name="n1555"/>
      <w:bookmarkStart w:id="268" w:name="n817"/>
      <w:bookmarkEnd w:id="267"/>
      <w:bookmarkEnd w:id="268"/>
      <w:r w:rsidRPr="00B07451">
        <w:rPr>
          <w:rFonts w:ascii="Times New Roman" w:hAnsi="Times New Roman"/>
          <w:b/>
          <w:bCs/>
          <w:kern w:val="0"/>
          <w:sz w:val="28"/>
          <w:szCs w:val="28"/>
          <w:lang w:eastAsia="uk-UA"/>
        </w:rPr>
        <w:t>Складення деяких видів документів</w:t>
      </w:r>
    </w:p>
    <w:p w14:paraId="0167F376"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269" w:name="n818"/>
      <w:bookmarkEnd w:id="269"/>
      <w:r w:rsidRPr="00B07451">
        <w:rPr>
          <w:rFonts w:ascii="Times New Roman" w:hAnsi="Times New Roman"/>
          <w:i/>
          <w:iCs/>
          <w:kern w:val="0"/>
          <w:sz w:val="28"/>
          <w:szCs w:val="28"/>
          <w:lang w:eastAsia="uk-UA"/>
        </w:rPr>
        <w:t>Рішення міської ради та виконавчого комітету, розпорядження (накази)</w:t>
      </w:r>
    </w:p>
    <w:p w14:paraId="0BF3A7FF" w14:textId="572D86AE"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70" w:name="n819"/>
      <w:bookmarkEnd w:id="270"/>
      <w:r w:rsidRPr="00B07451">
        <w:rPr>
          <w:rFonts w:ascii="Times New Roman" w:hAnsi="Times New Roman"/>
          <w:kern w:val="0"/>
          <w:sz w:val="28"/>
          <w:szCs w:val="28"/>
          <w:lang w:eastAsia="uk-UA"/>
        </w:rPr>
        <w:t>78. Рішення міської ради та виконавчого комітету, розпорядження міського голови (на період дії воєнного стану</w:t>
      </w:r>
      <w:r w:rsidR="005A3936" w:rsidRPr="00B07451">
        <w:rPr>
          <w:rFonts w:ascii="Times New Roman" w:hAnsi="Times New Roman"/>
          <w:kern w:val="0"/>
          <w:sz w:val="28"/>
          <w:szCs w:val="28"/>
          <w:lang w:eastAsia="uk-UA"/>
        </w:rPr>
        <w:t xml:space="preserve"> розпорядження або накази</w:t>
      </w:r>
      <w:r w:rsidRPr="00B07451">
        <w:rPr>
          <w:rFonts w:ascii="Times New Roman" w:hAnsi="Times New Roman"/>
          <w:kern w:val="0"/>
          <w:sz w:val="28"/>
          <w:szCs w:val="28"/>
          <w:lang w:eastAsia="uk-UA"/>
        </w:rPr>
        <w:t xml:space="preserve"> начальника міської військової адміністрації), накази керівників структурних підрозділів видаються як рішення організаційно-розпорядчого чи нормативно-правового характеру. За змістом управлінської дії розпорядження міського голови (на період дії воєнного стану </w:t>
      </w:r>
      <w:r w:rsidR="00152AD9" w:rsidRPr="00B07451">
        <w:rPr>
          <w:rFonts w:ascii="Times New Roman" w:hAnsi="Times New Roman"/>
          <w:kern w:val="0"/>
          <w:sz w:val="28"/>
          <w:szCs w:val="28"/>
          <w:lang w:eastAsia="uk-UA"/>
        </w:rPr>
        <w:t>розпорядження</w:t>
      </w:r>
      <w:r w:rsidRPr="00B07451">
        <w:rPr>
          <w:rFonts w:ascii="Times New Roman" w:hAnsi="Times New Roman"/>
          <w:kern w:val="0"/>
          <w:sz w:val="28"/>
          <w:szCs w:val="28"/>
          <w:lang w:eastAsia="uk-UA"/>
        </w:rPr>
        <w:t xml:space="preserve"> або накази начальника міської військової адміністрації) видаються з основної діяльності міської ради або кадрових питань.</w:t>
      </w:r>
    </w:p>
    <w:p w14:paraId="1D80A8F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71" w:name="n820"/>
      <w:bookmarkStart w:id="272" w:name="n1497"/>
      <w:bookmarkEnd w:id="271"/>
      <w:bookmarkEnd w:id="272"/>
      <w:r w:rsidRPr="00B07451">
        <w:rPr>
          <w:rFonts w:ascii="Times New Roman" w:hAnsi="Times New Roman"/>
          <w:kern w:val="0"/>
          <w:sz w:val="28"/>
          <w:szCs w:val="28"/>
          <w:lang w:eastAsia="uk-UA"/>
        </w:rPr>
        <w:t>79. Проекти рішень міської ради та виконавчого комітету, розпоряджень з основної діяльності готуються і подаються структурними підрозділами за дорученням міського голови (на період дії воєнного стану начальника міської військової адміністрації), секретаря міської ради, заступників міського голови, керуючого справами виконавчого комітету або за власною ініціативою.</w:t>
      </w:r>
    </w:p>
    <w:p w14:paraId="6BDF146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73" w:name="n821"/>
      <w:bookmarkEnd w:id="273"/>
      <w:r w:rsidRPr="00B07451">
        <w:rPr>
          <w:rFonts w:ascii="Times New Roman" w:hAnsi="Times New Roman"/>
          <w:kern w:val="0"/>
          <w:sz w:val="28"/>
          <w:szCs w:val="28"/>
          <w:lang w:eastAsia="uk-UA"/>
        </w:rPr>
        <w:t>Проекти розпоряджень (наказів) з кадрових питань (особового складу) (про прийняття на роботу, звільнення, надання відпустки, відрядження тощо) готує кадрова служба на підставі рішень (вказівок) міського голови (на період дії воєнного стану начальника міської військової адміністрації), секретаря міської ради, заступників міського голови, керуючого справами виконавчого комітету, доповідних записок керівників структурних підрозділів, конкурсних документів (протоколів та рішень атестаційної чи іншої комісії), заяв працівників, трудових договорів та інших документів.</w:t>
      </w:r>
    </w:p>
    <w:p w14:paraId="681FE2D1" w14:textId="329E4196"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74" w:name="n822"/>
      <w:bookmarkEnd w:id="274"/>
      <w:r w:rsidRPr="00B07451">
        <w:rPr>
          <w:rFonts w:ascii="Times New Roman" w:hAnsi="Times New Roman"/>
          <w:kern w:val="0"/>
          <w:sz w:val="28"/>
          <w:szCs w:val="28"/>
          <w:lang w:eastAsia="uk-UA"/>
        </w:rPr>
        <w:t>80. Рішення міської ради, виконавчого комітету міської ради, розпорядження міського голови (на період дії воєнного стану</w:t>
      </w:r>
      <w:r w:rsidR="0013675C" w:rsidRPr="00B07451">
        <w:rPr>
          <w:rFonts w:ascii="Times New Roman" w:hAnsi="Times New Roman"/>
          <w:kern w:val="0"/>
          <w:sz w:val="28"/>
          <w:szCs w:val="28"/>
          <w:lang w:eastAsia="uk-UA"/>
        </w:rPr>
        <w:t xml:space="preserve"> розпорядження або накази</w:t>
      </w:r>
      <w:r w:rsidRPr="00B07451">
        <w:rPr>
          <w:rFonts w:ascii="Times New Roman" w:hAnsi="Times New Roman"/>
          <w:kern w:val="0"/>
          <w:sz w:val="28"/>
          <w:szCs w:val="28"/>
          <w:lang w:eastAsia="uk-UA"/>
        </w:rPr>
        <w:t xml:space="preserve"> начальника міської військової адміністрації) з основної діяльності та додатки до них візуються (погоджуються) виконавцем, керівником структурного підрозділу, в якому його створено,  секретарем міської ради або заступниками міського голови, згідно з функціональним розподілом обов’язків, а також начальниками юридичного та загального відділів апарату виконавчого комітету Балаклійської міської ради та, у разі потреби, іншими посадовими особами.</w:t>
      </w:r>
    </w:p>
    <w:p w14:paraId="2A4D512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75" w:name="n1556"/>
      <w:bookmarkStart w:id="276" w:name="n823"/>
      <w:bookmarkEnd w:id="275"/>
      <w:bookmarkEnd w:id="276"/>
      <w:r w:rsidRPr="00B07451">
        <w:rPr>
          <w:rFonts w:ascii="Times New Roman" w:hAnsi="Times New Roman"/>
          <w:kern w:val="0"/>
          <w:sz w:val="28"/>
          <w:szCs w:val="28"/>
          <w:lang w:eastAsia="uk-UA"/>
        </w:rPr>
        <w:t>Розпорядження міського голови (на період дії воєнного стану розпорядження або накази начальника міської військової адміністрації) з кадрових питань (особового складу) візуються виконавцем, начальником відділу кадрів, начальником юридичного відділу апарату виконавчого комітету міської ради, за потреби – начальником відділу бухгалтерського обліку, іншими посадовими особами, яких стосується документ.</w:t>
      </w:r>
    </w:p>
    <w:p w14:paraId="47A396A0" w14:textId="69D65855" w:rsidR="0013675C" w:rsidRPr="00B07451" w:rsidRDefault="00000000" w:rsidP="0013675C">
      <w:pPr>
        <w:shd w:val="clear" w:color="auto" w:fill="FFFFFF"/>
        <w:spacing w:after="150" w:line="240" w:lineRule="auto"/>
        <w:ind w:firstLine="450"/>
        <w:jc w:val="both"/>
        <w:rPr>
          <w:rFonts w:ascii="Times New Roman" w:hAnsi="Times New Roman"/>
          <w:kern w:val="0"/>
          <w:sz w:val="28"/>
          <w:szCs w:val="28"/>
          <w:lang w:eastAsia="uk-UA"/>
        </w:rPr>
      </w:pPr>
      <w:bookmarkStart w:id="277" w:name="n824"/>
      <w:bookmarkEnd w:id="277"/>
      <w:r w:rsidRPr="00B07451">
        <w:rPr>
          <w:rFonts w:ascii="Times New Roman" w:hAnsi="Times New Roman"/>
          <w:kern w:val="0"/>
          <w:sz w:val="28"/>
          <w:szCs w:val="28"/>
          <w:lang w:eastAsia="uk-UA"/>
        </w:rPr>
        <w:lastRenderedPageBreak/>
        <w:t>У разі необхідності проведення оцінки змісту та доцільності видання  рішення міської ради, виконавчого комітету міської ради, розпорядження міського</w:t>
      </w:r>
      <w:r w:rsidR="0013675C" w:rsidRPr="00B07451">
        <w:rPr>
          <w:rFonts w:ascii="Times New Roman" w:hAnsi="Times New Roman"/>
          <w:kern w:val="0"/>
          <w:sz w:val="28"/>
          <w:szCs w:val="28"/>
          <w:lang w:eastAsia="uk-UA"/>
        </w:rPr>
        <w:t xml:space="preserve"> (на період дії воєнного стану розпоряджень або наказів начальник міської військової адміністрації)</w:t>
      </w:r>
      <w:r w:rsidRPr="00B07451">
        <w:rPr>
          <w:rFonts w:ascii="Times New Roman" w:hAnsi="Times New Roman"/>
          <w:kern w:val="0"/>
          <w:sz w:val="28"/>
          <w:szCs w:val="28"/>
          <w:lang w:eastAsia="uk-UA"/>
        </w:rPr>
        <w:t xml:space="preserve"> здійснюється зовнішнє погодження проекту документа з іншими заінтересованими установами.</w:t>
      </w:r>
    </w:p>
    <w:p w14:paraId="740CE724" w14:textId="6A419131"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81. Погодження рішень міської ради, виконавчого комітету міської ради, розпоряджень міського голови</w:t>
      </w:r>
      <w:r w:rsidR="007322CF" w:rsidRPr="00B07451">
        <w:rPr>
          <w:rFonts w:ascii="Times New Roman" w:hAnsi="Times New Roman"/>
          <w:kern w:val="0"/>
          <w:sz w:val="28"/>
          <w:szCs w:val="28"/>
          <w:lang w:eastAsia="uk-UA"/>
        </w:rPr>
        <w:t xml:space="preserve"> з основної діяльності</w:t>
      </w:r>
      <w:r w:rsidRPr="00B07451">
        <w:rPr>
          <w:rFonts w:ascii="Times New Roman" w:hAnsi="Times New Roman"/>
          <w:kern w:val="0"/>
          <w:sz w:val="28"/>
          <w:szCs w:val="28"/>
          <w:lang w:eastAsia="uk-UA"/>
        </w:rPr>
        <w:t xml:space="preserve"> (на період дії воєнного стану</w:t>
      </w:r>
      <w:r w:rsidR="007322CF" w:rsidRPr="00B07451">
        <w:rPr>
          <w:rFonts w:ascii="Times New Roman" w:hAnsi="Times New Roman"/>
          <w:kern w:val="0"/>
          <w:sz w:val="28"/>
          <w:szCs w:val="28"/>
          <w:lang w:eastAsia="uk-UA"/>
        </w:rPr>
        <w:t xml:space="preserve"> розпорядження </w:t>
      </w:r>
      <w:r w:rsidRPr="00B07451">
        <w:rPr>
          <w:rFonts w:ascii="Times New Roman" w:hAnsi="Times New Roman"/>
          <w:kern w:val="0"/>
          <w:sz w:val="28"/>
          <w:szCs w:val="28"/>
          <w:lang w:eastAsia="uk-UA"/>
        </w:rPr>
        <w:t>начальника міської військової адміністрації</w:t>
      </w:r>
      <w:r w:rsidR="007322CF" w:rsidRPr="00B07451">
        <w:rPr>
          <w:rFonts w:ascii="Times New Roman" w:hAnsi="Times New Roman"/>
          <w:kern w:val="0"/>
          <w:sz w:val="28"/>
          <w:szCs w:val="28"/>
          <w:lang w:eastAsia="uk-UA"/>
        </w:rPr>
        <w:t xml:space="preserve"> з основної діяльності</w:t>
      </w:r>
      <w:r w:rsidRPr="00B07451">
        <w:rPr>
          <w:rFonts w:ascii="Times New Roman" w:hAnsi="Times New Roman"/>
          <w:kern w:val="0"/>
          <w:sz w:val="28"/>
          <w:szCs w:val="28"/>
          <w:lang w:eastAsia="uk-UA"/>
        </w:rPr>
        <w:t xml:space="preserve">) оформлюється на аркуші погодження, бланк якого визначений </w:t>
      </w:r>
      <w:r w:rsidRPr="00B07451">
        <w:rPr>
          <w:rFonts w:ascii="Times New Roman" w:hAnsi="Times New Roman"/>
          <w:kern w:val="0"/>
          <w:sz w:val="28"/>
          <w:szCs w:val="28"/>
          <w:u w:val="single"/>
          <w:lang w:eastAsia="uk-UA"/>
        </w:rPr>
        <w:t>додатком 14</w:t>
      </w:r>
      <w:r w:rsidRPr="00B07451">
        <w:rPr>
          <w:rFonts w:ascii="Times New Roman" w:hAnsi="Times New Roman"/>
          <w:kern w:val="0"/>
          <w:sz w:val="28"/>
          <w:szCs w:val="28"/>
          <w:lang w:eastAsia="uk-UA"/>
        </w:rPr>
        <w:t>.</w:t>
      </w:r>
    </w:p>
    <w:p w14:paraId="2E0C575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78" w:name="n826"/>
      <w:bookmarkStart w:id="279" w:name="n825"/>
      <w:bookmarkEnd w:id="278"/>
      <w:bookmarkEnd w:id="279"/>
      <w:r w:rsidRPr="00B07451">
        <w:rPr>
          <w:rFonts w:ascii="Times New Roman" w:hAnsi="Times New Roman"/>
          <w:kern w:val="0"/>
          <w:sz w:val="28"/>
          <w:szCs w:val="28"/>
          <w:lang w:eastAsia="uk-UA"/>
        </w:rPr>
        <w:t>82. Якщо в процесі погодження рішення міської ради або виконавчого комітету міської ради, розпорядження міського голови (на період дії воєнного стану начальника міської військової адміністрації) вносяться зміни, він підлягає повторному погодженню (візуванню).</w:t>
      </w:r>
    </w:p>
    <w:p w14:paraId="2A7EDFB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80" w:name="n827"/>
      <w:bookmarkEnd w:id="280"/>
      <w:r w:rsidRPr="00B07451">
        <w:rPr>
          <w:rFonts w:ascii="Times New Roman" w:hAnsi="Times New Roman"/>
          <w:kern w:val="0"/>
          <w:sz w:val="28"/>
          <w:szCs w:val="28"/>
          <w:lang w:eastAsia="uk-UA"/>
        </w:rPr>
        <w:t>83. Рішення міської ради, виконавчого комітету міської ради, розпорядження міського голови підписуються міським головою (на період дії воєнного стану розпорядження або накази начальника міської військової адміністрації – начальником міської військової адміністрації), а у разі його відсутності – посадовою особою, яка виконує його обов’язки. Накази підписуються начальником структурного підрозділу,  а у разі його відсутності – посадовою особою, яка виконує його обов’язки.</w:t>
      </w:r>
    </w:p>
    <w:p w14:paraId="605A7EF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81" w:name="n829"/>
      <w:bookmarkStart w:id="282" w:name="n828"/>
      <w:bookmarkStart w:id="283" w:name="n1498"/>
      <w:bookmarkEnd w:id="281"/>
      <w:bookmarkEnd w:id="282"/>
      <w:bookmarkEnd w:id="283"/>
      <w:r w:rsidRPr="00B07451">
        <w:rPr>
          <w:rFonts w:ascii="Times New Roman" w:hAnsi="Times New Roman"/>
          <w:kern w:val="0"/>
          <w:sz w:val="28"/>
          <w:szCs w:val="28"/>
          <w:lang w:eastAsia="uk-UA"/>
        </w:rPr>
        <w:t>84. Рішення, розпорядження, які є нормативно-правовими актами, набирають чинності з дня їх офіційного опублікування, якщо інше не встановлено такими рішеннями, розпорядженнями, але не раніше дня їх офіційного опублікування.</w:t>
      </w:r>
    </w:p>
    <w:p w14:paraId="0AC6E9F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85. Рішення міської ради, виконавчого комітету міської ради, розпорядження міського голови (на період дії воєнного стану розпорядження або накази начальника міської військової адміністрації) оформлюються на відповідних бланках. Зміст рішення, розпорядження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14:paraId="0C0A365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84" w:name="n830"/>
      <w:bookmarkEnd w:id="284"/>
      <w:r w:rsidRPr="00B07451">
        <w:rPr>
          <w:rFonts w:ascii="Times New Roman" w:hAnsi="Times New Roman"/>
          <w:kern w:val="0"/>
          <w:sz w:val="28"/>
          <w:szCs w:val="28"/>
          <w:lang w:eastAsia="uk-UA"/>
        </w:rPr>
        <w:t>86. Текст рішення міської ради, виконавчого комітету міської ради, розпорядження міського голови (на період дії воєнного стану розпорядження або накази начальника міської військової адміністрації) складається з преамбули і розпорядчої частини.</w:t>
      </w:r>
    </w:p>
    <w:p w14:paraId="7ED4903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85" w:name="n831"/>
      <w:bookmarkEnd w:id="285"/>
      <w:r w:rsidRPr="00B07451">
        <w:rPr>
          <w:rFonts w:ascii="Times New Roman" w:hAnsi="Times New Roman"/>
          <w:kern w:val="0"/>
          <w:sz w:val="28"/>
          <w:szCs w:val="28"/>
          <w:lang w:eastAsia="uk-UA"/>
        </w:rPr>
        <w:t>87. У преамбулі зазначаються підстава, обґрунтування або мета видання рішення міської ради, виконавчого комітету міської ради, розпорядження міського голови. Зазначена частина починається із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14:paraId="3BAE30B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86" w:name="n832"/>
      <w:bookmarkEnd w:id="286"/>
      <w:r w:rsidRPr="00B07451">
        <w:rPr>
          <w:rFonts w:ascii="Times New Roman" w:hAnsi="Times New Roman"/>
          <w:kern w:val="0"/>
          <w:sz w:val="28"/>
          <w:szCs w:val="28"/>
          <w:lang w:eastAsia="uk-UA"/>
        </w:rPr>
        <w:lastRenderedPageBreak/>
        <w:t>Розпорядча частина розпорядження міського голови  починається  зі слова – «</w:t>
      </w:r>
      <w:r w:rsidRPr="00B07451">
        <w:rPr>
          <w:rFonts w:ascii="Times New Roman" w:hAnsi="Times New Roman"/>
          <w:spacing w:val="30"/>
          <w:kern w:val="0"/>
          <w:sz w:val="28"/>
          <w:szCs w:val="28"/>
          <w:lang w:eastAsia="uk-UA"/>
        </w:rPr>
        <w:t>ЗОБОВ’ЯЗУЮ</w:t>
      </w:r>
      <w:r w:rsidRPr="00B07451">
        <w:rPr>
          <w:rFonts w:ascii="Times New Roman" w:hAnsi="Times New Roman"/>
          <w:kern w:val="0"/>
          <w:sz w:val="28"/>
          <w:szCs w:val="28"/>
          <w:lang w:eastAsia="uk-UA"/>
        </w:rPr>
        <w:t>», яке друкується жирним шрифтом, після якого ставиться двокрапка (на період дії воєнного стану розпорядження начальника міської військової адміністрації - “</w:t>
      </w:r>
      <w:r w:rsidRPr="00B07451">
        <w:rPr>
          <w:rFonts w:ascii="Times New Roman" w:hAnsi="Times New Roman"/>
          <w:spacing w:val="30"/>
          <w:kern w:val="0"/>
          <w:sz w:val="28"/>
          <w:szCs w:val="28"/>
          <w:lang w:eastAsia="uk-UA"/>
        </w:rPr>
        <w:t>ЗОБОВ’ЯЗУЮ</w:t>
      </w:r>
      <w:r w:rsidRPr="00B07451">
        <w:rPr>
          <w:rFonts w:ascii="Times New Roman" w:hAnsi="Times New Roman"/>
          <w:kern w:val="0"/>
          <w:sz w:val="28"/>
          <w:szCs w:val="28"/>
          <w:lang w:eastAsia="uk-UA"/>
        </w:rPr>
        <w:t>”, накази – «НАКАЗУЮ» )</w:t>
      </w:r>
    </w:p>
    <w:p w14:paraId="248F3A3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87" w:name="n1499"/>
      <w:bookmarkStart w:id="288" w:name="n833"/>
      <w:bookmarkEnd w:id="287"/>
      <w:bookmarkEnd w:id="288"/>
      <w:r w:rsidRPr="00B07451">
        <w:rPr>
          <w:rFonts w:ascii="Times New Roman" w:hAnsi="Times New Roman"/>
          <w:kern w:val="0"/>
          <w:sz w:val="28"/>
          <w:szCs w:val="28"/>
          <w:lang w:eastAsia="uk-UA"/>
        </w:rPr>
        <w:t>88.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14:paraId="25BA0FA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89" w:name="n834"/>
      <w:bookmarkEnd w:id="289"/>
      <w:r w:rsidRPr="00B07451">
        <w:rPr>
          <w:rFonts w:ascii="Times New Roman" w:hAnsi="Times New Roman"/>
          <w:kern w:val="0"/>
          <w:sz w:val="28"/>
          <w:szCs w:val="28"/>
          <w:lang w:eastAsia="uk-UA"/>
        </w:rPr>
        <w:t>департаменту забезпечення документообігу;</w:t>
      </w:r>
    </w:p>
    <w:p w14:paraId="6DF6425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0" w:name="n835"/>
      <w:bookmarkEnd w:id="290"/>
      <w:r w:rsidRPr="00B07451">
        <w:rPr>
          <w:rFonts w:ascii="Times New Roman" w:hAnsi="Times New Roman"/>
          <w:kern w:val="0"/>
          <w:sz w:val="28"/>
          <w:szCs w:val="28"/>
          <w:lang w:eastAsia="uk-UA"/>
        </w:rPr>
        <w:t>керівникам структурних підрозділів;</w:t>
      </w:r>
    </w:p>
    <w:p w14:paraId="1B5B0B6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1" w:name="n836"/>
      <w:bookmarkEnd w:id="291"/>
      <w:r w:rsidRPr="00B07451">
        <w:rPr>
          <w:rFonts w:ascii="Times New Roman" w:hAnsi="Times New Roman"/>
          <w:kern w:val="0"/>
          <w:sz w:val="28"/>
          <w:szCs w:val="28"/>
          <w:lang w:eastAsia="uk-UA"/>
        </w:rPr>
        <w:t>головам районних державних адміністрацій.</w:t>
      </w:r>
    </w:p>
    <w:p w14:paraId="0ED1FA9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2" w:name="n837"/>
      <w:bookmarkEnd w:id="292"/>
      <w:r w:rsidRPr="00B07451">
        <w:rPr>
          <w:rFonts w:ascii="Times New Roman" w:hAnsi="Times New Roman"/>
          <w:kern w:val="0"/>
          <w:sz w:val="28"/>
          <w:szCs w:val="28"/>
          <w:lang w:eastAsia="uk-UA"/>
        </w:rPr>
        <w:t>89. Неконкретні (“прискорити”, “поліпшити”, “активізувати”, “звернути увагу” тощо) та неконтрольні (“довести до відома”, “ознайомити” тощо) доручення в рішенні міської ради, виконавчого комітету міської ради, розпорядженні міського голови не застосовуються.</w:t>
      </w:r>
    </w:p>
    <w:p w14:paraId="288729D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3" w:name="n838"/>
      <w:bookmarkEnd w:id="293"/>
      <w:r w:rsidRPr="00B07451">
        <w:rPr>
          <w:rFonts w:ascii="Times New Roman" w:hAnsi="Times New Roman"/>
          <w:kern w:val="0"/>
          <w:sz w:val="28"/>
          <w:szCs w:val="28"/>
          <w:lang w:eastAsia="uk-UA"/>
        </w:rPr>
        <w:t>90. Після набрання чинності розпорядчим документом внесення змін до нього, визнання його таким, що втратив чинність, чи його скасування здійснюється лише шляхом видання нового розпорядження.</w:t>
      </w:r>
    </w:p>
    <w:p w14:paraId="645D767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4" w:name="n839"/>
      <w:bookmarkEnd w:id="294"/>
      <w:r w:rsidRPr="00B07451">
        <w:rPr>
          <w:rFonts w:ascii="Times New Roman" w:hAnsi="Times New Roman"/>
          <w:kern w:val="0"/>
          <w:sz w:val="28"/>
          <w:szCs w:val="28"/>
          <w:lang w:eastAsia="uk-UA"/>
        </w:rPr>
        <w:t>91. Рішення міської ради, виконавчого комітету міської ради, розпорядження міського голови (на період дії воєнного стану розпорядження або накази начальника міської військової адміністрації), яким вносяться зміни, оформлюється з урахуванням таких вимог:</w:t>
      </w:r>
    </w:p>
    <w:p w14:paraId="7096D77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5" w:name="n840"/>
      <w:bookmarkEnd w:id="295"/>
      <w:r w:rsidRPr="00B07451">
        <w:rPr>
          <w:rFonts w:ascii="Times New Roman" w:hAnsi="Times New Roman"/>
          <w:kern w:val="0"/>
          <w:sz w:val="28"/>
          <w:szCs w:val="28"/>
          <w:lang w:eastAsia="uk-UA"/>
        </w:rPr>
        <w:t>1) заголовок починається із слів “Про внесення змін до  ...” із зазначенням дати, номера, назви виду розпорядчого документа, до якого вносяться зміни;</w:t>
      </w:r>
    </w:p>
    <w:p w14:paraId="65D51CC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6" w:name="n841"/>
      <w:bookmarkEnd w:id="296"/>
      <w:r w:rsidRPr="00B07451">
        <w:rPr>
          <w:rFonts w:ascii="Times New Roman" w:hAnsi="Times New Roman"/>
          <w:kern w:val="0"/>
          <w:sz w:val="28"/>
          <w:szCs w:val="28"/>
          <w:lang w:eastAsia="uk-UA"/>
        </w:rPr>
        <w:t>2) розпорядча частина рішення міської ради, виконавчого комітету міської ради, розпорядження міського голови починається з пункту:</w:t>
      </w:r>
    </w:p>
    <w:p w14:paraId="3BBE578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7" w:name="n842"/>
      <w:bookmarkEnd w:id="297"/>
      <w:r w:rsidRPr="00B07451">
        <w:rPr>
          <w:rFonts w:ascii="Times New Roman" w:hAnsi="Times New Roman"/>
          <w:kern w:val="0"/>
          <w:sz w:val="28"/>
          <w:szCs w:val="28"/>
          <w:lang w:eastAsia="uk-UA"/>
        </w:rPr>
        <w:t>“1. Внести до рішення (розпорядження) … такі зміни:” у разі викладення змін у тексті рішення (розпорядження);</w:t>
      </w:r>
    </w:p>
    <w:p w14:paraId="1030062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8" w:name="n843"/>
      <w:bookmarkEnd w:id="298"/>
      <w:r w:rsidRPr="00B07451">
        <w:rPr>
          <w:rFonts w:ascii="Times New Roman" w:hAnsi="Times New Roman"/>
          <w:kern w:val="0"/>
          <w:sz w:val="28"/>
          <w:szCs w:val="28"/>
          <w:lang w:eastAsia="uk-UA"/>
        </w:rPr>
        <w:t>“1. Внести до рішення (розпорядження) … зміни, що додаються.” у разі викладення змін у вигляді окремого документа;</w:t>
      </w:r>
    </w:p>
    <w:p w14:paraId="1D6987B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299" w:name="n844"/>
      <w:bookmarkStart w:id="300" w:name="n1500"/>
      <w:bookmarkEnd w:id="299"/>
      <w:bookmarkEnd w:id="300"/>
      <w:r w:rsidRPr="00B07451">
        <w:rPr>
          <w:rFonts w:ascii="Times New Roman" w:hAnsi="Times New Roman"/>
          <w:kern w:val="0"/>
          <w:sz w:val="28"/>
          <w:szCs w:val="28"/>
          <w:lang w:eastAsia="uk-UA"/>
        </w:rPr>
        <w:t>3) формулюються зміни у вигляді пунктів та підпунктів розпорядчого характеру, наприклад:</w:t>
      </w:r>
    </w:p>
    <w:p w14:paraId="74879CF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01" w:name="n845"/>
      <w:bookmarkEnd w:id="301"/>
      <w:r w:rsidRPr="00B07451">
        <w:rPr>
          <w:rFonts w:ascii="Times New Roman" w:hAnsi="Times New Roman"/>
          <w:kern w:val="0"/>
          <w:sz w:val="28"/>
          <w:szCs w:val="28"/>
          <w:lang w:eastAsia="uk-UA"/>
        </w:rPr>
        <w:t>“1. Пункт 2 викласти в такій редакції:...”;</w:t>
      </w:r>
    </w:p>
    <w:p w14:paraId="119D9FC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02" w:name="n846"/>
      <w:bookmarkEnd w:id="302"/>
      <w:r w:rsidRPr="00B07451">
        <w:rPr>
          <w:rFonts w:ascii="Times New Roman" w:hAnsi="Times New Roman"/>
          <w:kern w:val="0"/>
          <w:sz w:val="28"/>
          <w:szCs w:val="28"/>
          <w:lang w:eastAsia="uk-UA"/>
        </w:rPr>
        <w:t>“2. Пункт 3 виключити”;</w:t>
      </w:r>
    </w:p>
    <w:p w14:paraId="6706518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03" w:name="n847"/>
      <w:bookmarkEnd w:id="303"/>
      <w:r w:rsidRPr="00B07451">
        <w:rPr>
          <w:rFonts w:ascii="Times New Roman" w:hAnsi="Times New Roman"/>
          <w:kern w:val="0"/>
          <w:sz w:val="28"/>
          <w:szCs w:val="28"/>
          <w:lang w:eastAsia="uk-UA"/>
        </w:rPr>
        <w:t>“1) абзац другий пункту 4 доповнити словами...”;</w:t>
      </w:r>
    </w:p>
    <w:p w14:paraId="7871AA0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04" w:name="n848"/>
      <w:bookmarkEnd w:id="304"/>
      <w:r w:rsidRPr="00B07451">
        <w:rPr>
          <w:rFonts w:ascii="Times New Roman" w:hAnsi="Times New Roman"/>
          <w:kern w:val="0"/>
          <w:sz w:val="28"/>
          <w:szCs w:val="28"/>
          <w:lang w:eastAsia="uk-UA"/>
        </w:rPr>
        <w:lastRenderedPageBreak/>
        <w:t>“2) у підпункті 2 пункту 7 слова “у разі потреби” замінити словом “вимагається”;</w:t>
      </w:r>
    </w:p>
    <w:p w14:paraId="3B94215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05" w:name="n1558"/>
      <w:bookmarkEnd w:id="305"/>
      <w:r w:rsidRPr="00B07451">
        <w:rPr>
          <w:rFonts w:ascii="Times New Roman" w:hAnsi="Times New Roman"/>
          <w:kern w:val="0"/>
          <w:sz w:val="28"/>
          <w:szCs w:val="28"/>
          <w:lang w:eastAsia="uk-UA"/>
        </w:rPr>
        <w:t>у разі доповнення нормативно-правового акта, який підлягає державній реєстрації, новими структурними одиницями або виключення з такого акта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акта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акта об’єднуються в одну структурну одиницю і розміщуються наприкінці тексту;</w:t>
      </w:r>
    </w:p>
    <w:p w14:paraId="3CD0B26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06" w:name="n1559"/>
      <w:bookmarkStart w:id="307" w:name="n1557"/>
      <w:bookmarkEnd w:id="306"/>
      <w:bookmarkEnd w:id="307"/>
      <w:r w:rsidRPr="00B07451">
        <w:rPr>
          <w:rFonts w:ascii="Times New Roman" w:hAnsi="Times New Roman"/>
          <w:kern w:val="0"/>
          <w:sz w:val="28"/>
          <w:szCs w:val="28"/>
          <w:lang w:eastAsia="uk-UA"/>
        </w:rPr>
        <w:t>4) зміни вносяться до основного нормативно-правового акта, який підлягає державній реєстрації, а не до акта про внесення змін до нього;</w:t>
      </w:r>
    </w:p>
    <w:p w14:paraId="2D589CB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08" w:name="n1560"/>
      <w:bookmarkStart w:id="309" w:name="n1564"/>
      <w:bookmarkEnd w:id="308"/>
      <w:bookmarkEnd w:id="309"/>
      <w:r w:rsidRPr="00B07451">
        <w:rPr>
          <w:rFonts w:ascii="Times New Roman" w:hAnsi="Times New Roman"/>
          <w:kern w:val="0"/>
          <w:sz w:val="28"/>
          <w:szCs w:val="28"/>
          <w:lang w:eastAsia="uk-UA"/>
        </w:rPr>
        <w:t>5) зміни до розпорядчого документа нормативно-правового акта, який підлягає державній реєстрації,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акта, які мають незначний обсяг (як правило, до двох сторінок);</w:t>
      </w:r>
    </w:p>
    <w:p w14:paraId="3B80F20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10" w:name="n1561"/>
      <w:bookmarkStart w:id="311" w:name="n1565"/>
      <w:bookmarkEnd w:id="310"/>
      <w:bookmarkEnd w:id="311"/>
      <w:r w:rsidRPr="00B07451">
        <w:rPr>
          <w:rFonts w:ascii="Times New Roman" w:hAnsi="Times New Roman"/>
          <w:kern w:val="0"/>
          <w:sz w:val="28"/>
          <w:szCs w:val="28"/>
          <w:lang w:eastAsia="uk-UA"/>
        </w:rPr>
        <w:t>6) 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w:t>
      </w:r>
    </w:p>
    <w:p w14:paraId="5CD185F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highlight w:val="yellow"/>
          <w:lang w:eastAsia="uk-UA"/>
        </w:rPr>
      </w:pPr>
      <w:bookmarkStart w:id="312" w:name="n1562"/>
      <w:bookmarkStart w:id="313" w:name="n1566"/>
      <w:bookmarkEnd w:id="312"/>
      <w:bookmarkEnd w:id="313"/>
      <w:r w:rsidRPr="00B07451">
        <w:rPr>
          <w:rFonts w:ascii="Times New Roman" w:hAnsi="Times New Roman"/>
          <w:kern w:val="0"/>
          <w:sz w:val="28"/>
          <w:szCs w:val="28"/>
          <w:lang w:eastAsia="uk-UA"/>
        </w:rPr>
        <w:t>7) у разі внесення змін до нормативно-правового акта, який підлягає державній реєстрації,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акта, який підлягає державній реєстрації, новою структурною одиницею щодо затвердження додатка 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w:t>
      </w:r>
    </w:p>
    <w:p w14:paraId="6D0DB1B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highlight w:val="yellow"/>
          <w:shd w:val="clear" w:color="auto" w:fill="FFFFFF"/>
          <w:lang w:eastAsia="uk-UA"/>
        </w:rPr>
      </w:pPr>
      <w:bookmarkStart w:id="314" w:name="n1563"/>
      <w:bookmarkStart w:id="315" w:name="n1567"/>
      <w:bookmarkEnd w:id="314"/>
      <w:bookmarkEnd w:id="315"/>
      <w:r w:rsidRPr="00B07451">
        <w:rPr>
          <w:rFonts w:ascii="Times New Roman" w:hAnsi="Times New Roman"/>
          <w:kern w:val="0"/>
          <w:sz w:val="28"/>
          <w:szCs w:val="28"/>
          <w:lang w:eastAsia="uk-UA"/>
        </w:rPr>
        <w:t>8) у разі коли зміни вносяться до нормативно-правового акта, який підлягає державній реєстрації 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акта не робляться.</w:t>
      </w:r>
      <w:bookmarkStart w:id="316" w:name="n1568"/>
      <w:bookmarkEnd w:id="316"/>
    </w:p>
    <w:p w14:paraId="4166C66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17" w:name="n849"/>
      <w:bookmarkEnd w:id="317"/>
      <w:r w:rsidRPr="00B07451">
        <w:rPr>
          <w:rFonts w:ascii="Times New Roman" w:hAnsi="Times New Roman"/>
          <w:kern w:val="0"/>
          <w:sz w:val="28"/>
          <w:szCs w:val="28"/>
          <w:lang w:eastAsia="uk-UA"/>
        </w:rPr>
        <w:lastRenderedPageBreak/>
        <w:t>92. У разі видання рішення міської ради, виконавчого комітету міської ради, розпорядження міського голови (на період дії воєнного стану розпорядження або накази начальника міської військової адміністрації) про визнання таким, що втратив чинність, або скасування іншого розпорядчого документу, у розпорядчій частині зазначається пункт, який повинен починатися із слів “Визнати таким, що втратив чинність,...” або “Скасувати …” відповідно.</w:t>
      </w:r>
    </w:p>
    <w:p w14:paraId="1ED5C42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18" w:name="n1570"/>
      <w:bookmarkEnd w:id="318"/>
      <w:r w:rsidRPr="00B07451">
        <w:rPr>
          <w:rFonts w:ascii="Times New Roman" w:hAnsi="Times New Roman"/>
          <w:kern w:val="0"/>
          <w:sz w:val="28"/>
          <w:szCs w:val="28"/>
          <w:lang w:eastAsia="uk-UA"/>
        </w:rPr>
        <w:t>Не підлягають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w:t>
      </w:r>
    </w:p>
    <w:p w14:paraId="09D3774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highlight w:val="yellow"/>
          <w:shd w:val="clear" w:color="auto" w:fill="FFFFFF"/>
          <w:lang w:eastAsia="uk-UA"/>
        </w:rPr>
      </w:pPr>
      <w:bookmarkStart w:id="319" w:name="n1573"/>
      <w:bookmarkStart w:id="320" w:name="n1571"/>
      <w:bookmarkEnd w:id="319"/>
      <w:bookmarkEnd w:id="320"/>
      <w:r w:rsidRPr="00B07451">
        <w:rPr>
          <w:rFonts w:ascii="Times New Roman" w:hAnsi="Times New Roman"/>
          <w:kern w:val="0"/>
          <w:sz w:val="28"/>
          <w:szCs w:val="28"/>
          <w:lang w:eastAsia="uk-UA"/>
        </w:rPr>
        <w:t>У зв’язку з прийняттям нормативно-правового акта, який підлягає державній реєстрації, визнаються такими, що втратили чинність, раніше прийняті нормативно-правові акти, якщо вони не узгоджуються з нормами цього акта,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У переліках нормативно-правових актів, які підлягають визнанню такими, що втратили чинність, акти розміщуються в хронологічному порядку 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акта внесено зміни.</w:t>
      </w:r>
      <w:bookmarkStart w:id="321" w:name="n1574"/>
      <w:bookmarkEnd w:id="321"/>
    </w:p>
    <w:p w14:paraId="109451A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22" w:name="n1572"/>
      <w:bookmarkEnd w:id="322"/>
      <w:r w:rsidRPr="00B07451">
        <w:rPr>
          <w:rFonts w:ascii="Times New Roman" w:hAnsi="Times New Roman"/>
          <w:kern w:val="0"/>
          <w:sz w:val="28"/>
          <w:szCs w:val="28"/>
          <w:lang w:eastAsia="uk-UA"/>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14:paraId="250CA871" w14:textId="77777777" w:rsidR="005C1662" w:rsidRPr="00B07451" w:rsidRDefault="00000000">
      <w:pPr>
        <w:shd w:val="clear" w:color="auto" w:fill="FFFFFF"/>
        <w:spacing w:after="150" w:line="240" w:lineRule="auto"/>
        <w:ind w:firstLine="540"/>
        <w:jc w:val="both"/>
        <w:rPr>
          <w:rFonts w:ascii="Times New Roman" w:hAnsi="Times New Roman"/>
          <w:kern w:val="0"/>
          <w:sz w:val="28"/>
          <w:szCs w:val="28"/>
          <w:lang w:eastAsia="uk-UA"/>
        </w:rPr>
      </w:pPr>
      <w:bookmarkStart w:id="323" w:name="n850"/>
      <w:bookmarkStart w:id="324" w:name="n1569"/>
      <w:bookmarkEnd w:id="323"/>
      <w:bookmarkEnd w:id="324"/>
      <w:r w:rsidRPr="00B07451">
        <w:rPr>
          <w:rFonts w:ascii="Times New Roman" w:hAnsi="Times New Roman"/>
          <w:kern w:val="0"/>
          <w:sz w:val="28"/>
          <w:szCs w:val="28"/>
          <w:lang w:eastAsia="uk-UA"/>
        </w:rPr>
        <w:t>93. Контроль за виконанням завдань (доручень), зазначених у рішенні міської ради, виконавчого комітету міської ради, розпорядженні міського голови, покладається окремим пунктом.</w:t>
      </w:r>
    </w:p>
    <w:p w14:paraId="71A6C2C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25" w:name="n851"/>
      <w:bookmarkEnd w:id="325"/>
      <w:r w:rsidRPr="00B07451">
        <w:rPr>
          <w:rFonts w:ascii="Times New Roman" w:hAnsi="Times New Roman"/>
          <w:kern w:val="0"/>
          <w:sz w:val="28"/>
          <w:szCs w:val="28"/>
          <w:lang w:eastAsia="uk-UA"/>
        </w:rPr>
        <w:t>94. Копії розпоряджень з основної діяльності засвідчуються загальним відділом апарату виконавчого комітету Балаклійської міської ради, розпорядження з кадрових питань (особового складу) засвідчуються відділом кадрової та організаційної роботи апарату виконавчого комітету Балаклійської міської ради.</w:t>
      </w:r>
    </w:p>
    <w:p w14:paraId="258C24D1" w14:textId="373BB6D4"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 Разом з рішенням міської ради, виконавчого комітету міської ради, розпорядженням міського голови</w:t>
      </w:r>
      <w:r w:rsidR="00E7522C" w:rsidRPr="00B07451">
        <w:rPr>
          <w:rFonts w:ascii="Times New Roman" w:hAnsi="Times New Roman"/>
          <w:kern w:val="0"/>
          <w:sz w:val="28"/>
          <w:szCs w:val="28"/>
          <w:lang w:eastAsia="uk-UA"/>
        </w:rPr>
        <w:t xml:space="preserve"> з основної діяльності</w:t>
      </w:r>
      <w:r w:rsidRPr="00B07451">
        <w:rPr>
          <w:rFonts w:ascii="Times New Roman" w:hAnsi="Times New Roman"/>
          <w:kern w:val="0"/>
          <w:sz w:val="28"/>
          <w:szCs w:val="28"/>
          <w:lang w:eastAsia="uk-UA"/>
        </w:rPr>
        <w:t xml:space="preserve"> (на період дії воєнного стану розпорядження </w:t>
      </w:r>
      <w:r w:rsidR="00E7522C" w:rsidRPr="00B07451">
        <w:rPr>
          <w:rFonts w:ascii="Times New Roman" w:hAnsi="Times New Roman"/>
          <w:kern w:val="0"/>
          <w:sz w:val="28"/>
          <w:szCs w:val="28"/>
          <w:lang w:eastAsia="uk-UA"/>
        </w:rPr>
        <w:t xml:space="preserve">з основної діяльності </w:t>
      </w:r>
      <w:r w:rsidRPr="00B07451">
        <w:rPr>
          <w:rFonts w:ascii="Times New Roman" w:hAnsi="Times New Roman"/>
          <w:kern w:val="0"/>
          <w:sz w:val="28"/>
          <w:szCs w:val="28"/>
          <w:lang w:eastAsia="uk-UA"/>
        </w:rPr>
        <w:t xml:space="preserve">начальника міської військової адміністрації) виконавець готує та подає на реєстрацію, разом з підписаним розпорядчим документом, підписаний аркуш погодження та лист розсилки (додаток 15) з переліком установ, структурних підрозділів, посадових </w:t>
      </w:r>
      <w:r w:rsidRPr="00B07451">
        <w:rPr>
          <w:rFonts w:ascii="Times New Roman" w:hAnsi="Times New Roman"/>
          <w:kern w:val="0"/>
          <w:sz w:val="28"/>
          <w:szCs w:val="28"/>
          <w:lang w:eastAsia="uk-UA"/>
        </w:rPr>
        <w:lastRenderedPageBreak/>
        <w:t>(службових) осіб, підприємств, організацій та громадян, яким необхідно надіслати завірену копію цього документа та перелік установ, структурних підрозділів, посадових (службових) осіб, яким копія цього документа необхідна для внутрішньої роботи. Неза</w:t>
      </w:r>
      <w:r w:rsidR="00E7522C" w:rsidRPr="00B07451">
        <w:rPr>
          <w:rFonts w:ascii="Times New Roman" w:hAnsi="Times New Roman"/>
          <w:kern w:val="0"/>
          <w:sz w:val="28"/>
          <w:szCs w:val="28"/>
          <w:lang w:eastAsia="uk-UA"/>
        </w:rPr>
        <w:t>свідчена</w:t>
      </w:r>
      <w:r w:rsidRPr="00B07451">
        <w:rPr>
          <w:rFonts w:ascii="Times New Roman" w:hAnsi="Times New Roman"/>
          <w:kern w:val="0"/>
          <w:sz w:val="28"/>
          <w:szCs w:val="28"/>
          <w:lang w:eastAsia="uk-UA"/>
        </w:rPr>
        <w:t xml:space="preserve"> копія документа надається виконавцю, який розсилає її в сканованому вигляді іншим заінтересованим установам, структурним підрозділам, посадовим (службовим) особам, підприємства, організаціям та громадянам в електронній формі для ознайомлення та внутрішньої роботи.</w:t>
      </w:r>
    </w:p>
    <w:p w14:paraId="0C6D2099" w14:textId="08D56A3A" w:rsidR="005C1662" w:rsidRPr="00B07451" w:rsidRDefault="00152AD9">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Лист розсилки підписується працівником, який його склав.</w:t>
      </w:r>
    </w:p>
    <w:p w14:paraId="518849A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95. Розпорядження міського голови з кадрових питань (особового складу) (на період дії воєнного стану розпорядження або накази начальника міської військової адміністрації) оформлюються у вигляді індивідуальних і зведених наказів (розпоряджень). В індивідуальних наказах (розпорядженнях)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14:paraId="747F3F3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26" w:name="n853"/>
      <w:bookmarkEnd w:id="326"/>
      <w:r w:rsidRPr="00B07451">
        <w:rPr>
          <w:rFonts w:ascii="Times New Roman" w:hAnsi="Times New Roman"/>
          <w:kern w:val="0"/>
          <w:sz w:val="28"/>
          <w:szCs w:val="28"/>
          <w:lang w:eastAsia="uk-UA"/>
        </w:rPr>
        <w:t>96. Зміст індивідуального розпорядження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 “Про прийняття...”. У зведених наказах (розпорядженнях) може застосовуватися узагальнений заголовок, наприклад: “Про кадрові питання”, “Про особовий склад”.</w:t>
      </w:r>
    </w:p>
    <w:p w14:paraId="50AA461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27" w:name="n854"/>
      <w:bookmarkEnd w:id="327"/>
      <w:r w:rsidRPr="00B07451">
        <w:rPr>
          <w:rFonts w:ascii="Times New Roman" w:hAnsi="Times New Roman"/>
          <w:kern w:val="0"/>
          <w:sz w:val="28"/>
          <w:szCs w:val="28"/>
          <w:lang w:eastAsia="uk-UA"/>
        </w:rPr>
        <w:t>97. У тексті розпоряджень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14:paraId="2F4F403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28" w:name="n855"/>
      <w:bookmarkEnd w:id="328"/>
      <w:r w:rsidRPr="00B07451">
        <w:rPr>
          <w:rFonts w:ascii="Times New Roman" w:hAnsi="Times New Roman"/>
          <w:kern w:val="0"/>
          <w:sz w:val="28"/>
          <w:szCs w:val="28"/>
          <w:lang w:eastAsia="uk-UA"/>
        </w:rPr>
        <w:t>98. Розпорядча частина розпорядження з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наказу (розпорядження), і малими - його власне ім’я та текст наказу.</w:t>
      </w:r>
    </w:p>
    <w:p w14:paraId="0E5F346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29" w:name="n856"/>
      <w:bookmarkEnd w:id="329"/>
      <w:r w:rsidRPr="00B07451">
        <w:rPr>
          <w:rFonts w:ascii="Times New Roman" w:hAnsi="Times New Roman"/>
          <w:kern w:val="0"/>
          <w:sz w:val="28"/>
          <w:szCs w:val="28"/>
          <w:lang w:eastAsia="uk-UA"/>
        </w:rPr>
        <w:t>У кожному пункті розпорядження з кадрових питань зазначається підстава для його видання.</w:t>
      </w:r>
    </w:p>
    <w:p w14:paraId="7569422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30" w:name="n857"/>
      <w:bookmarkEnd w:id="330"/>
      <w:r w:rsidRPr="00B07451">
        <w:rPr>
          <w:rFonts w:ascii="Times New Roman" w:hAnsi="Times New Roman"/>
          <w:kern w:val="0"/>
          <w:sz w:val="28"/>
          <w:szCs w:val="28"/>
          <w:lang w:eastAsia="uk-UA"/>
        </w:rPr>
        <w:t>Під час ознайомлення з розпорядженням згаданими у ньому особами на першому примірнику розпорядження чи на спеціальному бланку проставляються підписи із зазначенням дати ознайомлення.</w:t>
      </w:r>
    </w:p>
    <w:p w14:paraId="621AE47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31" w:name="n858"/>
      <w:bookmarkEnd w:id="331"/>
      <w:r w:rsidRPr="00B07451">
        <w:rPr>
          <w:rFonts w:ascii="Times New Roman" w:hAnsi="Times New Roman"/>
          <w:kern w:val="0"/>
          <w:sz w:val="28"/>
          <w:szCs w:val="28"/>
          <w:lang w:eastAsia="uk-UA"/>
        </w:rPr>
        <w:lastRenderedPageBreak/>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14:paraId="3CBBD2C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32" w:name="n859"/>
      <w:bookmarkEnd w:id="332"/>
      <w:r w:rsidRPr="00B07451">
        <w:rPr>
          <w:rFonts w:ascii="Times New Roman" w:hAnsi="Times New Roman"/>
          <w:kern w:val="0"/>
          <w:sz w:val="28"/>
          <w:szCs w:val="28"/>
          <w:lang w:eastAsia="uk-UA"/>
        </w:rPr>
        <w:t>99. У зведених розпорядженнях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14:paraId="0C92919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33" w:name="n860"/>
      <w:bookmarkEnd w:id="333"/>
      <w:r w:rsidRPr="00B07451">
        <w:rPr>
          <w:rFonts w:ascii="Times New Roman" w:hAnsi="Times New Roman"/>
          <w:kern w:val="0"/>
          <w:sz w:val="28"/>
          <w:szCs w:val="28"/>
          <w:lang w:eastAsia="uk-UA"/>
        </w:rPr>
        <w:t>У зведених наказах (розпорядженнях) прізвища осіб у межах пунктів розміщуються за алфавітом.</w:t>
      </w:r>
    </w:p>
    <w:p w14:paraId="6DE8DBA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34" w:name="n861"/>
      <w:bookmarkEnd w:id="334"/>
      <w:r w:rsidRPr="00B07451">
        <w:rPr>
          <w:rFonts w:ascii="Times New Roman" w:hAnsi="Times New Roman"/>
          <w:kern w:val="0"/>
          <w:sz w:val="28"/>
          <w:szCs w:val="28"/>
          <w:lang w:eastAsia="uk-UA"/>
        </w:rPr>
        <w:t>100. Спільний наказ (розпорядження) установ одного рівня оформлюється на чистих аркушах паперу формату А4 (210 х 297 міліметрів).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наказу (розпорядження)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наказу керівниками установ. Розпорядча частина починається із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14:paraId="194032B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35" w:name="n862"/>
      <w:bookmarkEnd w:id="335"/>
      <w:r w:rsidRPr="00B07451">
        <w:rPr>
          <w:rFonts w:ascii="Times New Roman" w:hAnsi="Times New Roman"/>
          <w:kern w:val="0"/>
          <w:sz w:val="28"/>
          <w:szCs w:val="28"/>
          <w:lang w:eastAsia="uk-UA"/>
        </w:rPr>
        <w:t>Кількість примірників спільних наказів (розпоряджень) повинна відповідати кількості установ, що їх видають.</w:t>
      </w:r>
    </w:p>
    <w:p w14:paraId="4EE5AF0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36" w:name="n863"/>
      <w:bookmarkStart w:id="337" w:name="n864"/>
      <w:bookmarkStart w:id="338" w:name="n1576"/>
      <w:bookmarkEnd w:id="336"/>
      <w:bookmarkEnd w:id="337"/>
      <w:bookmarkEnd w:id="338"/>
      <w:r w:rsidRPr="00B07451">
        <w:rPr>
          <w:rFonts w:ascii="Times New Roman" w:hAnsi="Times New Roman"/>
          <w:kern w:val="0"/>
          <w:sz w:val="28"/>
          <w:szCs w:val="28"/>
          <w:lang w:eastAsia="uk-UA"/>
        </w:rPr>
        <w:t>101. Розпорядження міського голови (на період дії воєнного стану розпорядження або накази начальника міської військової адміністрації) нумеруються у порядку їх видання у межах календарного року; розпорядження з основної діяльності та з кадрових питань (особового складу) мають окрему порядкову нумерацію.</w:t>
      </w:r>
    </w:p>
    <w:p w14:paraId="5C77991F"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339" w:name="n866"/>
      <w:bookmarkStart w:id="340" w:name="n865"/>
      <w:bookmarkEnd w:id="339"/>
      <w:bookmarkEnd w:id="340"/>
      <w:r w:rsidRPr="00B07451">
        <w:rPr>
          <w:rFonts w:ascii="Times New Roman" w:hAnsi="Times New Roman"/>
          <w:i/>
          <w:iCs/>
          <w:kern w:val="0"/>
          <w:sz w:val="28"/>
          <w:szCs w:val="28"/>
          <w:lang w:eastAsia="uk-UA"/>
        </w:rPr>
        <w:t>Протоколи</w:t>
      </w:r>
    </w:p>
    <w:p w14:paraId="733A195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1" w:name="n867"/>
      <w:bookmarkEnd w:id="341"/>
      <w:r w:rsidRPr="00B07451">
        <w:rPr>
          <w:rFonts w:ascii="Times New Roman" w:hAnsi="Times New Roman"/>
          <w:kern w:val="0"/>
          <w:sz w:val="28"/>
          <w:szCs w:val="28"/>
          <w:lang w:eastAsia="uk-UA"/>
        </w:rPr>
        <w:t>102. У протоколах фіксується інформація про хід ведення засідань, прийняття в установах рішень комісіями, колегіями, дорадчими органами,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14:paraId="16EB321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2" w:name="n868"/>
      <w:bookmarkEnd w:id="342"/>
      <w:r w:rsidRPr="00B07451">
        <w:rPr>
          <w:rFonts w:ascii="Times New Roman" w:hAnsi="Times New Roman"/>
          <w:kern w:val="0"/>
          <w:sz w:val="28"/>
          <w:szCs w:val="28"/>
          <w:lang w:eastAsia="uk-UA"/>
        </w:rPr>
        <w:t>103.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14:paraId="57EC7BA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3" w:name="n869"/>
      <w:bookmarkEnd w:id="343"/>
      <w:r w:rsidRPr="00B07451">
        <w:rPr>
          <w:rFonts w:ascii="Times New Roman" w:hAnsi="Times New Roman"/>
          <w:kern w:val="0"/>
          <w:sz w:val="28"/>
          <w:szCs w:val="28"/>
          <w:lang w:eastAsia="uk-UA"/>
        </w:rPr>
        <w:lastRenderedPageBreak/>
        <w:t>104. Протокол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14:paraId="264FDE4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4" w:name="n870"/>
      <w:bookmarkEnd w:id="344"/>
      <w:r w:rsidRPr="00B07451">
        <w:rPr>
          <w:rFonts w:ascii="Times New Roman" w:hAnsi="Times New Roman"/>
          <w:kern w:val="0"/>
          <w:sz w:val="28"/>
          <w:szCs w:val="28"/>
          <w:lang w:eastAsia="uk-UA"/>
        </w:rPr>
        <w:t>105. Датою протоколу є дата проведення засідання. Якщо засідання тривало кілька днів, через тире зазначаються перший і останній день засідання.</w:t>
      </w:r>
    </w:p>
    <w:p w14:paraId="611011C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5" w:name="n871"/>
      <w:bookmarkEnd w:id="345"/>
      <w:r w:rsidRPr="00B07451">
        <w:rPr>
          <w:rFonts w:ascii="Times New Roman" w:hAnsi="Times New Roman"/>
          <w:kern w:val="0"/>
          <w:sz w:val="28"/>
          <w:szCs w:val="28"/>
          <w:lang w:eastAsia="uk-UA"/>
        </w:rPr>
        <w:t>106.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14:paraId="4085F48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6" w:name="n872"/>
      <w:bookmarkEnd w:id="346"/>
      <w:r w:rsidRPr="00B07451">
        <w:rPr>
          <w:rFonts w:ascii="Times New Roman" w:hAnsi="Times New Roman"/>
          <w:kern w:val="0"/>
          <w:sz w:val="28"/>
          <w:szCs w:val="28"/>
          <w:lang w:eastAsia="uk-UA"/>
        </w:rPr>
        <w:t>107. У реквізиті “місце засідання” зазначається назва населеного пункту, в якому відбулося засідання.</w:t>
      </w:r>
    </w:p>
    <w:p w14:paraId="6E02A99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7" w:name="n873"/>
      <w:bookmarkEnd w:id="347"/>
      <w:r w:rsidRPr="00B07451">
        <w:rPr>
          <w:rFonts w:ascii="Times New Roman" w:hAnsi="Times New Roman"/>
          <w:kern w:val="0"/>
          <w:sz w:val="28"/>
          <w:szCs w:val="28"/>
          <w:lang w:eastAsia="uk-UA"/>
        </w:rPr>
        <w:t>108. Короткий зміст до тексту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14:paraId="7731222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8" w:name="n874"/>
      <w:bookmarkEnd w:id="348"/>
      <w:r w:rsidRPr="00B07451">
        <w:rPr>
          <w:rFonts w:ascii="Times New Roman" w:hAnsi="Times New Roman"/>
          <w:kern w:val="0"/>
          <w:sz w:val="28"/>
          <w:szCs w:val="28"/>
          <w:lang w:eastAsia="uk-UA"/>
        </w:rPr>
        <w:t>109. Текст протоколу складається з вступної та основної частин.</w:t>
      </w:r>
    </w:p>
    <w:p w14:paraId="32F82EC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49" w:name="n875"/>
      <w:bookmarkEnd w:id="349"/>
      <w:r w:rsidRPr="00B07451">
        <w:rPr>
          <w:rFonts w:ascii="Times New Roman" w:hAnsi="Times New Roman"/>
          <w:kern w:val="0"/>
          <w:sz w:val="28"/>
          <w:szCs w:val="28"/>
          <w:lang w:eastAsia="uk-UA"/>
        </w:rPr>
        <w:t>110. У вступній частині протоколу зазначаються прізвища та власне ім’я голови або головуючого, секретаря, запрошених, а також присутніх осіб.</w:t>
      </w:r>
    </w:p>
    <w:p w14:paraId="76273E7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0" w:name="n876"/>
      <w:bookmarkEnd w:id="350"/>
      <w:r w:rsidRPr="00B07451">
        <w:rPr>
          <w:rFonts w:ascii="Times New Roman" w:hAnsi="Times New Roman"/>
          <w:kern w:val="0"/>
          <w:sz w:val="28"/>
          <w:szCs w:val="28"/>
          <w:lang w:eastAsia="uk-UA"/>
        </w:rPr>
        <w:t>У списку присутніх зазначаються в алфавітному порядку спочатку прізвища та власне ім’я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14:paraId="5A94419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1" w:name="n877"/>
      <w:bookmarkEnd w:id="351"/>
      <w:r w:rsidRPr="00B07451">
        <w:rPr>
          <w:rFonts w:ascii="Times New Roman" w:hAnsi="Times New Roman"/>
          <w:kern w:val="0"/>
          <w:sz w:val="28"/>
          <w:szCs w:val="28"/>
          <w:lang w:eastAsia="uk-UA"/>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14:paraId="04A4CFC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2" w:name="n878"/>
      <w:bookmarkEnd w:id="352"/>
      <w:r w:rsidRPr="00B07451">
        <w:rPr>
          <w:rFonts w:ascii="Times New Roman" w:hAnsi="Times New Roman"/>
          <w:kern w:val="0"/>
          <w:sz w:val="28"/>
          <w:szCs w:val="28"/>
          <w:lang w:eastAsia="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14:paraId="41C3557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3" w:name="n879"/>
      <w:bookmarkEnd w:id="353"/>
      <w:r w:rsidRPr="00B07451">
        <w:rPr>
          <w:rFonts w:ascii="Times New Roman" w:hAnsi="Times New Roman"/>
          <w:kern w:val="0"/>
          <w:sz w:val="28"/>
          <w:szCs w:val="28"/>
          <w:lang w:eastAsia="uk-UA"/>
        </w:rPr>
        <w:t>111.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14:paraId="7DB37A9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4" w:name="n880"/>
      <w:bookmarkEnd w:id="354"/>
      <w:r w:rsidRPr="00B07451">
        <w:rPr>
          <w:rFonts w:ascii="Times New Roman" w:hAnsi="Times New Roman"/>
          <w:kern w:val="0"/>
          <w:sz w:val="28"/>
          <w:szCs w:val="28"/>
          <w:lang w:eastAsia="uk-UA"/>
        </w:rPr>
        <w:t>Зазначені слова друкуються великими літерами без відступу від межі лівого поля. Після слів ставиться двокрапка.</w:t>
      </w:r>
    </w:p>
    <w:p w14:paraId="6972FF6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5" w:name="n881"/>
      <w:bookmarkEnd w:id="355"/>
      <w:r w:rsidRPr="00B07451">
        <w:rPr>
          <w:rFonts w:ascii="Times New Roman" w:hAnsi="Times New Roman"/>
          <w:kern w:val="0"/>
          <w:sz w:val="28"/>
          <w:szCs w:val="28"/>
          <w:lang w:eastAsia="uk-UA"/>
        </w:rPr>
        <w:t>112. Після слова “СЛУХАЛИ” зазначається текст виступу основного доповідача. Прізвище та власне ім’я кожного доповідача друкуються з нового рядка. Текст виступу викладається у третій особі однини.</w:t>
      </w:r>
    </w:p>
    <w:p w14:paraId="7BBDA2C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6" w:name="n882"/>
      <w:bookmarkEnd w:id="356"/>
      <w:r w:rsidRPr="00B07451">
        <w:rPr>
          <w:rFonts w:ascii="Times New Roman" w:hAnsi="Times New Roman"/>
          <w:kern w:val="0"/>
          <w:sz w:val="28"/>
          <w:szCs w:val="28"/>
          <w:lang w:eastAsia="uk-UA"/>
        </w:rPr>
        <w:lastRenderedPageBreak/>
        <w:t>113.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14:paraId="351AB69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7" w:name="n883"/>
      <w:bookmarkEnd w:id="357"/>
      <w:r w:rsidRPr="00B07451">
        <w:rPr>
          <w:rFonts w:ascii="Times New Roman" w:hAnsi="Times New Roman"/>
          <w:kern w:val="0"/>
          <w:sz w:val="28"/>
          <w:szCs w:val="28"/>
          <w:lang w:eastAsia="uk-UA"/>
        </w:rPr>
        <w:t>114.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власного імені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14:paraId="5CDC647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8" w:name="n884"/>
      <w:bookmarkEnd w:id="358"/>
      <w:r w:rsidRPr="00B07451">
        <w:rPr>
          <w:rFonts w:ascii="Times New Roman" w:hAnsi="Times New Roman"/>
          <w:kern w:val="0"/>
          <w:sz w:val="28"/>
          <w:szCs w:val="28"/>
          <w:lang w:eastAsia="uk-UA"/>
        </w:rPr>
        <w:t>115.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14:paraId="0E08569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59" w:name="n885"/>
      <w:bookmarkEnd w:id="359"/>
      <w:r w:rsidRPr="00B07451">
        <w:rPr>
          <w:rFonts w:ascii="Times New Roman" w:hAnsi="Times New Roman"/>
          <w:kern w:val="0"/>
          <w:sz w:val="28"/>
          <w:szCs w:val="28"/>
          <w:lang w:eastAsia="uk-UA"/>
        </w:rPr>
        <w:t>Рішення, що містять кілька питань, поділяють на пункти і підпункти, які нумеруються арабськими цифрами. Підпункти нумеруються цифрами з дужкою.</w:t>
      </w:r>
    </w:p>
    <w:p w14:paraId="70EDF13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60" w:name="n886"/>
      <w:bookmarkEnd w:id="360"/>
      <w:r w:rsidRPr="00B07451">
        <w:rPr>
          <w:rFonts w:ascii="Times New Roman" w:hAnsi="Times New Roman"/>
          <w:kern w:val="0"/>
          <w:sz w:val="28"/>
          <w:szCs w:val="28"/>
          <w:lang w:eastAsia="uk-UA"/>
        </w:rPr>
        <w:t>116.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14:paraId="734C6E9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61" w:name="n887"/>
      <w:bookmarkEnd w:id="361"/>
      <w:r w:rsidRPr="00B07451">
        <w:rPr>
          <w:rFonts w:ascii="Times New Roman" w:hAnsi="Times New Roman"/>
          <w:kern w:val="0"/>
          <w:sz w:val="28"/>
          <w:szCs w:val="28"/>
          <w:lang w:eastAsia="uk-UA"/>
        </w:rPr>
        <w:t>Реквізит “Відмітка про наявність додатків” наприкінці тексту протоколу не зазначається.</w:t>
      </w:r>
    </w:p>
    <w:p w14:paraId="563BE1A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62" w:name="n888"/>
      <w:bookmarkEnd w:id="362"/>
      <w:r w:rsidRPr="00B07451">
        <w:rPr>
          <w:rFonts w:ascii="Times New Roman" w:hAnsi="Times New Roman"/>
          <w:kern w:val="0"/>
          <w:sz w:val="28"/>
          <w:szCs w:val="28"/>
          <w:lang w:eastAsia="uk-UA"/>
        </w:rPr>
        <w:t>117. Протокол підписується головуючим на засіданні колегіального органу та секретарем.</w:t>
      </w:r>
    </w:p>
    <w:p w14:paraId="524DEB63" w14:textId="77777777" w:rsidR="005C1662" w:rsidRPr="00B07451" w:rsidRDefault="00000000">
      <w:pPr>
        <w:shd w:val="clear" w:color="auto" w:fill="FFFFFF"/>
        <w:spacing w:before="150" w:after="150" w:line="240" w:lineRule="auto"/>
        <w:jc w:val="center"/>
        <w:rPr>
          <w:rFonts w:ascii="Times New Roman" w:hAnsi="Times New Roman"/>
          <w:i/>
          <w:iCs/>
          <w:kern w:val="0"/>
          <w:sz w:val="28"/>
          <w:szCs w:val="28"/>
          <w:lang w:eastAsia="uk-UA"/>
        </w:rPr>
      </w:pPr>
      <w:bookmarkStart w:id="363" w:name="n890"/>
      <w:bookmarkStart w:id="364" w:name="n889"/>
      <w:bookmarkEnd w:id="363"/>
      <w:bookmarkEnd w:id="364"/>
      <w:r w:rsidRPr="00B07451">
        <w:rPr>
          <w:rFonts w:ascii="Times New Roman" w:hAnsi="Times New Roman"/>
          <w:i/>
          <w:iCs/>
          <w:kern w:val="0"/>
          <w:sz w:val="28"/>
          <w:szCs w:val="28"/>
          <w:lang w:eastAsia="uk-UA"/>
        </w:rPr>
        <w:t>Доповідні та службові записки</w:t>
      </w:r>
    </w:p>
    <w:p w14:paraId="124C15A0" w14:textId="77777777" w:rsidR="005C1662" w:rsidRPr="00B07451" w:rsidRDefault="00000000">
      <w:pPr>
        <w:shd w:val="clear" w:color="auto" w:fill="FFFFFF"/>
        <w:spacing w:before="150" w:after="150" w:line="240" w:lineRule="auto"/>
        <w:ind w:firstLine="540"/>
        <w:jc w:val="both"/>
        <w:rPr>
          <w:rFonts w:ascii="Times New Roman" w:hAnsi="Times New Roman"/>
          <w:sz w:val="28"/>
          <w:szCs w:val="28"/>
        </w:rPr>
      </w:pPr>
      <w:r w:rsidRPr="00B07451">
        <w:rPr>
          <w:rFonts w:ascii="Times New Roman" w:hAnsi="Times New Roman"/>
          <w:iCs/>
          <w:kern w:val="0"/>
          <w:sz w:val="28"/>
          <w:szCs w:val="28"/>
          <w:lang w:eastAsia="uk-UA"/>
        </w:rPr>
        <w:t xml:space="preserve">118. </w:t>
      </w:r>
      <w:r w:rsidRPr="00B07451">
        <w:rPr>
          <w:rFonts w:ascii="Times New Roman" w:hAnsi="Times New Roman"/>
          <w:sz w:val="28"/>
          <w:szCs w:val="28"/>
        </w:rPr>
        <w:t>Доповідні записки складаються з метою інформувати керівництво про певну ситуацію або наявні факти тощо і спонукати до прийняття відповідних рішень.</w:t>
      </w:r>
    </w:p>
    <w:p w14:paraId="0BE65ABE" w14:textId="77777777" w:rsidR="005C1662" w:rsidRPr="00B07451" w:rsidRDefault="00000000">
      <w:pPr>
        <w:shd w:val="clear" w:color="auto" w:fill="FFFFFF"/>
        <w:spacing w:before="150" w:after="150" w:line="240" w:lineRule="auto"/>
        <w:ind w:firstLine="450"/>
        <w:jc w:val="both"/>
        <w:rPr>
          <w:rFonts w:ascii="Times New Roman" w:hAnsi="Times New Roman"/>
          <w:sz w:val="28"/>
          <w:szCs w:val="28"/>
        </w:rPr>
      </w:pPr>
      <w:r w:rsidRPr="00B07451">
        <w:rPr>
          <w:rFonts w:ascii="Times New Roman" w:hAnsi="Times New Roman"/>
          <w:sz w:val="28"/>
          <w:szCs w:val="28"/>
        </w:rPr>
        <w:t xml:space="preserve">119. Текст доповідної записки складається з таких смислових частин: </w:t>
      </w:r>
    </w:p>
    <w:p w14:paraId="1F33E6AB" w14:textId="77777777" w:rsidR="005C1662" w:rsidRPr="00B07451" w:rsidRDefault="00000000">
      <w:pPr>
        <w:shd w:val="clear" w:color="auto" w:fill="FFFFFF"/>
        <w:spacing w:before="150" w:after="150" w:line="240" w:lineRule="auto"/>
        <w:ind w:firstLine="450"/>
        <w:jc w:val="both"/>
        <w:rPr>
          <w:rFonts w:ascii="Times New Roman" w:hAnsi="Times New Roman"/>
          <w:sz w:val="28"/>
          <w:szCs w:val="28"/>
        </w:rPr>
      </w:pPr>
      <w:r w:rsidRPr="00B07451">
        <w:rPr>
          <w:rFonts w:ascii="Times New Roman" w:hAnsi="Times New Roman"/>
          <w:sz w:val="28"/>
          <w:szCs w:val="28"/>
        </w:rPr>
        <w:t xml:space="preserve">- у першій частині називаються факти або події, які стали причиною для її написання (констатуюча частина); </w:t>
      </w:r>
    </w:p>
    <w:p w14:paraId="2524F814" w14:textId="77777777" w:rsidR="005C1662" w:rsidRPr="00B07451" w:rsidRDefault="00000000">
      <w:pPr>
        <w:shd w:val="clear" w:color="auto" w:fill="FFFFFF"/>
        <w:spacing w:before="150" w:after="150" w:line="240" w:lineRule="auto"/>
        <w:ind w:firstLine="450"/>
        <w:jc w:val="both"/>
        <w:rPr>
          <w:rFonts w:ascii="Times New Roman" w:hAnsi="Times New Roman"/>
          <w:sz w:val="28"/>
          <w:szCs w:val="28"/>
        </w:rPr>
      </w:pPr>
      <w:r w:rsidRPr="00B07451">
        <w:rPr>
          <w:rFonts w:ascii="Times New Roman" w:hAnsi="Times New Roman"/>
          <w:sz w:val="28"/>
          <w:szCs w:val="28"/>
        </w:rPr>
        <w:t xml:space="preserve">- у другій – аналізується ситуація, що склалася, і пропонуються можливі варіанти вирішення; </w:t>
      </w:r>
    </w:p>
    <w:p w14:paraId="164DD575" w14:textId="77777777" w:rsidR="005C1662" w:rsidRPr="00B07451" w:rsidRDefault="00000000">
      <w:pPr>
        <w:shd w:val="clear" w:color="auto" w:fill="FFFFFF"/>
        <w:spacing w:before="150" w:after="150" w:line="240" w:lineRule="auto"/>
        <w:ind w:firstLine="450"/>
        <w:jc w:val="both"/>
        <w:rPr>
          <w:rFonts w:ascii="Times New Roman" w:hAnsi="Times New Roman"/>
          <w:sz w:val="28"/>
          <w:szCs w:val="28"/>
        </w:rPr>
      </w:pPr>
      <w:r w:rsidRPr="00B07451">
        <w:rPr>
          <w:rFonts w:ascii="Times New Roman" w:hAnsi="Times New Roman"/>
          <w:sz w:val="28"/>
          <w:szCs w:val="28"/>
        </w:rPr>
        <w:t xml:space="preserve">- у третій – містяться висновки і пропозиції щодо конкретних дій, які необхідно здійснити. </w:t>
      </w:r>
    </w:p>
    <w:p w14:paraId="4302BA34" w14:textId="77777777" w:rsidR="005C1662" w:rsidRPr="00B07451" w:rsidRDefault="00000000">
      <w:pPr>
        <w:shd w:val="clear" w:color="auto" w:fill="FFFFFF"/>
        <w:spacing w:before="150" w:after="150" w:line="240" w:lineRule="auto"/>
        <w:ind w:firstLine="450"/>
        <w:jc w:val="both"/>
        <w:rPr>
          <w:rFonts w:ascii="Times New Roman" w:hAnsi="Times New Roman"/>
          <w:iCs/>
          <w:kern w:val="0"/>
          <w:sz w:val="28"/>
          <w:szCs w:val="28"/>
          <w:lang w:eastAsia="uk-UA"/>
        </w:rPr>
      </w:pPr>
      <w:r w:rsidRPr="00B07451">
        <w:rPr>
          <w:rFonts w:ascii="Times New Roman" w:hAnsi="Times New Roman"/>
          <w:sz w:val="28"/>
          <w:szCs w:val="28"/>
        </w:rPr>
        <w:t>120. Друга частина в доповідній записці може бути відсутня. У такому разі текст доповідної записки має містити обґрунтування, висновки і пропозиції.</w:t>
      </w:r>
    </w:p>
    <w:p w14:paraId="5AAE286B" w14:textId="77777777" w:rsidR="005C1662" w:rsidRPr="00B07451" w:rsidRDefault="00000000">
      <w:pPr>
        <w:shd w:val="clear" w:color="auto" w:fill="FFFFFF"/>
        <w:spacing w:after="150" w:line="240" w:lineRule="auto"/>
        <w:ind w:firstLine="450"/>
        <w:jc w:val="both"/>
        <w:rPr>
          <w:rFonts w:ascii="Times New Roman" w:hAnsi="Times New Roman"/>
          <w:sz w:val="28"/>
          <w:szCs w:val="28"/>
        </w:rPr>
      </w:pPr>
      <w:bookmarkStart w:id="365" w:name="n891"/>
      <w:bookmarkEnd w:id="365"/>
      <w:r w:rsidRPr="00B07451">
        <w:rPr>
          <w:rFonts w:ascii="Times New Roman" w:hAnsi="Times New Roman"/>
          <w:kern w:val="0"/>
          <w:sz w:val="28"/>
          <w:szCs w:val="28"/>
          <w:lang w:eastAsia="uk-UA"/>
        </w:rPr>
        <w:lastRenderedPageBreak/>
        <w:t xml:space="preserve">121. Службові записки - </w:t>
      </w:r>
      <w:r w:rsidRPr="00B07451">
        <w:rPr>
          <w:rFonts w:ascii="Times New Roman" w:hAnsi="Times New Roman"/>
          <w:sz w:val="28"/>
          <w:szCs w:val="28"/>
        </w:rPr>
        <w:t>це внутрішні службові документи, призначені переважним чином для здійснення комунікативних зв’язків між структурними підрозділами міської ради з питань матеріально-технічного, інформаційного і господарського забезпечення. Текст службової записки містить обґрунтування проблеми, пропозиції, заявки, прохання тощо.</w:t>
      </w:r>
    </w:p>
    <w:p w14:paraId="66516E4E" w14:textId="77777777" w:rsidR="005C1662" w:rsidRPr="00B07451" w:rsidRDefault="00000000">
      <w:pPr>
        <w:shd w:val="clear" w:color="auto" w:fill="FFFFFF"/>
        <w:spacing w:after="150" w:line="240" w:lineRule="auto"/>
        <w:ind w:firstLine="450"/>
        <w:jc w:val="both"/>
        <w:rPr>
          <w:rFonts w:ascii="Times New Roman" w:hAnsi="Times New Roman"/>
          <w:sz w:val="28"/>
          <w:szCs w:val="28"/>
        </w:rPr>
      </w:pPr>
      <w:r w:rsidRPr="00B07451">
        <w:rPr>
          <w:rFonts w:ascii="Times New Roman" w:hAnsi="Times New Roman"/>
          <w:kern w:val="0"/>
          <w:sz w:val="28"/>
          <w:szCs w:val="28"/>
          <w:lang w:eastAsia="uk-UA"/>
        </w:rPr>
        <w:t xml:space="preserve">122. Доповідні та службові записки </w:t>
      </w:r>
      <w:r w:rsidRPr="00B07451">
        <w:rPr>
          <w:rFonts w:ascii="Times New Roman" w:hAnsi="Times New Roman"/>
          <w:sz w:val="28"/>
          <w:szCs w:val="28"/>
        </w:rPr>
        <w:t>оформлюються не на бланках, а на звичайних листах паперу.</w:t>
      </w:r>
    </w:p>
    <w:p w14:paraId="5D019394" w14:textId="77777777" w:rsidR="005C1662" w:rsidRPr="00B07451" w:rsidRDefault="00000000">
      <w:pPr>
        <w:pStyle w:val="rvps12"/>
        <w:shd w:val="clear" w:color="auto" w:fill="FFFFFF"/>
        <w:spacing w:before="150" w:beforeAutospacing="0" w:after="150" w:afterAutospacing="0"/>
        <w:jc w:val="center"/>
        <w:rPr>
          <w:sz w:val="28"/>
          <w:szCs w:val="28"/>
        </w:rPr>
      </w:pPr>
      <w:bookmarkStart w:id="366" w:name="n900"/>
      <w:bookmarkEnd w:id="366"/>
      <w:r w:rsidRPr="00B07451">
        <w:rPr>
          <w:rStyle w:val="rvts11"/>
          <w:i/>
          <w:iCs/>
          <w:sz w:val="28"/>
          <w:szCs w:val="28"/>
        </w:rPr>
        <w:t>Службові листи</w:t>
      </w:r>
    </w:p>
    <w:p w14:paraId="20878E87" w14:textId="77777777" w:rsidR="005C1662" w:rsidRPr="00B07451" w:rsidRDefault="00000000">
      <w:pPr>
        <w:pStyle w:val="rvps2"/>
        <w:shd w:val="clear" w:color="auto" w:fill="FFFFFF"/>
        <w:spacing w:before="0" w:beforeAutospacing="0" w:after="150" w:afterAutospacing="0"/>
        <w:ind w:firstLine="450"/>
        <w:jc w:val="both"/>
        <w:rPr>
          <w:sz w:val="28"/>
          <w:szCs w:val="28"/>
        </w:rPr>
      </w:pPr>
      <w:r w:rsidRPr="00B07451">
        <w:rPr>
          <w:sz w:val="28"/>
          <w:szCs w:val="28"/>
        </w:rPr>
        <w:t>123. Службові листи складаються з метою обміну інформацією між установами як відповіді на виконання завдань, визначених в актах органів державної влади, органів влади Автономної Республіки Крим, дорученнях вищих посадових осіб, на запити, звернення, а також кореспонденцію Верховної Ради України, на виконання доручень установ вищого рівня, на запити інших установ, звернення громадян, запити на інформацію, а також як ініціативні та супровідні листи.</w:t>
      </w:r>
    </w:p>
    <w:p w14:paraId="0B738AE4" w14:textId="77777777" w:rsidR="005C1662" w:rsidRPr="00B07451" w:rsidRDefault="00000000">
      <w:pPr>
        <w:pStyle w:val="rvps2"/>
        <w:shd w:val="clear" w:color="auto" w:fill="FFFFFF"/>
        <w:spacing w:before="0" w:beforeAutospacing="0" w:after="150" w:afterAutospacing="0"/>
        <w:ind w:firstLine="450"/>
        <w:jc w:val="both"/>
        <w:rPr>
          <w:sz w:val="28"/>
          <w:szCs w:val="28"/>
        </w:rPr>
      </w:pPr>
      <w:bookmarkStart w:id="367" w:name="n892"/>
      <w:bookmarkEnd w:id="367"/>
      <w:r w:rsidRPr="00B07451">
        <w:rPr>
          <w:sz w:val="28"/>
          <w:szCs w:val="28"/>
        </w:rPr>
        <w:t>124.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14:paraId="6AA408FE" w14:textId="77777777" w:rsidR="005C1662" w:rsidRPr="00B07451" w:rsidRDefault="00000000">
      <w:pPr>
        <w:pStyle w:val="rvps2"/>
        <w:shd w:val="clear" w:color="auto" w:fill="FFFFFF"/>
        <w:spacing w:before="0" w:beforeAutospacing="0" w:after="150" w:afterAutospacing="0"/>
        <w:ind w:firstLine="450"/>
        <w:jc w:val="both"/>
        <w:rPr>
          <w:sz w:val="28"/>
          <w:szCs w:val="28"/>
        </w:rPr>
      </w:pPr>
      <w:bookmarkStart w:id="368" w:name="n893"/>
      <w:bookmarkEnd w:id="368"/>
      <w:r w:rsidRPr="00B07451">
        <w:rPr>
          <w:sz w:val="28"/>
          <w:szCs w:val="28"/>
        </w:rPr>
        <w:t>125. 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14:paraId="31F9F302" w14:textId="77777777" w:rsidR="005C1662" w:rsidRPr="00B07451" w:rsidRDefault="00000000">
      <w:pPr>
        <w:pStyle w:val="rvps2"/>
        <w:shd w:val="clear" w:color="auto" w:fill="FFFFFF"/>
        <w:spacing w:before="0" w:beforeAutospacing="0" w:after="150" w:afterAutospacing="0"/>
        <w:ind w:firstLine="450"/>
        <w:jc w:val="both"/>
        <w:rPr>
          <w:sz w:val="28"/>
          <w:szCs w:val="28"/>
        </w:rPr>
      </w:pPr>
      <w:bookmarkStart w:id="369" w:name="n894"/>
      <w:bookmarkStart w:id="370" w:name="n1502"/>
      <w:bookmarkEnd w:id="369"/>
      <w:bookmarkEnd w:id="370"/>
      <w:r w:rsidRPr="00B07451">
        <w:rPr>
          <w:sz w:val="28"/>
          <w:szCs w:val="28"/>
        </w:rPr>
        <w:t>126. Датою листа є дата реєстрації вихідної кореспонденції у загальному відділу апарату виконавчого комітету міської ради.</w:t>
      </w:r>
    </w:p>
    <w:p w14:paraId="5CEC5B6E" w14:textId="77777777" w:rsidR="005C1662" w:rsidRPr="00B07451" w:rsidRDefault="00000000">
      <w:pPr>
        <w:pStyle w:val="rvps2"/>
        <w:shd w:val="clear" w:color="auto" w:fill="FFFFFF"/>
        <w:spacing w:before="0" w:beforeAutospacing="0" w:after="150" w:afterAutospacing="0"/>
        <w:ind w:firstLine="450"/>
        <w:jc w:val="both"/>
        <w:rPr>
          <w:sz w:val="28"/>
          <w:szCs w:val="28"/>
        </w:rPr>
      </w:pPr>
      <w:bookmarkStart w:id="371" w:name="n895"/>
      <w:bookmarkEnd w:id="371"/>
      <w:r w:rsidRPr="00B07451">
        <w:rPr>
          <w:sz w:val="28"/>
          <w:szCs w:val="28"/>
        </w:rPr>
        <w:t>127. Як правило, у листі порушується одне питання.</w:t>
      </w:r>
    </w:p>
    <w:p w14:paraId="727C84A4" w14:textId="77777777" w:rsidR="005C1662" w:rsidRPr="00B07451" w:rsidRDefault="00000000">
      <w:pPr>
        <w:pStyle w:val="rvps2"/>
        <w:shd w:val="clear" w:color="auto" w:fill="FFFFFF"/>
        <w:spacing w:before="0" w:beforeAutospacing="0" w:after="150" w:afterAutospacing="0"/>
        <w:ind w:firstLine="450"/>
        <w:jc w:val="both"/>
        <w:rPr>
          <w:sz w:val="28"/>
          <w:szCs w:val="28"/>
        </w:rPr>
      </w:pPr>
      <w:bookmarkStart w:id="372" w:name="n896"/>
      <w:bookmarkEnd w:id="372"/>
      <w:r w:rsidRPr="00B07451">
        <w:rPr>
          <w:sz w:val="28"/>
          <w:szCs w:val="28"/>
        </w:rPr>
        <w:t>128. 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міської ради інформує...”, “управління вважає за доцільне”.</w:t>
      </w:r>
    </w:p>
    <w:p w14:paraId="2DF9872F" w14:textId="77777777" w:rsidR="005C1662" w:rsidRPr="00B07451" w:rsidRDefault="00000000">
      <w:pPr>
        <w:pStyle w:val="rvps2"/>
        <w:shd w:val="clear" w:color="auto" w:fill="FFFFFF"/>
        <w:spacing w:before="0" w:beforeAutospacing="0" w:after="150" w:afterAutospacing="0"/>
        <w:ind w:firstLine="450"/>
        <w:jc w:val="both"/>
        <w:rPr>
          <w:sz w:val="28"/>
          <w:szCs w:val="28"/>
        </w:rPr>
      </w:pPr>
      <w:bookmarkStart w:id="373" w:name="n897"/>
      <w:bookmarkStart w:id="374" w:name="n898"/>
      <w:bookmarkEnd w:id="373"/>
      <w:bookmarkEnd w:id="374"/>
      <w:r w:rsidRPr="00B07451">
        <w:rPr>
          <w:sz w:val="28"/>
          <w:szCs w:val="28"/>
        </w:rPr>
        <w:t>129. Службові листи підписуються відповідно до інструкції з діловодства Балаклійської міської ради. Гербовою печаткою засвідчуються лише гарантійні листи.</w:t>
      </w:r>
    </w:p>
    <w:p w14:paraId="58C3D670" w14:textId="77777777" w:rsidR="005C1662" w:rsidRPr="00B07451" w:rsidRDefault="00000000">
      <w:pPr>
        <w:pStyle w:val="rvps2"/>
        <w:shd w:val="clear" w:color="auto" w:fill="FFFFFF"/>
        <w:spacing w:before="0" w:beforeAutospacing="0" w:after="150" w:afterAutospacing="0"/>
        <w:ind w:firstLine="450"/>
        <w:jc w:val="both"/>
        <w:rPr>
          <w:sz w:val="28"/>
          <w:szCs w:val="28"/>
        </w:rPr>
      </w:pPr>
      <w:bookmarkStart w:id="375" w:name="n899"/>
      <w:bookmarkEnd w:id="375"/>
      <w:r w:rsidRPr="00B07451">
        <w:rPr>
          <w:sz w:val="28"/>
          <w:szCs w:val="28"/>
        </w:rPr>
        <w:t>130. Службовий лист у паперовій формі візує автор документа, керівник структурного підрозділу установи, в якому його створено, у разі потреби (якщо в листі порушуються важливі та принципові питання) керівники заінтересованих структурних підрозділів установи, а також заступник міського голови, який координує роботу структурного підрозділу міської ради, в якому створено відповідний лист.</w:t>
      </w:r>
    </w:p>
    <w:p w14:paraId="6C0661A6"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r w:rsidRPr="00B07451">
        <w:rPr>
          <w:rFonts w:ascii="Times New Roman" w:hAnsi="Times New Roman"/>
          <w:i/>
          <w:iCs/>
          <w:kern w:val="0"/>
          <w:sz w:val="28"/>
          <w:szCs w:val="28"/>
          <w:lang w:eastAsia="uk-UA"/>
        </w:rPr>
        <w:lastRenderedPageBreak/>
        <w:t>Документи до засідань колегіальних органів</w:t>
      </w:r>
    </w:p>
    <w:p w14:paraId="4BDD0AC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76" w:name="n901"/>
      <w:bookmarkEnd w:id="376"/>
      <w:r w:rsidRPr="00B07451">
        <w:rPr>
          <w:rFonts w:ascii="Times New Roman" w:hAnsi="Times New Roman"/>
          <w:kern w:val="0"/>
          <w:sz w:val="28"/>
          <w:szCs w:val="28"/>
          <w:lang w:eastAsia="uk-UA"/>
        </w:rPr>
        <w:t>131. Підготовка та оформлення документів до засідань колегіальних органів здійснюються з метою організаційного забезпечення відповідного органу.</w:t>
      </w:r>
    </w:p>
    <w:p w14:paraId="79F3364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77" w:name="n902"/>
      <w:bookmarkEnd w:id="377"/>
      <w:r w:rsidRPr="00B07451">
        <w:rPr>
          <w:rFonts w:ascii="Times New Roman" w:hAnsi="Times New Roman"/>
          <w:kern w:val="0"/>
          <w:sz w:val="28"/>
          <w:szCs w:val="28"/>
          <w:lang w:eastAsia="uk-UA"/>
        </w:rPr>
        <w:t>132. Засідання колегіальних органів проводяться відповідно до затверджених планів їх роботи та у разі потреби.</w:t>
      </w:r>
    </w:p>
    <w:p w14:paraId="0277292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78" w:name="n903"/>
      <w:bookmarkEnd w:id="378"/>
      <w:r w:rsidRPr="00B07451">
        <w:rPr>
          <w:rFonts w:ascii="Times New Roman" w:hAnsi="Times New Roman"/>
          <w:kern w:val="0"/>
          <w:sz w:val="28"/>
          <w:szCs w:val="28"/>
          <w:lang w:eastAsia="uk-UA"/>
        </w:rPr>
        <w:t>У плані роботи колегіального органу зазначаються питання, що повинні розглядатися, дата розгляду, прізвище, власне ім’я доповідача та найменування структурного підрозділу апарату колегіального органу, який готує документи для розгляду питання колегіальним органом.</w:t>
      </w:r>
    </w:p>
    <w:p w14:paraId="3072765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79" w:name="n904"/>
      <w:bookmarkEnd w:id="379"/>
      <w:r w:rsidRPr="00B07451">
        <w:rPr>
          <w:rFonts w:ascii="Times New Roman" w:hAnsi="Times New Roman"/>
          <w:kern w:val="0"/>
          <w:sz w:val="28"/>
          <w:szCs w:val="28"/>
          <w:lang w:eastAsia="uk-UA"/>
        </w:rPr>
        <w:t>Проект плану роботи колегіального органу складається секретарем цього органу з урахуванням пропозицій структурних підрозділів апарату цього органу.</w:t>
      </w:r>
    </w:p>
    <w:p w14:paraId="3232B1C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0" w:name="n905"/>
      <w:bookmarkEnd w:id="380"/>
      <w:r w:rsidRPr="00B07451">
        <w:rPr>
          <w:rFonts w:ascii="Times New Roman" w:hAnsi="Times New Roman"/>
          <w:kern w:val="0"/>
          <w:sz w:val="28"/>
          <w:szCs w:val="28"/>
          <w:lang w:eastAsia="uk-UA"/>
        </w:rPr>
        <w:t>Керівники структурних підрозділів апарату колегіального органу подають для включення до плану роботи колегіального органу перелік питань, які вони вважають за необхідне розглянути на його засіданні. До переліку додається довідка з обґрунтуванням підстав для внесення питання на розгляд колегіального органу.</w:t>
      </w:r>
    </w:p>
    <w:p w14:paraId="5DDB561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1" w:name="n906"/>
      <w:bookmarkEnd w:id="381"/>
      <w:r w:rsidRPr="00B07451">
        <w:rPr>
          <w:rFonts w:ascii="Times New Roman" w:hAnsi="Times New Roman"/>
          <w:kern w:val="0"/>
          <w:sz w:val="28"/>
          <w:szCs w:val="28"/>
          <w:lang w:eastAsia="uk-UA"/>
        </w:rPr>
        <w:t>Затверджений колегіальним органом план роботи доводиться до відома членів колегіального органу і керівників структурних підрозділів його апарату. Додаткові питання до затвердженого плану роботи колегіального органу можуть бути включені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14:paraId="42839E8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2" w:name="n907"/>
      <w:bookmarkEnd w:id="382"/>
      <w:r w:rsidRPr="00B07451">
        <w:rPr>
          <w:rFonts w:ascii="Times New Roman" w:hAnsi="Times New Roman"/>
          <w:kern w:val="0"/>
          <w:sz w:val="28"/>
          <w:szCs w:val="28"/>
          <w:lang w:eastAsia="uk-UA"/>
        </w:rPr>
        <w:t>133.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14:paraId="4E6594E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3" w:name="n908"/>
      <w:bookmarkEnd w:id="383"/>
      <w:r w:rsidRPr="00B07451">
        <w:rPr>
          <w:rFonts w:ascii="Times New Roman" w:hAnsi="Times New Roman"/>
          <w:kern w:val="0"/>
          <w:sz w:val="28"/>
          <w:szCs w:val="28"/>
          <w:lang w:eastAsia="uk-UA"/>
        </w:rPr>
        <w:t>доповідну записку, адресовану колегіальному органу (у разі потреби), в якій ґрунтовно викладені питання з висновками і пропозиціями;</w:t>
      </w:r>
    </w:p>
    <w:p w14:paraId="2A0D74E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4" w:name="n909"/>
      <w:bookmarkEnd w:id="384"/>
      <w:r w:rsidRPr="00B07451">
        <w:rPr>
          <w:rFonts w:ascii="Times New Roman" w:hAnsi="Times New Roman"/>
          <w:kern w:val="0"/>
          <w:sz w:val="28"/>
          <w:szCs w:val="28"/>
          <w:lang w:eastAsia="uk-UA"/>
        </w:rPr>
        <w:t>проект рішення (розпорядження, постанови) колегіального органу, завізований керівниками заінтересованих структурних підрозділів його апарату, та документи до нього (аналітичні довідки, таблиці, діаграми тощо), завізовані їх керівниками, а у разі потреби - проект наказу;</w:t>
      </w:r>
    </w:p>
    <w:p w14:paraId="614A6A6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5" w:name="n910"/>
      <w:bookmarkEnd w:id="385"/>
      <w:r w:rsidRPr="00B07451">
        <w:rPr>
          <w:rFonts w:ascii="Times New Roman" w:hAnsi="Times New Roman"/>
          <w:kern w:val="0"/>
          <w:sz w:val="28"/>
          <w:szCs w:val="28"/>
          <w:lang w:eastAsia="uk-UA"/>
        </w:rPr>
        <w:t>аркуш погодження проекту рішення (розпорядження) із заінтересованими структурними підрозділами установи та у разі потреби іншими установами;</w:t>
      </w:r>
    </w:p>
    <w:p w14:paraId="09EF480A" w14:textId="63A1F613" w:rsidR="00DB02D1" w:rsidRPr="00B07451" w:rsidRDefault="00DB02D1">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лист розсилки, в разі необхідності надсилання рішення колегіального органу зацікавленим особам чи органам;</w:t>
      </w:r>
    </w:p>
    <w:p w14:paraId="7EDFE85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6" w:name="n911"/>
      <w:bookmarkEnd w:id="386"/>
      <w:r w:rsidRPr="00B07451">
        <w:rPr>
          <w:rFonts w:ascii="Times New Roman" w:hAnsi="Times New Roman"/>
          <w:kern w:val="0"/>
          <w:sz w:val="28"/>
          <w:szCs w:val="28"/>
          <w:lang w:eastAsia="uk-UA"/>
        </w:rPr>
        <w:t>список осіб, які запрошуються на засідання колегіального органу;</w:t>
      </w:r>
    </w:p>
    <w:p w14:paraId="6EE27C3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7" w:name="n912"/>
      <w:bookmarkEnd w:id="387"/>
      <w:r w:rsidRPr="00B07451">
        <w:rPr>
          <w:rFonts w:ascii="Times New Roman" w:hAnsi="Times New Roman"/>
          <w:kern w:val="0"/>
          <w:sz w:val="28"/>
          <w:szCs w:val="28"/>
          <w:lang w:eastAsia="uk-UA"/>
        </w:rPr>
        <w:t>інші документи, необхідні для розгляду питань.</w:t>
      </w:r>
    </w:p>
    <w:p w14:paraId="01C560E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8" w:name="n913"/>
      <w:bookmarkEnd w:id="388"/>
      <w:r w:rsidRPr="00B07451">
        <w:rPr>
          <w:rFonts w:ascii="Times New Roman" w:hAnsi="Times New Roman"/>
          <w:kern w:val="0"/>
          <w:sz w:val="28"/>
          <w:szCs w:val="28"/>
          <w:lang w:eastAsia="uk-UA"/>
        </w:rPr>
        <w:lastRenderedPageBreak/>
        <w:t>134. Документи, підготовлені для розгляду колегіальним органом, а також один примірник їх копій, зберігаються у секретаря колегіального органу.</w:t>
      </w:r>
    </w:p>
    <w:p w14:paraId="0C23DDB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89" w:name="n914"/>
      <w:bookmarkEnd w:id="389"/>
      <w:r w:rsidRPr="00B07451">
        <w:rPr>
          <w:rFonts w:ascii="Times New Roman" w:hAnsi="Times New Roman"/>
          <w:kern w:val="0"/>
          <w:sz w:val="28"/>
          <w:szCs w:val="28"/>
          <w:lang w:eastAsia="uk-UA"/>
        </w:rPr>
        <w:t>135.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14:paraId="56FE17E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90" w:name="n915"/>
      <w:bookmarkEnd w:id="390"/>
      <w:r w:rsidRPr="00B07451">
        <w:rPr>
          <w:rFonts w:ascii="Times New Roman" w:hAnsi="Times New Roman"/>
          <w:kern w:val="0"/>
          <w:sz w:val="28"/>
          <w:szCs w:val="28"/>
          <w:lang w:eastAsia="uk-UA"/>
        </w:rPr>
        <w:t>136. За підготовку документів для проведення засідань колегіального органу відповідають керівники заінтересованих структурних підрозділів його апарату.</w:t>
      </w:r>
    </w:p>
    <w:p w14:paraId="6CE859B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91" w:name="n916"/>
      <w:bookmarkEnd w:id="391"/>
      <w:r w:rsidRPr="00B07451">
        <w:rPr>
          <w:rFonts w:ascii="Times New Roman" w:hAnsi="Times New Roman"/>
          <w:kern w:val="0"/>
          <w:sz w:val="28"/>
          <w:szCs w:val="28"/>
          <w:lang w:eastAsia="uk-UA"/>
        </w:rPr>
        <w:t>137. Секретар колегіального органу здійснює контроль за своєчасним поданням документів на розгляд та перевіряє їх на наявність у повному обсязі та правильність оформлення.</w:t>
      </w:r>
    </w:p>
    <w:p w14:paraId="28C5C93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92" w:name="n917"/>
      <w:bookmarkEnd w:id="392"/>
      <w:r w:rsidRPr="00B07451">
        <w:rPr>
          <w:rFonts w:ascii="Times New Roman" w:hAnsi="Times New Roman"/>
          <w:kern w:val="0"/>
          <w:sz w:val="28"/>
          <w:szCs w:val="28"/>
          <w:lang w:eastAsia="uk-UA"/>
        </w:rPr>
        <w:t>Документи, подані з порушенням установленого порядку і строків, до розгляду не приймаються.</w:t>
      </w:r>
    </w:p>
    <w:p w14:paraId="46C5552A" w14:textId="2E94F122"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93" w:name="n918"/>
      <w:bookmarkEnd w:id="393"/>
      <w:r w:rsidRPr="00B07451">
        <w:rPr>
          <w:rFonts w:ascii="Times New Roman" w:hAnsi="Times New Roman"/>
          <w:kern w:val="0"/>
          <w:sz w:val="28"/>
          <w:szCs w:val="28"/>
          <w:lang w:eastAsia="uk-UA"/>
        </w:rPr>
        <w:t>138. Результати засідання колегіального органу оформлюються протоколом згідно з вимогами, зазначеними у</w:t>
      </w:r>
      <w:r w:rsidR="00EB6E2F" w:rsidRPr="00B07451">
        <w:rPr>
          <w:rFonts w:ascii="Times New Roman" w:hAnsi="Times New Roman"/>
          <w:kern w:val="0"/>
          <w:sz w:val="28"/>
          <w:szCs w:val="28"/>
          <w:lang w:eastAsia="uk-UA"/>
        </w:rPr>
        <w:t xml:space="preserve"> </w:t>
      </w:r>
      <w:r w:rsidRPr="00B07451">
        <w:rPr>
          <w:rFonts w:ascii="Times New Roman" w:hAnsi="Times New Roman"/>
          <w:kern w:val="0"/>
          <w:sz w:val="28"/>
          <w:szCs w:val="28"/>
          <w:lang w:eastAsia="uk-UA"/>
        </w:rPr>
        <w:t>ці</w:t>
      </w:r>
      <w:r w:rsidR="00EB6E2F" w:rsidRPr="00B07451">
        <w:rPr>
          <w:rFonts w:ascii="Times New Roman" w:hAnsi="Times New Roman"/>
          <w:kern w:val="0"/>
          <w:sz w:val="28"/>
          <w:szCs w:val="28"/>
          <w:lang w:eastAsia="uk-UA"/>
        </w:rPr>
        <w:t>й</w:t>
      </w:r>
      <w:r w:rsidRPr="00B07451">
        <w:rPr>
          <w:rFonts w:ascii="Times New Roman" w:hAnsi="Times New Roman"/>
          <w:kern w:val="0"/>
          <w:sz w:val="28"/>
          <w:szCs w:val="28"/>
          <w:lang w:eastAsia="uk-UA"/>
        </w:rPr>
        <w:t xml:space="preserve"> Інструкції.</w:t>
      </w:r>
    </w:p>
    <w:p w14:paraId="1B6114B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94" w:name="n919"/>
      <w:bookmarkEnd w:id="394"/>
      <w:r w:rsidRPr="00B07451">
        <w:rPr>
          <w:rFonts w:ascii="Times New Roman" w:hAnsi="Times New Roman"/>
          <w:kern w:val="0"/>
          <w:sz w:val="28"/>
          <w:szCs w:val="28"/>
          <w:lang w:eastAsia="uk-UA"/>
        </w:rPr>
        <w:t>139. Рішення колегій установ реалізуються шляхом видання наказів установ, розпоряджень керівників установ, якими вони вводяться в дію.</w:t>
      </w:r>
    </w:p>
    <w:p w14:paraId="7664458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95" w:name="n920"/>
      <w:bookmarkEnd w:id="395"/>
      <w:r w:rsidRPr="00B07451">
        <w:rPr>
          <w:rFonts w:ascii="Times New Roman" w:hAnsi="Times New Roman"/>
          <w:kern w:val="0"/>
          <w:sz w:val="28"/>
          <w:szCs w:val="28"/>
          <w:lang w:eastAsia="uk-UA"/>
        </w:rPr>
        <w:t>140. Витяги з протоколів оформлюються на відповідному бланку.</w:t>
      </w:r>
    </w:p>
    <w:p w14:paraId="7FCC742E" w14:textId="77777777" w:rsidR="005C1662" w:rsidRPr="00B07451" w:rsidRDefault="005C1662">
      <w:pPr>
        <w:shd w:val="clear" w:color="auto" w:fill="FFFFFF"/>
        <w:spacing w:after="150" w:line="240" w:lineRule="auto"/>
        <w:ind w:firstLine="450"/>
        <w:jc w:val="both"/>
        <w:rPr>
          <w:rFonts w:ascii="Times New Roman" w:hAnsi="Times New Roman"/>
          <w:kern w:val="0"/>
          <w:sz w:val="28"/>
          <w:szCs w:val="28"/>
          <w:highlight w:val="yellow"/>
          <w:lang w:eastAsia="uk-UA"/>
        </w:rPr>
      </w:pPr>
    </w:p>
    <w:p w14:paraId="6191F9A0"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396" w:name="n921"/>
      <w:bookmarkEnd w:id="396"/>
      <w:r w:rsidRPr="00B07451">
        <w:rPr>
          <w:rFonts w:ascii="Times New Roman" w:hAnsi="Times New Roman"/>
          <w:i/>
          <w:iCs/>
          <w:kern w:val="0"/>
          <w:sz w:val="28"/>
          <w:szCs w:val="28"/>
          <w:lang w:eastAsia="uk-UA"/>
        </w:rPr>
        <w:t>Документи про службові відрядження</w:t>
      </w:r>
    </w:p>
    <w:p w14:paraId="3822652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397" w:name="n922"/>
      <w:bookmarkEnd w:id="397"/>
      <w:r w:rsidRPr="00B07451">
        <w:rPr>
          <w:rFonts w:ascii="Times New Roman" w:hAnsi="Times New Roman"/>
          <w:kern w:val="0"/>
          <w:sz w:val="28"/>
          <w:szCs w:val="28"/>
          <w:lang w:eastAsia="uk-UA"/>
        </w:rPr>
        <w:t xml:space="preserve">141. </w:t>
      </w:r>
      <w:bookmarkStart w:id="398" w:name="n923"/>
      <w:bookmarkEnd w:id="398"/>
      <w:r w:rsidRPr="00B07451">
        <w:rPr>
          <w:rFonts w:ascii="Times New Roman" w:hAnsi="Times New Roman"/>
          <w:kern w:val="0"/>
          <w:sz w:val="28"/>
          <w:szCs w:val="28"/>
          <w:lang w:eastAsia="uk-UA"/>
        </w:rPr>
        <w:t>Службові відрядження працівників Балаклійської міської ради Харківської області здійснюються у відповідності з планами роботи її структурних підрозділів, а також згідно з документами, отриманими від Харківської обласної державної адміністрації, Харківської обласної ради, інших організацій.</w:t>
      </w:r>
    </w:p>
    <w:p w14:paraId="1A8ECCC7" w14:textId="77777777" w:rsidR="005C1662" w:rsidRPr="00B07451" w:rsidRDefault="00000000">
      <w:pPr>
        <w:shd w:val="clear" w:color="auto" w:fill="FFFFFF"/>
        <w:spacing w:before="150" w:after="150" w:line="240" w:lineRule="auto"/>
        <w:ind w:left="450" w:right="450"/>
        <w:jc w:val="center"/>
        <w:rPr>
          <w:rFonts w:ascii="Times New Roman" w:hAnsi="Times New Roman"/>
          <w:kern w:val="0"/>
          <w:sz w:val="28"/>
          <w:szCs w:val="28"/>
          <w:lang w:eastAsia="uk-UA"/>
        </w:rPr>
      </w:pPr>
      <w:bookmarkStart w:id="399" w:name="n928"/>
      <w:bookmarkEnd w:id="399"/>
      <w:r w:rsidRPr="00B07451">
        <w:rPr>
          <w:rFonts w:ascii="Times New Roman" w:hAnsi="Times New Roman"/>
          <w:b/>
          <w:bCs/>
          <w:kern w:val="0"/>
          <w:sz w:val="28"/>
          <w:szCs w:val="28"/>
          <w:lang w:eastAsia="uk-UA"/>
        </w:rPr>
        <w:t>III. Організація документообігу та виконання документів</w:t>
      </w:r>
    </w:p>
    <w:p w14:paraId="7352B8B2"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400" w:name="n929"/>
      <w:bookmarkEnd w:id="400"/>
      <w:r w:rsidRPr="00B07451">
        <w:rPr>
          <w:rFonts w:ascii="Times New Roman" w:hAnsi="Times New Roman"/>
          <w:b/>
          <w:bCs/>
          <w:kern w:val="0"/>
          <w:sz w:val="28"/>
          <w:szCs w:val="28"/>
          <w:lang w:eastAsia="uk-UA"/>
        </w:rPr>
        <w:t>Вимоги щодо раціоналізації документообігу</w:t>
      </w:r>
    </w:p>
    <w:p w14:paraId="47846CA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01" w:name="n930"/>
      <w:bookmarkEnd w:id="401"/>
      <w:r w:rsidRPr="00B07451">
        <w:rPr>
          <w:rFonts w:ascii="Times New Roman" w:hAnsi="Times New Roman"/>
          <w:kern w:val="0"/>
          <w:sz w:val="28"/>
          <w:szCs w:val="28"/>
          <w:lang w:eastAsia="uk-UA"/>
        </w:rPr>
        <w:t>142. Документи, створені у паперовій формі, проходять і опрацьовуються в Балаклійській міській раді відповідно до засад організації документообігу, визначених цією Інструкцією.</w:t>
      </w:r>
    </w:p>
    <w:p w14:paraId="3E49941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02" w:name="n931"/>
      <w:bookmarkEnd w:id="402"/>
      <w:r w:rsidRPr="00B07451">
        <w:rPr>
          <w:rFonts w:ascii="Times New Roman" w:hAnsi="Times New Roman"/>
          <w:kern w:val="0"/>
          <w:sz w:val="28"/>
          <w:szCs w:val="28"/>
          <w:lang w:eastAsia="uk-UA"/>
        </w:rPr>
        <w:t>143. Ефективна організація документообігу передбачає:</w:t>
      </w:r>
    </w:p>
    <w:p w14:paraId="27C32A7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03" w:name="n932"/>
      <w:bookmarkEnd w:id="403"/>
      <w:r w:rsidRPr="00B07451">
        <w:rPr>
          <w:rFonts w:ascii="Times New Roman" w:hAnsi="Times New Roman"/>
          <w:kern w:val="0"/>
          <w:sz w:val="28"/>
          <w:szCs w:val="28"/>
          <w:lang w:eastAsia="uk-UA"/>
        </w:rPr>
        <w:t>проходження документів в установі найкоротшим шляхом;</w:t>
      </w:r>
    </w:p>
    <w:p w14:paraId="0542127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04" w:name="n933"/>
      <w:bookmarkEnd w:id="404"/>
      <w:r w:rsidRPr="00B07451">
        <w:rPr>
          <w:rFonts w:ascii="Times New Roman" w:hAnsi="Times New Roman"/>
          <w:kern w:val="0"/>
          <w:sz w:val="28"/>
          <w:szCs w:val="28"/>
          <w:lang w:eastAsia="uk-UA"/>
        </w:rPr>
        <w:t>скорочення кількості інстанцій проходження документів (зокрема, під час погодження);</w:t>
      </w:r>
    </w:p>
    <w:p w14:paraId="52CA5DC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05" w:name="n934"/>
      <w:bookmarkEnd w:id="405"/>
      <w:r w:rsidRPr="00B07451">
        <w:rPr>
          <w:rFonts w:ascii="Times New Roman" w:hAnsi="Times New Roman"/>
          <w:kern w:val="0"/>
          <w:sz w:val="28"/>
          <w:szCs w:val="28"/>
          <w:lang w:eastAsia="uk-UA"/>
        </w:rPr>
        <w:t>уникнення дублетних операцій під час роботи з документами;</w:t>
      </w:r>
    </w:p>
    <w:p w14:paraId="387B93C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06" w:name="n935"/>
      <w:bookmarkEnd w:id="406"/>
      <w:r w:rsidRPr="00B07451">
        <w:rPr>
          <w:rFonts w:ascii="Times New Roman" w:hAnsi="Times New Roman"/>
          <w:kern w:val="0"/>
          <w:sz w:val="28"/>
          <w:szCs w:val="28"/>
          <w:lang w:eastAsia="uk-UA"/>
        </w:rPr>
        <w:lastRenderedPageBreak/>
        <w:t>централізацію (здійснення однотипних операцій з документами в одному місці);</w:t>
      </w:r>
    </w:p>
    <w:p w14:paraId="77DFF00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07" w:name="n936"/>
      <w:bookmarkEnd w:id="407"/>
      <w:r w:rsidRPr="00B07451">
        <w:rPr>
          <w:rFonts w:ascii="Times New Roman" w:hAnsi="Times New Roman"/>
          <w:kern w:val="0"/>
          <w:sz w:val="28"/>
          <w:szCs w:val="28"/>
          <w:lang w:eastAsia="uk-UA"/>
        </w:rPr>
        <w:t>усунення ручних рутинних операцій, які можна автоматизувати.</w:t>
      </w:r>
    </w:p>
    <w:p w14:paraId="65086774"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408" w:name="n937"/>
      <w:bookmarkEnd w:id="408"/>
      <w:r w:rsidRPr="00B07451">
        <w:rPr>
          <w:rFonts w:ascii="Times New Roman" w:hAnsi="Times New Roman"/>
          <w:b/>
          <w:bCs/>
          <w:kern w:val="0"/>
          <w:sz w:val="28"/>
          <w:szCs w:val="28"/>
          <w:lang w:eastAsia="uk-UA"/>
        </w:rPr>
        <w:t>Приймання та первинне опрацювання документів, що надходять до установи</w:t>
      </w:r>
      <w:bookmarkStart w:id="409" w:name="n938"/>
      <w:bookmarkEnd w:id="409"/>
    </w:p>
    <w:p w14:paraId="0E75B36C" w14:textId="77777777" w:rsidR="005C1662" w:rsidRPr="00B07451" w:rsidRDefault="00000000">
      <w:pPr>
        <w:shd w:val="clear" w:color="auto" w:fill="FFFFFF"/>
        <w:spacing w:before="150" w:after="150" w:line="240" w:lineRule="auto"/>
        <w:ind w:firstLine="540"/>
        <w:jc w:val="both"/>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144. Доставка документів до </w:t>
      </w:r>
      <w:bookmarkStart w:id="410" w:name="n939"/>
      <w:bookmarkEnd w:id="410"/>
      <w:r w:rsidRPr="00B07451">
        <w:rPr>
          <w:rFonts w:ascii="Times New Roman" w:hAnsi="Times New Roman"/>
          <w:kern w:val="0"/>
          <w:sz w:val="28"/>
          <w:szCs w:val="28"/>
          <w:lang w:eastAsia="uk-UA"/>
        </w:rPr>
        <w:t>Балаклійської міської ради здійснюється, як правило, з використанням засобів поштового і електронного зв’язку, а також кур’єрською та фельд’єгерською службою, особисто заявником.</w:t>
      </w:r>
    </w:p>
    <w:p w14:paraId="5470E763" w14:textId="77777777" w:rsidR="005C1662" w:rsidRPr="00B07451" w:rsidRDefault="00000000">
      <w:pPr>
        <w:numPr>
          <w:ilvl w:val="0"/>
          <w:numId w:val="1"/>
        </w:numPr>
        <w:shd w:val="clear" w:color="auto" w:fill="FFFFFF"/>
        <w:tabs>
          <w:tab w:val="clear" w:pos="870"/>
        </w:tabs>
        <w:spacing w:after="150" w:line="240" w:lineRule="auto"/>
        <w:ind w:left="0" w:firstLine="540"/>
        <w:jc w:val="both"/>
        <w:rPr>
          <w:rFonts w:ascii="Times New Roman" w:hAnsi="Times New Roman"/>
          <w:kern w:val="0"/>
          <w:sz w:val="28"/>
          <w:szCs w:val="28"/>
          <w:lang w:eastAsia="uk-UA"/>
        </w:rPr>
      </w:pPr>
      <w:r w:rsidRPr="00B07451">
        <w:rPr>
          <w:rFonts w:ascii="Times New Roman" w:hAnsi="Times New Roman"/>
          <w:kern w:val="0"/>
          <w:sz w:val="28"/>
          <w:szCs w:val="28"/>
          <w:lang w:eastAsia="uk-UA"/>
        </w:rPr>
        <w:t>Поштою та через кур’єрську службу доставляється письмова кореспонденція, поштові картки, бандеролі, дрібні пакети, а також періодичні друковані видання.</w:t>
      </w:r>
    </w:p>
    <w:p w14:paraId="0A69A0C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11" w:name="n940"/>
      <w:bookmarkEnd w:id="411"/>
      <w:r w:rsidRPr="00B07451">
        <w:rPr>
          <w:rFonts w:ascii="Times New Roman" w:hAnsi="Times New Roman"/>
          <w:kern w:val="0"/>
          <w:sz w:val="28"/>
          <w:szCs w:val="28"/>
          <w:lang w:eastAsia="uk-UA"/>
        </w:rPr>
        <w:t>Фельд’єгерською службою доставляється спеціальна кореспонденція.</w:t>
      </w:r>
    </w:p>
    <w:p w14:paraId="114A982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Каналами електронного зв’язку доставляються: телефонограми, електронні документи із застосуванням електронного цифрового підпису та документи в електронній формі без електронного цифрового підпису (у сканованій формі).</w:t>
      </w:r>
    </w:p>
    <w:p w14:paraId="75BC45D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12" w:name="n941"/>
      <w:bookmarkEnd w:id="412"/>
      <w:r w:rsidRPr="00B07451">
        <w:rPr>
          <w:rFonts w:ascii="Times New Roman" w:hAnsi="Times New Roman"/>
          <w:kern w:val="0"/>
          <w:sz w:val="28"/>
          <w:szCs w:val="28"/>
          <w:lang w:eastAsia="uk-UA"/>
        </w:rPr>
        <w:t>146. Усі документи, що надходять до установи, приймаються  загальним відділом апарату виконавчого комітету Балаклійської міської ради.</w:t>
      </w:r>
    </w:p>
    <w:p w14:paraId="52D141D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13" w:name="n1504"/>
      <w:bookmarkStart w:id="414" w:name="n942"/>
      <w:bookmarkStart w:id="415" w:name="n1503"/>
      <w:bookmarkStart w:id="416" w:name="n943"/>
      <w:bookmarkEnd w:id="413"/>
      <w:bookmarkEnd w:id="414"/>
      <w:bookmarkEnd w:id="415"/>
      <w:bookmarkEnd w:id="416"/>
      <w:r w:rsidRPr="00B07451">
        <w:rPr>
          <w:rFonts w:ascii="Times New Roman" w:hAnsi="Times New Roman"/>
          <w:kern w:val="0"/>
          <w:sz w:val="28"/>
          <w:szCs w:val="28"/>
          <w:lang w:eastAsia="uk-UA"/>
        </w:rPr>
        <w:t>Рекомендована, спеціальна та кореспонденція з оголошеною цінністю приймається під розписку в журналі, реєстрі або повідомленні про вручення.</w:t>
      </w:r>
    </w:p>
    <w:p w14:paraId="40D7E06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17" w:name="n944"/>
      <w:bookmarkEnd w:id="417"/>
      <w:r w:rsidRPr="00B07451">
        <w:rPr>
          <w:rFonts w:ascii="Times New Roman" w:hAnsi="Times New Roman"/>
          <w:kern w:val="0"/>
          <w:sz w:val="28"/>
          <w:szCs w:val="28"/>
          <w:lang w:eastAsia="uk-UA"/>
        </w:rPr>
        <w:t>147. У разі надходження кореспонденції з відміткою “Терміново” фіксується не лише дата, а і години та хвилини доставки.</w:t>
      </w:r>
    </w:p>
    <w:p w14:paraId="34C8763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18" w:name="n945"/>
      <w:bookmarkStart w:id="419" w:name="n946"/>
      <w:bookmarkEnd w:id="418"/>
      <w:bookmarkEnd w:id="419"/>
      <w:r w:rsidRPr="00B07451">
        <w:rPr>
          <w:rFonts w:ascii="Times New Roman" w:hAnsi="Times New Roman"/>
          <w:kern w:val="0"/>
          <w:sz w:val="28"/>
          <w:szCs w:val="28"/>
          <w:lang w:eastAsia="uk-UA"/>
        </w:rPr>
        <w:t>148.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14:paraId="096C92B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20" w:name="n947"/>
      <w:bookmarkEnd w:id="420"/>
      <w:r w:rsidRPr="00B07451">
        <w:rPr>
          <w:rFonts w:ascii="Times New Roman" w:hAnsi="Times New Roman"/>
          <w:kern w:val="0"/>
          <w:sz w:val="28"/>
          <w:szCs w:val="28"/>
          <w:lang w:eastAsia="uk-UA"/>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14:paraId="25457C2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21" w:name="n948"/>
      <w:bookmarkStart w:id="422" w:name="n1505"/>
      <w:bookmarkEnd w:id="421"/>
      <w:bookmarkEnd w:id="422"/>
      <w:r w:rsidRPr="00B07451">
        <w:rPr>
          <w:rFonts w:ascii="Times New Roman" w:hAnsi="Times New Roman"/>
          <w:kern w:val="0"/>
          <w:sz w:val="28"/>
          <w:szCs w:val="28"/>
          <w:lang w:eastAsia="uk-UA"/>
        </w:rPr>
        <w:t>У разі пошкодження конверта робиться відповідна відмітка у поштовому реєстрі.</w:t>
      </w:r>
    </w:p>
    <w:p w14:paraId="75B8BFC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23" w:name="n950"/>
      <w:bookmarkStart w:id="424" w:name="n949"/>
      <w:bookmarkEnd w:id="423"/>
      <w:bookmarkEnd w:id="424"/>
      <w:r w:rsidRPr="00B07451">
        <w:rPr>
          <w:rFonts w:ascii="Times New Roman" w:hAnsi="Times New Roman"/>
          <w:kern w:val="0"/>
          <w:sz w:val="28"/>
          <w:szCs w:val="28"/>
          <w:lang w:eastAsia="uk-UA"/>
        </w:rPr>
        <w:t xml:space="preserve">148.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w:t>
      </w:r>
      <w:r w:rsidRPr="00B07451">
        <w:rPr>
          <w:rFonts w:ascii="Times New Roman" w:hAnsi="Times New Roman"/>
          <w:kern w:val="0"/>
          <w:sz w:val="28"/>
          <w:szCs w:val="28"/>
          <w:lang w:eastAsia="uk-UA"/>
        </w:rPr>
        <w:lastRenderedPageBreak/>
        <w:t>визнаються обґрунтованими для створення установою документів у паперовій формі.</w:t>
      </w:r>
    </w:p>
    <w:p w14:paraId="4BA3214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25" w:name="n951"/>
      <w:bookmarkEnd w:id="425"/>
      <w:r w:rsidRPr="00B07451">
        <w:rPr>
          <w:rFonts w:ascii="Times New Roman" w:hAnsi="Times New Roman"/>
          <w:kern w:val="0"/>
          <w:sz w:val="28"/>
          <w:szCs w:val="28"/>
          <w:lang w:eastAsia="uk-UA"/>
        </w:rPr>
        <w:t>150. У разі одержання факсимільного повідомлення документ не реєструється.</w:t>
      </w:r>
    </w:p>
    <w:p w14:paraId="4C4123F8"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426" w:name="n952"/>
      <w:bookmarkEnd w:id="426"/>
      <w:r w:rsidRPr="00B07451">
        <w:rPr>
          <w:rFonts w:ascii="Times New Roman" w:hAnsi="Times New Roman"/>
          <w:b/>
          <w:bCs/>
          <w:kern w:val="0"/>
          <w:sz w:val="28"/>
          <w:szCs w:val="28"/>
          <w:lang w:eastAsia="uk-UA"/>
        </w:rPr>
        <w:t>Попередній розгляд документів</w:t>
      </w:r>
    </w:p>
    <w:p w14:paraId="7A0DC63E" w14:textId="77777777" w:rsidR="005C1662" w:rsidRPr="00B07451" w:rsidRDefault="00000000">
      <w:pPr>
        <w:numPr>
          <w:ilvl w:val="0"/>
          <w:numId w:val="2"/>
        </w:numPr>
        <w:shd w:val="clear" w:color="auto" w:fill="FFFFFF"/>
        <w:spacing w:after="150" w:line="240" w:lineRule="auto"/>
        <w:jc w:val="both"/>
        <w:rPr>
          <w:rFonts w:ascii="Times New Roman" w:hAnsi="Times New Roman"/>
          <w:kern w:val="0"/>
          <w:sz w:val="28"/>
          <w:szCs w:val="28"/>
          <w:lang w:eastAsia="uk-UA"/>
        </w:rPr>
      </w:pPr>
      <w:bookmarkStart w:id="427" w:name="n953"/>
      <w:bookmarkEnd w:id="427"/>
      <w:r w:rsidRPr="00B07451">
        <w:rPr>
          <w:rFonts w:ascii="Times New Roman" w:hAnsi="Times New Roman"/>
          <w:kern w:val="0"/>
          <w:sz w:val="28"/>
          <w:szCs w:val="28"/>
          <w:lang w:eastAsia="uk-UA"/>
        </w:rPr>
        <w:t xml:space="preserve">  Всі вхідні документи підлягають попередньому розгляду в </w:t>
      </w:r>
      <w:bookmarkStart w:id="428" w:name="n954"/>
      <w:bookmarkEnd w:id="428"/>
      <w:r w:rsidRPr="00B07451">
        <w:rPr>
          <w:rFonts w:ascii="Times New Roman" w:hAnsi="Times New Roman"/>
          <w:kern w:val="0"/>
          <w:sz w:val="28"/>
          <w:szCs w:val="28"/>
          <w:lang w:eastAsia="uk-UA"/>
        </w:rPr>
        <w:t xml:space="preserve">загальному </w:t>
      </w:r>
    </w:p>
    <w:p w14:paraId="7D7B40F7" w14:textId="77777777" w:rsidR="005C1662" w:rsidRPr="00B07451" w:rsidRDefault="00000000">
      <w:pPr>
        <w:shd w:val="clear" w:color="auto" w:fill="FFFFFF"/>
        <w:spacing w:after="150" w:line="240" w:lineRule="auto"/>
        <w:jc w:val="both"/>
        <w:rPr>
          <w:rFonts w:ascii="Times New Roman" w:hAnsi="Times New Roman"/>
          <w:kern w:val="0"/>
          <w:sz w:val="28"/>
          <w:szCs w:val="28"/>
          <w:lang w:eastAsia="uk-UA"/>
        </w:rPr>
      </w:pPr>
      <w:r w:rsidRPr="00B07451">
        <w:rPr>
          <w:rFonts w:ascii="Times New Roman" w:hAnsi="Times New Roman"/>
          <w:kern w:val="0"/>
          <w:sz w:val="28"/>
          <w:szCs w:val="28"/>
          <w:lang w:eastAsia="uk-UA"/>
        </w:rPr>
        <w:t>відділі апарату виконавчого комітету міської ради.</w:t>
      </w:r>
    </w:p>
    <w:p w14:paraId="7C783B16" w14:textId="77777777" w:rsidR="005C1662" w:rsidRPr="00B07451" w:rsidRDefault="00000000">
      <w:pPr>
        <w:numPr>
          <w:ilvl w:val="0"/>
          <w:numId w:val="2"/>
        </w:numPr>
        <w:shd w:val="clear" w:color="auto" w:fill="FFFFFF"/>
        <w:spacing w:after="150" w:line="240" w:lineRule="auto"/>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Під час попереднього розгляду визначається:</w:t>
      </w:r>
    </w:p>
    <w:p w14:paraId="2B7FC8D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29" w:name="n1507"/>
      <w:bookmarkEnd w:id="429"/>
      <w:r w:rsidRPr="00B07451">
        <w:rPr>
          <w:rFonts w:ascii="Times New Roman" w:hAnsi="Times New Roman"/>
          <w:kern w:val="0"/>
          <w:sz w:val="28"/>
          <w:szCs w:val="28"/>
          <w:lang w:eastAsia="uk-UA"/>
        </w:rPr>
        <w:t>чи має документ бути допущений до реєстрації;</w:t>
      </w:r>
    </w:p>
    <w:p w14:paraId="6048675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30" w:name="n1508"/>
      <w:bookmarkEnd w:id="430"/>
      <w:r w:rsidRPr="00B07451">
        <w:rPr>
          <w:rFonts w:ascii="Times New Roman" w:hAnsi="Times New Roman"/>
          <w:kern w:val="0"/>
          <w:sz w:val="28"/>
          <w:szCs w:val="28"/>
          <w:lang w:eastAsia="uk-UA"/>
        </w:rPr>
        <w:t>чи потребує розгляду керівництвом установи або передачі після реєстрації до структурного підрозділу або структурних підрозділів відповідно до функціонального розподілу обов’язків в установі;</w:t>
      </w:r>
    </w:p>
    <w:p w14:paraId="54B2991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31" w:name="n1509"/>
      <w:bookmarkEnd w:id="431"/>
      <w:r w:rsidRPr="00B07451">
        <w:rPr>
          <w:rFonts w:ascii="Times New Roman" w:hAnsi="Times New Roman"/>
          <w:kern w:val="0"/>
          <w:sz w:val="28"/>
          <w:szCs w:val="28"/>
          <w:lang w:eastAsia="uk-UA"/>
        </w:rPr>
        <w:t>чи належить до документів термінового розгляду (опрацювання).</w:t>
      </w:r>
    </w:p>
    <w:p w14:paraId="62A8625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32" w:name="n955"/>
      <w:bookmarkStart w:id="433" w:name="n1506"/>
      <w:bookmarkEnd w:id="432"/>
      <w:bookmarkEnd w:id="433"/>
      <w:r w:rsidRPr="00B07451">
        <w:rPr>
          <w:rFonts w:ascii="Times New Roman" w:hAnsi="Times New Roman"/>
          <w:kern w:val="0"/>
          <w:sz w:val="28"/>
          <w:szCs w:val="28"/>
          <w:lang w:eastAsia="uk-UA"/>
        </w:rPr>
        <w:t>153. На стадії попереднього розгляду здійснюється відбір документів, що не підлягають реєстрації загальним відділом, а також таких, що передаються для спеціального обліку структурним підрозділам, що визначено у </w:t>
      </w:r>
      <w:hyperlink r:id="rId17" w:anchor="n1195" w:history="1">
        <w:r w:rsidR="005C1662" w:rsidRPr="00B07451">
          <w:rPr>
            <w:rFonts w:ascii="Times New Roman" w:hAnsi="Times New Roman"/>
            <w:kern w:val="0"/>
            <w:sz w:val="28"/>
            <w:szCs w:val="28"/>
            <w:u w:val="single"/>
            <w:lang w:eastAsia="uk-UA"/>
          </w:rPr>
          <w:t>додатку</w:t>
        </w:r>
      </w:hyperlink>
      <w:r w:rsidRPr="00B07451">
        <w:rPr>
          <w:rFonts w:ascii="Times New Roman" w:hAnsi="Times New Roman"/>
          <w:kern w:val="0"/>
          <w:sz w:val="28"/>
          <w:szCs w:val="28"/>
          <w:u w:val="single"/>
          <w:lang w:eastAsia="uk-UA"/>
        </w:rPr>
        <w:t xml:space="preserve"> 16</w:t>
      </w:r>
      <w:r w:rsidRPr="00B07451">
        <w:rPr>
          <w:rFonts w:ascii="Times New Roman" w:hAnsi="Times New Roman"/>
          <w:kern w:val="0"/>
          <w:sz w:val="28"/>
          <w:szCs w:val="28"/>
          <w:lang w:eastAsia="uk-UA"/>
        </w:rPr>
        <w:t>.</w:t>
      </w:r>
    </w:p>
    <w:p w14:paraId="70D2ADE0"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434" w:name="n956"/>
      <w:bookmarkEnd w:id="434"/>
      <w:r w:rsidRPr="00B07451">
        <w:rPr>
          <w:rFonts w:ascii="Times New Roman" w:hAnsi="Times New Roman"/>
          <w:b/>
          <w:bCs/>
          <w:kern w:val="0"/>
          <w:sz w:val="28"/>
          <w:szCs w:val="28"/>
          <w:lang w:eastAsia="uk-UA"/>
        </w:rPr>
        <w:t>Реєстрація документів</w:t>
      </w:r>
    </w:p>
    <w:p w14:paraId="5D6562A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35" w:name="n957"/>
      <w:bookmarkEnd w:id="435"/>
      <w:r w:rsidRPr="00B07451">
        <w:rPr>
          <w:rFonts w:ascii="Times New Roman" w:hAnsi="Times New Roman"/>
          <w:kern w:val="0"/>
          <w:sz w:val="28"/>
          <w:szCs w:val="28"/>
          <w:lang w:eastAsia="uk-UA"/>
        </w:rPr>
        <w:t>154. До впровадження системи електронного діловодства для реєстрації документів використовується журнальна форма.</w:t>
      </w:r>
    </w:p>
    <w:p w14:paraId="1585CF39" w14:textId="77777777" w:rsidR="005C1662" w:rsidRPr="00B07451" w:rsidRDefault="00000000">
      <w:pPr>
        <w:shd w:val="clear" w:color="auto" w:fill="FFFFFF"/>
        <w:spacing w:after="150" w:line="240" w:lineRule="auto"/>
        <w:ind w:firstLine="708"/>
        <w:jc w:val="both"/>
        <w:rPr>
          <w:rFonts w:ascii="Times New Roman" w:hAnsi="Times New Roman"/>
          <w:kern w:val="0"/>
          <w:sz w:val="28"/>
          <w:szCs w:val="28"/>
          <w:lang w:eastAsia="uk-UA"/>
        </w:rPr>
      </w:pPr>
      <w:r w:rsidRPr="00B07451">
        <w:rPr>
          <w:rFonts w:ascii="Times New Roman" w:hAnsi="Times New Roman"/>
          <w:kern w:val="0"/>
          <w:sz w:val="28"/>
          <w:szCs w:val="28"/>
          <w:lang w:eastAsia="uk-UA"/>
        </w:rPr>
        <w:t>Після запровадження системи електронного діловодства 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14:paraId="496B868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36" w:name="n1510"/>
      <w:bookmarkStart w:id="437" w:name="n1512"/>
      <w:bookmarkEnd w:id="436"/>
      <w:bookmarkEnd w:id="437"/>
      <w:r w:rsidRPr="00B07451">
        <w:rPr>
          <w:rFonts w:ascii="Times New Roman" w:hAnsi="Times New Roman"/>
          <w:kern w:val="0"/>
          <w:sz w:val="28"/>
          <w:szCs w:val="28"/>
          <w:lang w:eastAsia="uk-UA"/>
        </w:rPr>
        <w:t>У веб-модулі системи взаємодії додатково реєструються лише документи, які надійшли або будуть відправлені через систему взаємодії.</w:t>
      </w:r>
    </w:p>
    <w:p w14:paraId="3D1524E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38" w:name="n958"/>
      <w:bookmarkStart w:id="439" w:name="n959"/>
      <w:bookmarkStart w:id="440" w:name="n1511"/>
      <w:bookmarkEnd w:id="438"/>
      <w:bookmarkEnd w:id="439"/>
      <w:bookmarkEnd w:id="440"/>
      <w:r w:rsidRPr="00B07451">
        <w:rPr>
          <w:rFonts w:ascii="Times New Roman" w:hAnsi="Times New Roman"/>
          <w:kern w:val="0"/>
          <w:sz w:val="28"/>
          <w:szCs w:val="28"/>
          <w:lang w:eastAsia="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14:paraId="6F35009D" w14:textId="77777777" w:rsidR="005C1662" w:rsidRPr="00B07451" w:rsidRDefault="00000000">
      <w:pPr>
        <w:numPr>
          <w:ilvl w:val="0"/>
          <w:numId w:val="3"/>
        </w:numPr>
        <w:shd w:val="clear" w:color="auto" w:fill="FFFFFF"/>
        <w:tabs>
          <w:tab w:val="clear" w:pos="855"/>
          <w:tab w:val="left" w:pos="0"/>
        </w:tabs>
        <w:spacing w:after="150" w:line="240" w:lineRule="auto"/>
        <w:ind w:left="0" w:firstLine="360"/>
        <w:jc w:val="both"/>
        <w:rPr>
          <w:rFonts w:ascii="Times New Roman" w:hAnsi="Times New Roman"/>
          <w:kern w:val="0"/>
          <w:sz w:val="28"/>
          <w:szCs w:val="28"/>
          <w:lang w:eastAsia="uk-UA"/>
        </w:rPr>
      </w:pPr>
      <w:bookmarkStart w:id="441" w:name="n960"/>
      <w:bookmarkEnd w:id="441"/>
      <w:r w:rsidRPr="00B07451">
        <w:rPr>
          <w:rFonts w:ascii="Times New Roman" w:hAnsi="Times New Roman"/>
          <w:kern w:val="0"/>
          <w:sz w:val="28"/>
          <w:szCs w:val="28"/>
          <w:lang w:eastAsia="uk-UA"/>
        </w:rPr>
        <w:t xml:space="preserve">Реєстрація документів проводиться централізовано </w:t>
      </w:r>
      <w:bookmarkStart w:id="442" w:name="n961"/>
      <w:bookmarkEnd w:id="442"/>
      <w:r w:rsidRPr="00B07451">
        <w:rPr>
          <w:rFonts w:ascii="Times New Roman" w:hAnsi="Times New Roman"/>
          <w:kern w:val="0"/>
          <w:sz w:val="28"/>
          <w:szCs w:val="28"/>
          <w:lang w:eastAsia="uk-UA"/>
        </w:rPr>
        <w:t>загальним відділом апарату виконавчого комітету Балаклійської міської ради.</w:t>
      </w:r>
    </w:p>
    <w:p w14:paraId="5F65734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43" w:name="n962"/>
      <w:bookmarkEnd w:id="443"/>
      <w:r w:rsidRPr="00B07451">
        <w:rPr>
          <w:rFonts w:ascii="Times New Roman" w:hAnsi="Times New Roman"/>
          <w:kern w:val="0"/>
          <w:sz w:val="28"/>
          <w:szCs w:val="28"/>
          <w:lang w:eastAsia="uk-UA"/>
        </w:rPr>
        <w:t>Місце реєстрації окремих груп спеціалізованих документів (накази (розпорядження), договори, звіти, прейскуранти, заяви тощо) визначається інструкцією з діловодства в разі необхідності.</w:t>
      </w:r>
    </w:p>
    <w:p w14:paraId="5205634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lastRenderedPageBreak/>
        <w:t>В разі необхідності та у випадках, передбачених чинним законодавством  реєстрації документів структурними підрозділами міської ради, які не мають статусу юридичної особи, форми журналів вхідної та вихідної кореспонденції, а також бланки для листування цих структурних підрозділів можуть бути затверджені відповідними положеннями про структурні підрозділи.</w:t>
      </w:r>
    </w:p>
    <w:p w14:paraId="33BF9DB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44" w:name="n963"/>
      <w:bookmarkEnd w:id="444"/>
      <w:r w:rsidRPr="00B07451">
        <w:rPr>
          <w:rFonts w:ascii="Times New Roman" w:hAnsi="Times New Roman"/>
          <w:kern w:val="0"/>
          <w:sz w:val="28"/>
          <w:szCs w:val="28"/>
          <w:lang w:eastAsia="uk-UA"/>
        </w:rPr>
        <w:t>156. Документи реєструються лише один раз: вхідні - у день надходження, створювані - у день підписання або затвердження.</w:t>
      </w:r>
    </w:p>
    <w:p w14:paraId="59129BB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45" w:name="n964"/>
      <w:bookmarkEnd w:id="445"/>
      <w:r w:rsidRPr="00B07451">
        <w:rPr>
          <w:rFonts w:ascii="Times New Roman" w:hAnsi="Times New Roman"/>
          <w:kern w:val="0"/>
          <w:sz w:val="28"/>
          <w:szCs w:val="28"/>
          <w:lang w:eastAsia="uk-UA"/>
        </w:rPr>
        <w:t>157. 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14:paraId="39EDCA8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46" w:name="n965"/>
      <w:bookmarkEnd w:id="446"/>
      <w:r w:rsidRPr="00B07451">
        <w:rPr>
          <w:rFonts w:ascii="Times New Roman" w:hAnsi="Times New Roman"/>
          <w:kern w:val="0"/>
          <w:sz w:val="28"/>
          <w:szCs w:val="28"/>
          <w:lang w:eastAsia="uk-UA"/>
        </w:rPr>
        <w:t>158. Окремо реєструються</w:t>
      </w:r>
      <w:bookmarkStart w:id="447" w:name="n966"/>
      <w:bookmarkStart w:id="448" w:name="n975"/>
      <w:bookmarkEnd w:id="447"/>
      <w:bookmarkEnd w:id="448"/>
      <w:r w:rsidRPr="00B07451">
        <w:rPr>
          <w:rFonts w:ascii="Times New Roman" w:hAnsi="Times New Roman"/>
          <w:kern w:val="0"/>
          <w:sz w:val="28"/>
          <w:szCs w:val="28"/>
          <w:lang w:eastAsia="uk-UA"/>
        </w:rPr>
        <w:t xml:space="preserve"> звернення громадян.</w:t>
      </w:r>
    </w:p>
    <w:p w14:paraId="728046B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49" w:name="n977"/>
      <w:bookmarkStart w:id="450" w:name="n976"/>
      <w:bookmarkStart w:id="451" w:name="n981"/>
      <w:bookmarkEnd w:id="449"/>
      <w:bookmarkEnd w:id="450"/>
      <w:bookmarkEnd w:id="451"/>
      <w:r w:rsidRPr="00B07451">
        <w:rPr>
          <w:rFonts w:ascii="Times New Roman" w:hAnsi="Times New Roman"/>
          <w:kern w:val="0"/>
          <w:sz w:val="28"/>
          <w:szCs w:val="28"/>
          <w:lang w:eastAsia="uk-UA"/>
        </w:rPr>
        <w:t>159. У разі застосування системи електронного діловодства установи формується єдина централізована база реєстраційних даних установи, що забезпечує працівників інформацією про всі документи установи та їх місцезнаходження.</w:t>
      </w:r>
    </w:p>
    <w:p w14:paraId="3E266706"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452" w:name="n982"/>
      <w:bookmarkEnd w:id="452"/>
      <w:r w:rsidRPr="00B07451">
        <w:rPr>
          <w:rFonts w:ascii="Times New Roman" w:hAnsi="Times New Roman"/>
          <w:b/>
          <w:bCs/>
          <w:kern w:val="0"/>
          <w:sz w:val="28"/>
          <w:szCs w:val="28"/>
          <w:lang w:eastAsia="uk-UA"/>
        </w:rPr>
        <w:t>Організація передачі документів та їх виконання</w:t>
      </w:r>
    </w:p>
    <w:p w14:paraId="624B2B0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53" w:name="n983"/>
      <w:bookmarkStart w:id="454" w:name="n984"/>
      <w:bookmarkEnd w:id="453"/>
      <w:bookmarkEnd w:id="454"/>
      <w:r w:rsidRPr="00B07451">
        <w:rPr>
          <w:rFonts w:ascii="Times New Roman" w:hAnsi="Times New Roman"/>
          <w:kern w:val="0"/>
          <w:sz w:val="28"/>
          <w:szCs w:val="28"/>
          <w:lang w:eastAsia="uk-UA"/>
        </w:rPr>
        <w:t>160. Зареєстровані документи передаються на розгляд міського голови в день їх надходження або наступного робочого дня у разі їх надходження після 16.00 години. Акти органів державної влади, органів влади Автономної Республіки Крим, доручення вищих посадових осіб, запити і звернення народних депутатів,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14:paraId="78BE307C" w14:textId="77777777" w:rsidR="005C1662" w:rsidRDefault="00000000">
      <w:pPr>
        <w:shd w:val="clear" w:color="auto" w:fill="FFFFFF"/>
        <w:spacing w:after="150" w:line="240" w:lineRule="auto"/>
        <w:ind w:firstLine="450"/>
        <w:jc w:val="both"/>
        <w:rPr>
          <w:rFonts w:ascii="Times New Roman" w:hAnsi="Times New Roman"/>
          <w:kern w:val="0"/>
          <w:sz w:val="28"/>
          <w:szCs w:val="28"/>
          <w:highlight w:val="lightGray"/>
          <w:lang w:eastAsia="uk-UA"/>
        </w:rPr>
      </w:pPr>
      <w:bookmarkStart w:id="455" w:name="n985"/>
      <w:bookmarkStart w:id="456" w:name="n1513"/>
      <w:bookmarkEnd w:id="455"/>
      <w:bookmarkEnd w:id="456"/>
      <w:r w:rsidRPr="00B07451">
        <w:rPr>
          <w:rFonts w:ascii="Times New Roman" w:hAnsi="Times New Roman"/>
          <w:kern w:val="0"/>
          <w:sz w:val="28"/>
          <w:szCs w:val="28"/>
          <w:lang w:eastAsia="uk-UA"/>
        </w:rPr>
        <w:t xml:space="preserve">161. Документи, розглянуті міським головою (на період дії воєнного стану начальником міської військової адміністрації), повертаються з відповідною резолюцією загальному відділу, який здійснює передачу документів з метою проставляння резолюції до секретаря міської ради, керуючого справами виконавчого комітету міської ради та заступників міського голови. </w:t>
      </w:r>
    </w:p>
    <w:p w14:paraId="335704CD" w14:textId="7C84D5AB" w:rsidR="005C1662" w:rsidRPr="00B07451" w:rsidRDefault="00000000">
      <w:pPr>
        <w:shd w:val="clear" w:color="auto" w:fill="FFFFFF"/>
        <w:spacing w:after="150" w:line="240" w:lineRule="auto"/>
        <w:ind w:firstLineChars="128" w:firstLine="358"/>
        <w:jc w:val="both"/>
        <w:rPr>
          <w:rFonts w:ascii="Times New Roman" w:hAnsi="Times New Roman"/>
          <w:kern w:val="0"/>
          <w:sz w:val="28"/>
          <w:szCs w:val="28"/>
          <w:highlight w:val="cyan"/>
          <w:lang w:eastAsia="uk-UA"/>
        </w:rPr>
      </w:pPr>
      <w:r w:rsidRPr="00B07451">
        <w:rPr>
          <w:rFonts w:ascii="Times New Roman" w:hAnsi="Times New Roman"/>
          <w:kern w:val="0"/>
          <w:sz w:val="28"/>
          <w:szCs w:val="28"/>
          <w:lang w:eastAsia="uk-UA"/>
        </w:rPr>
        <w:t xml:space="preserve"> 162. Секрет</w:t>
      </w:r>
      <w:r w:rsidR="009073E5" w:rsidRPr="00B07451">
        <w:rPr>
          <w:rFonts w:ascii="Times New Roman" w:hAnsi="Times New Roman"/>
          <w:kern w:val="0"/>
          <w:sz w:val="28"/>
          <w:szCs w:val="28"/>
          <w:lang w:eastAsia="uk-UA"/>
        </w:rPr>
        <w:t>а</w:t>
      </w:r>
      <w:r w:rsidRPr="00B07451">
        <w:rPr>
          <w:rFonts w:ascii="Times New Roman" w:hAnsi="Times New Roman"/>
          <w:kern w:val="0"/>
          <w:sz w:val="28"/>
          <w:szCs w:val="28"/>
          <w:lang w:eastAsia="uk-UA"/>
        </w:rPr>
        <w:t>р міської ради проставляє резолюцію незалежно від розподілу функціональних обов’язків.</w:t>
      </w:r>
    </w:p>
    <w:p w14:paraId="2C5FFAC6" w14:textId="21DD34BF" w:rsidR="005C1662" w:rsidRPr="00B07451" w:rsidRDefault="00000000">
      <w:pPr>
        <w:shd w:val="clear" w:color="auto" w:fill="FFFFFF"/>
        <w:spacing w:after="150" w:line="240" w:lineRule="auto"/>
        <w:ind w:firstLine="360"/>
        <w:jc w:val="both"/>
        <w:rPr>
          <w:rFonts w:ascii="Times New Roman" w:hAnsi="Times New Roman"/>
          <w:kern w:val="0"/>
          <w:sz w:val="28"/>
          <w:szCs w:val="28"/>
          <w:lang w:eastAsia="uk-UA"/>
        </w:rPr>
      </w:pPr>
      <w:bookmarkStart w:id="457" w:name="n986"/>
      <w:bookmarkEnd w:id="457"/>
      <w:r w:rsidRPr="00B07451">
        <w:rPr>
          <w:rFonts w:ascii="Times New Roman" w:hAnsi="Times New Roman"/>
          <w:kern w:val="0"/>
          <w:sz w:val="28"/>
          <w:szCs w:val="28"/>
          <w:lang w:eastAsia="uk-UA"/>
        </w:rPr>
        <w:t xml:space="preserve">163. Керуючий справами виконавчого комітету міської ради та заступники міського голови проставляють резолюції у відповідності з </w:t>
      </w:r>
      <w:r w:rsidR="00BB53A0" w:rsidRPr="00B07451">
        <w:rPr>
          <w:rFonts w:ascii="Times New Roman" w:hAnsi="Times New Roman"/>
          <w:kern w:val="0"/>
          <w:sz w:val="28"/>
          <w:szCs w:val="28"/>
          <w:lang w:eastAsia="uk-UA"/>
        </w:rPr>
        <w:t>функціональним</w:t>
      </w:r>
      <w:r w:rsidRPr="00B07451">
        <w:rPr>
          <w:rFonts w:ascii="Times New Roman" w:hAnsi="Times New Roman"/>
          <w:kern w:val="0"/>
          <w:sz w:val="28"/>
          <w:szCs w:val="28"/>
          <w:lang w:eastAsia="uk-UA"/>
        </w:rPr>
        <w:t xml:space="preserve"> розподілом обов’язків та доручають виконання документа підпорядкованим їм структурним підрозділам (управлінням, службі, відділам, секторам). В разі необхідності залучення до виконання документа спеціалістів відділів, які відповідно до розподілу функціональних обов'язків не підпорядковані керуючому справами або заступнику міського голови, якому, відповідно до резолюції доручено виконання документа, зазначений керуючий справами або заст</w:t>
      </w:r>
      <w:r w:rsidR="00BB53A0" w:rsidRPr="00B07451">
        <w:rPr>
          <w:rFonts w:ascii="Times New Roman" w:hAnsi="Times New Roman"/>
          <w:kern w:val="0"/>
          <w:sz w:val="28"/>
          <w:szCs w:val="28"/>
          <w:lang w:eastAsia="uk-UA"/>
        </w:rPr>
        <w:t>у</w:t>
      </w:r>
      <w:r w:rsidRPr="00B07451">
        <w:rPr>
          <w:rFonts w:ascii="Times New Roman" w:hAnsi="Times New Roman"/>
          <w:kern w:val="0"/>
          <w:sz w:val="28"/>
          <w:szCs w:val="28"/>
          <w:lang w:eastAsia="uk-UA"/>
        </w:rPr>
        <w:t>пник міського голови має право звернутися до міського голови (на період дії воєнного стану начальник</w:t>
      </w:r>
      <w:r w:rsidR="00C56E6D" w:rsidRPr="00B07451">
        <w:rPr>
          <w:rFonts w:ascii="Times New Roman" w:hAnsi="Times New Roman"/>
          <w:kern w:val="0"/>
          <w:sz w:val="28"/>
          <w:szCs w:val="28"/>
          <w:lang w:eastAsia="uk-UA"/>
        </w:rPr>
        <w:t>а</w:t>
      </w:r>
      <w:r w:rsidRPr="00B07451">
        <w:rPr>
          <w:rFonts w:ascii="Times New Roman" w:hAnsi="Times New Roman"/>
          <w:kern w:val="0"/>
          <w:sz w:val="28"/>
          <w:szCs w:val="28"/>
          <w:lang w:eastAsia="uk-UA"/>
        </w:rPr>
        <w:t xml:space="preserve"> міської військової адміністрації) з рекомендацією </w:t>
      </w:r>
      <w:r w:rsidRPr="00B07451">
        <w:rPr>
          <w:rFonts w:ascii="Times New Roman" w:hAnsi="Times New Roman"/>
          <w:kern w:val="0"/>
          <w:sz w:val="28"/>
          <w:szCs w:val="28"/>
          <w:lang w:eastAsia="uk-UA"/>
        </w:rPr>
        <w:lastRenderedPageBreak/>
        <w:t xml:space="preserve">зазначити в резолюції інших виконавців документа або звернутися до відповідного заступника, згідно розподілу посадових обов'язків, щодо </w:t>
      </w:r>
      <w:r w:rsidR="00C56E6D" w:rsidRPr="00B07451">
        <w:rPr>
          <w:rFonts w:ascii="Times New Roman" w:hAnsi="Times New Roman"/>
          <w:kern w:val="0"/>
          <w:sz w:val="28"/>
          <w:szCs w:val="28"/>
          <w:lang w:eastAsia="uk-UA"/>
        </w:rPr>
        <w:t>з</w:t>
      </w:r>
      <w:r w:rsidRPr="00B07451">
        <w:rPr>
          <w:rFonts w:ascii="Times New Roman" w:hAnsi="Times New Roman"/>
          <w:kern w:val="0"/>
          <w:sz w:val="28"/>
          <w:szCs w:val="28"/>
          <w:lang w:eastAsia="uk-UA"/>
        </w:rPr>
        <w:t>алучення відповідного структурного підрозділу до виконання документа.</w:t>
      </w:r>
    </w:p>
    <w:p w14:paraId="792450A6" w14:textId="700AACEB" w:rsidR="005C1662" w:rsidRPr="00B07451" w:rsidRDefault="00DB02D1">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164.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14:paraId="0136DE8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58" w:name="n987"/>
      <w:bookmarkEnd w:id="458"/>
      <w:r w:rsidRPr="00B07451">
        <w:rPr>
          <w:rFonts w:ascii="Times New Roman" w:hAnsi="Times New Roman"/>
          <w:kern w:val="0"/>
          <w:sz w:val="28"/>
          <w:szCs w:val="28"/>
          <w:lang w:eastAsia="uk-UA"/>
        </w:rPr>
        <w:t>165. Факт передачі документів виконавцям фіксується шляхом проставлення відповідної відмітки в реєстраційно-моніторинговій картці або в журналі із зазначенням інформації про виконавців, яким передано паперовий оригінал документа та його копії.</w:t>
      </w:r>
    </w:p>
    <w:p w14:paraId="31039C0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59" w:name="n988"/>
      <w:bookmarkEnd w:id="459"/>
      <w:r w:rsidRPr="00B07451">
        <w:rPr>
          <w:rFonts w:ascii="Times New Roman" w:hAnsi="Times New Roman"/>
          <w:kern w:val="0"/>
          <w:sz w:val="28"/>
          <w:szCs w:val="28"/>
          <w:lang w:eastAsia="uk-UA"/>
        </w:rPr>
        <w:t>166. Передача документа з одного структурного підрозділу до іншого в обов’язковому порядку здійснюється через загальний відділ, який робить відповідну відмітку в реєстраційно-моніторинговій картці або журналі. Документи, виконання яких перебуває на контролі, передаються до інших структурних підрозділів або іншим виконавцям тільки з повідомленням про це загальному відділу.</w:t>
      </w:r>
    </w:p>
    <w:p w14:paraId="7284F70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0" w:name="n989"/>
      <w:bookmarkEnd w:id="460"/>
      <w:r w:rsidRPr="00B07451">
        <w:rPr>
          <w:rFonts w:ascii="Times New Roman" w:hAnsi="Times New Roman"/>
          <w:kern w:val="0"/>
          <w:sz w:val="28"/>
          <w:szCs w:val="28"/>
          <w:lang w:eastAsia="uk-UA"/>
        </w:rPr>
        <w:t>167. Передача документів у межах структурного підрозділу здійснюється через особу, відповідальну за діловодство в структурному підрозділі.</w:t>
      </w:r>
    </w:p>
    <w:p w14:paraId="7206C2D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1" w:name="n990"/>
      <w:bookmarkEnd w:id="461"/>
      <w:r w:rsidRPr="00B07451">
        <w:rPr>
          <w:rFonts w:ascii="Times New Roman" w:hAnsi="Times New Roman"/>
          <w:kern w:val="0"/>
          <w:sz w:val="28"/>
          <w:szCs w:val="28"/>
          <w:lang w:eastAsia="uk-UA"/>
        </w:rPr>
        <w:t>168. Відповідальність за виконання документа несуть особи, зазначені у розпорядчому документі, резолюції керівника установи, та працівники, яким безпосередньо доручено його виконання.</w:t>
      </w:r>
    </w:p>
    <w:p w14:paraId="086E9AB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2" w:name="n991"/>
      <w:bookmarkEnd w:id="462"/>
      <w:r w:rsidRPr="00B07451">
        <w:rPr>
          <w:rFonts w:ascii="Times New Roman" w:hAnsi="Times New Roman"/>
          <w:kern w:val="0"/>
          <w:sz w:val="28"/>
          <w:szCs w:val="28"/>
          <w:lang w:eastAsia="uk-UA"/>
        </w:rPr>
        <w:t>169. 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w:t>
      </w:r>
    </w:p>
    <w:p w14:paraId="1633014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3" w:name="n992"/>
      <w:bookmarkEnd w:id="463"/>
      <w:r w:rsidRPr="00B07451">
        <w:rPr>
          <w:rFonts w:ascii="Times New Roman" w:hAnsi="Times New Roman"/>
          <w:kern w:val="0"/>
          <w:sz w:val="28"/>
          <w:szCs w:val="28"/>
          <w:lang w:eastAsia="uk-UA"/>
        </w:rPr>
        <w:t>170. 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14:paraId="3DC4D89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4" w:name="n993"/>
      <w:bookmarkEnd w:id="464"/>
      <w:r w:rsidRPr="00B07451">
        <w:rPr>
          <w:rFonts w:ascii="Times New Roman" w:hAnsi="Times New Roman"/>
          <w:kern w:val="0"/>
          <w:sz w:val="28"/>
          <w:szCs w:val="28"/>
          <w:lang w:eastAsia="uk-UA"/>
        </w:rPr>
        <w:t>171.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14:paraId="43B6AE0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5" w:name="n994"/>
      <w:bookmarkEnd w:id="465"/>
      <w:r w:rsidRPr="00B07451">
        <w:rPr>
          <w:rFonts w:ascii="Times New Roman" w:hAnsi="Times New Roman"/>
          <w:kern w:val="0"/>
          <w:sz w:val="28"/>
          <w:szCs w:val="28"/>
          <w:lang w:eastAsia="uk-UA"/>
        </w:rPr>
        <w:t>172.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14:paraId="523EA50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6" w:name="n995"/>
      <w:bookmarkEnd w:id="466"/>
      <w:r w:rsidRPr="00B07451">
        <w:rPr>
          <w:rFonts w:ascii="Times New Roman" w:hAnsi="Times New Roman"/>
          <w:kern w:val="0"/>
          <w:sz w:val="28"/>
          <w:szCs w:val="28"/>
          <w:lang w:eastAsia="uk-UA"/>
        </w:rPr>
        <w:t>173. Документ подається на підпис разом з документами, на виконання чи на підставі яких його складено.</w:t>
      </w:r>
    </w:p>
    <w:p w14:paraId="484D9B4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7" w:name="n996"/>
      <w:bookmarkEnd w:id="467"/>
      <w:r w:rsidRPr="00B07451">
        <w:rPr>
          <w:rFonts w:ascii="Times New Roman" w:hAnsi="Times New Roman"/>
          <w:kern w:val="0"/>
          <w:sz w:val="28"/>
          <w:szCs w:val="28"/>
          <w:lang w:eastAsia="uk-UA"/>
        </w:rPr>
        <w:lastRenderedPageBreak/>
        <w:t>174. Якщо документ надсилається до кількох установ, які не є користувачами системи взаємодії, після його реєстрації загальний відділ організовує виготовлення необхідної кількості примірників.</w:t>
      </w:r>
    </w:p>
    <w:p w14:paraId="644B43F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68" w:name="n997"/>
      <w:bookmarkEnd w:id="468"/>
      <w:r w:rsidRPr="00B07451">
        <w:rPr>
          <w:rFonts w:ascii="Times New Roman" w:hAnsi="Times New Roman"/>
          <w:kern w:val="0"/>
          <w:sz w:val="28"/>
          <w:szCs w:val="28"/>
          <w:lang w:eastAsia="uk-UA"/>
        </w:rPr>
        <w:t>175.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загальний відділ про передачу документів, виконання яких перебуває на контролі.</w:t>
      </w:r>
    </w:p>
    <w:p w14:paraId="367C4682"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469" w:name="n998"/>
      <w:bookmarkEnd w:id="469"/>
      <w:r w:rsidRPr="00B07451">
        <w:rPr>
          <w:rFonts w:ascii="Times New Roman" w:hAnsi="Times New Roman"/>
          <w:b/>
          <w:bCs/>
          <w:kern w:val="0"/>
          <w:sz w:val="28"/>
          <w:szCs w:val="28"/>
          <w:lang w:eastAsia="uk-UA"/>
        </w:rPr>
        <w:t>Організація моніторингу виконання документів</w:t>
      </w:r>
    </w:p>
    <w:p w14:paraId="58A9BDE5" w14:textId="77777777" w:rsidR="005C1662" w:rsidRPr="00B07451" w:rsidRDefault="00000000">
      <w:pPr>
        <w:numPr>
          <w:ilvl w:val="0"/>
          <w:numId w:val="4"/>
        </w:numPr>
        <w:shd w:val="clear" w:color="auto" w:fill="FFFFFF"/>
        <w:spacing w:after="150" w:line="240" w:lineRule="auto"/>
        <w:ind w:firstLine="450"/>
        <w:jc w:val="both"/>
        <w:rPr>
          <w:rFonts w:ascii="Times New Roman" w:hAnsi="Times New Roman"/>
          <w:kern w:val="0"/>
          <w:sz w:val="28"/>
          <w:szCs w:val="28"/>
          <w:lang w:eastAsia="uk-UA"/>
        </w:rPr>
      </w:pPr>
      <w:bookmarkStart w:id="470" w:name="n1000"/>
      <w:bookmarkStart w:id="471" w:name="n999"/>
      <w:bookmarkEnd w:id="470"/>
      <w:bookmarkEnd w:id="471"/>
      <w:r w:rsidRPr="00B07451">
        <w:rPr>
          <w:rFonts w:ascii="Times New Roman" w:hAnsi="Times New Roman"/>
          <w:kern w:val="0"/>
          <w:sz w:val="28"/>
          <w:szCs w:val="28"/>
          <w:lang w:eastAsia="uk-UA"/>
        </w:rPr>
        <w:t>Контроль за виконанням документів здійснюється з метою забезпечення своєчасного та належного їх виконання.</w:t>
      </w:r>
    </w:p>
    <w:p w14:paraId="02E6DDC6" w14:textId="77777777" w:rsidR="005C1662" w:rsidRPr="00B07451" w:rsidRDefault="00000000">
      <w:pPr>
        <w:numPr>
          <w:ilvl w:val="0"/>
          <w:numId w:val="4"/>
        </w:num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У структурних підрозділах безпосередній контроль за виконанням документів здійснює особа, відповідальна за діловодство.</w:t>
      </w:r>
    </w:p>
    <w:p w14:paraId="6DD6B7C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72" w:name="n1001"/>
      <w:bookmarkEnd w:id="472"/>
      <w:r w:rsidRPr="00B07451">
        <w:rPr>
          <w:rFonts w:ascii="Times New Roman" w:hAnsi="Times New Roman"/>
          <w:kern w:val="0"/>
          <w:sz w:val="28"/>
          <w:szCs w:val="28"/>
          <w:lang w:eastAsia="uk-UA"/>
        </w:rPr>
        <w:t>178. Строк виконання документа може встановлюватися у нормативно-правовому акті, розпорядчому документі або резолюції керівника установи, державного секретаря міністерства або керівника апарату установи.</w:t>
      </w:r>
    </w:p>
    <w:p w14:paraId="6154B4F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73" w:name="n1002"/>
      <w:bookmarkEnd w:id="473"/>
      <w:r w:rsidRPr="00B07451">
        <w:rPr>
          <w:rFonts w:ascii="Times New Roman" w:hAnsi="Times New Roman"/>
          <w:kern w:val="0"/>
          <w:sz w:val="28"/>
          <w:szCs w:val="28"/>
          <w:lang w:eastAsia="uk-UA"/>
        </w:rPr>
        <w:t>179. Строки можуть бути типовими або індивідуальними.</w:t>
      </w:r>
    </w:p>
    <w:p w14:paraId="09AE711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74" w:name="n1003"/>
      <w:bookmarkEnd w:id="474"/>
      <w:r w:rsidRPr="00B07451">
        <w:rPr>
          <w:rFonts w:ascii="Times New Roman" w:hAnsi="Times New Roman"/>
          <w:kern w:val="0"/>
          <w:sz w:val="28"/>
          <w:szCs w:val="28"/>
          <w:lang w:eastAsia="uk-UA"/>
        </w:rPr>
        <w:t>Типові строки виконання документів установлюються законодавством. Строки виконання основних документів наводяться у </w:t>
      </w:r>
      <w:hyperlink r:id="rId18" w:anchor="n1226" w:history="1">
        <w:r w:rsidR="005C1662" w:rsidRPr="00B07451">
          <w:rPr>
            <w:rFonts w:ascii="Times New Roman" w:hAnsi="Times New Roman"/>
            <w:kern w:val="0"/>
            <w:sz w:val="28"/>
            <w:szCs w:val="28"/>
            <w:u w:val="single"/>
            <w:lang w:eastAsia="uk-UA"/>
          </w:rPr>
          <w:t>додатку 18</w:t>
        </w:r>
      </w:hyperlink>
      <w:r w:rsidRPr="00B07451">
        <w:rPr>
          <w:rFonts w:ascii="Times New Roman" w:hAnsi="Times New Roman"/>
          <w:kern w:val="0"/>
          <w:sz w:val="28"/>
          <w:szCs w:val="28"/>
          <w:lang w:eastAsia="uk-UA"/>
        </w:rPr>
        <w:t>.</w:t>
      </w:r>
    </w:p>
    <w:p w14:paraId="0436778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75" w:name="n1004"/>
      <w:bookmarkEnd w:id="475"/>
      <w:r w:rsidRPr="00B07451">
        <w:rPr>
          <w:rFonts w:ascii="Times New Roman" w:hAnsi="Times New Roman"/>
          <w:kern w:val="0"/>
          <w:sz w:val="28"/>
          <w:szCs w:val="28"/>
          <w:lang w:eastAsia="uk-UA"/>
        </w:rPr>
        <w:t>Індивідуальні строки встановлюються міським головою.</w:t>
      </w:r>
    </w:p>
    <w:p w14:paraId="389316AF" w14:textId="77777777" w:rsidR="005C1662" w:rsidRPr="00B07451" w:rsidRDefault="00000000">
      <w:pPr>
        <w:numPr>
          <w:ilvl w:val="0"/>
          <w:numId w:val="5"/>
        </w:numPr>
        <w:shd w:val="clear" w:color="auto" w:fill="FFFFFF"/>
        <w:spacing w:after="150" w:line="240" w:lineRule="auto"/>
        <w:ind w:firstLine="450"/>
        <w:jc w:val="both"/>
        <w:rPr>
          <w:rFonts w:ascii="Times New Roman" w:hAnsi="Times New Roman"/>
          <w:kern w:val="0"/>
          <w:sz w:val="28"/>
          <w:szCs w:val="28"/>
          <w:lang w:eastAsia="uk-UA"/>
        </w:rPr>
      </w:pPr>
      <w:bookmarkStart w:id="476" w:name="n1005"/>
      <w:bookmarkEnd w:id="476"/>
      <w:r w:rsidRPr="00B07451">
        <w:rPr>
          <w:rFonts w:ascii="Times New Roman" w:hAnsi="Times New Roman"/>
          <w:kern w:val="0"/>
          <w:sz w:val="28"/>
          <w:szCs w:val="28"/>
          <w:lang w:eastAsia="uk-UA"/>
        </w:rPr>
        <w:t xml:space="preserve">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w:t>
      </w:r>
      <w:bookmarkStart w:id="477" w:name="n1006"/>
      <w:bookmarkEnd w:id="477"/>
      <w:r w:rsidRPr="00B07451">
        <w:rPr>
          <w:rFonts w:ascii="Times New Roman" w:hAnsi="Times New Roman"/>
          <w:kern w:val="0"/>
          <w:sz w:val="28"/>
          <w:szCs w:val="28"/>
          <w:lang w:eastAsia="uk-UA"/>
        </w:rPr>
        <w:t>загальному відділі Балаклійської міської ради.</w:t>
      </w:r>
    </w:p>
    <w:p w14:paraId="7DD9FF5A" w14:textId="77777777" w:rsidR="005C1662" w:rsidRPr="00B07451" w:rsidRDefault="00000000">
      <w:pPr>
        <w:numPr>
          <w:ilvl w:val="0"/>
          <w:numId w:val="5"/>
        </w:num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 Якщо завдання потребує термінового виконання, у тексті завдання обов’язково зазначається конкретний кінцевий строк виконання.</w:t>
      </w:r>
    </w:p>
    <w:p w14:paraId="2F26205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78" w:name="n1007"/>
      <w:bookmarkEnd w:id="478"/>
      <w:r w:rsidRPr="00B07451">
        <w:rPr>
          <w:rFonts w:ascii="Times New Roman" w:hAnsi="Times New Roman"/>
          <w:kern w:val="0"/>
          <w:sz w:val="28"/>
          <w:szCs w:val="28"/>
          <w:lang w:eastAsia="uk-UA"/>
        </w:rPr>
        <w:t>182.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14:paraId="64B3CB8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79" w:name="n1008"/>
      <w:bookmarkEnd w:id="479"/>
      <w:r w:rsidRPr="00B07451">
        <w:rPr>
          <w:rFonts w:ascii="Times New Roman" w:hAnsi="Times New Roman"/>
          <w:kern w:val="0"/>
          <w:sz w:val="28"/>
          <w:szCs w:val="28"/>
          <w:lang w:eastAsia="uk-UA"/>
        </w:rPr>
        <w:t>183.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14:paraId="6093C1A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80" w:name="n1009"/>
      <w:bookmarkEnd w:id="480"/>
      <w:r w:rsidRPr="00B07451">
        <w:rPr>
          <w:rFonts w:ascii="Times New Roman" w:hAnsi="Times New Roman"/>
          <w:kern w:val="0"/>
          <w:sz w:val="28"/>
          <w:szCs w:val="28"/>
          <w:lang w:eastAsia="uk-UA"/>
        </w:rPr>
        <w:t xml:space="preserve">184. Пропозиція щодо продовження строку виконання завдань, визначених Верховною Радою України або Президентом України, що надіслані Кабінетом Міністрів України, подається Секретаріату Кабінету Міністрів України відповідальною за виконання установою разом з проектом листа, адресованого </w:t>
      </w:r>
      <w:r w:rsidRPr="00B07451">
        <w:rPr>
          <w:rFonts w:ascii="Times New Roman" w:hAnsi="Times New Roman"/>
          <w:kern w:val="0"/>
          <w:sz w:val="28"/>
          <w:szCs w:val="28"/>
          <w:lang w:eastAsia="uk-UA"/>
        </w:rPr>
        <w:lastRenderedPageBreak/>
        <w:t>відповідно керівникові Апарату Верховної Ради України чи Главі Адміністрації Президента України, за сім днів до закінчення встановленого строку.</w:t>
      </w:r>
    </w:p>
    <w:p w14:paraId="1F79D63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81" w:name="n1010"/>
      <w:bookmarkEnd w:id="481"/>
      <w:r w:rsidRPr="00B07451">
        <w:rPr>
          <w:rFonts w:ascii="Times New Roman" w:hAnsi="Times New Roman"/>
          <w:kern w:val="0"/>
          <w:sz w:val="28"/>
          <w:szCs w:val="28"/>
          <w:lang w:eastAsia="uk-UA"/>
        </w:rPr>
        <w:t xml:space="preserve">185. Безпосередній моніторинг виконання документа проводиться на підставі резолюції </w:t>
      </w:r>
      <w:bookmarkStart w:id="482" w:name="n1011"/>
      <w:bookmarkEnd w:id="482"/>
      <w:r w:rsidRPr="00B07451">
        <w:rPr>
          <w:rFonts w:ascii="Times New Roman" w:hAnsi="Times New Roman"/>
          <w:kern w:val="0"/>
          <w:sz w:val="28"/>
          <w:szCs w:val="28"/>
          <w:lang w:eastAsia="uk-UA"/>
        </w:rPr>
        <w:t>міського голови або секретаря міської ради, заступників міського голови, керуючого справами виконавчого комітету міської ради.</w:t>
      </w:r>
    </w:p>
    <w:p w14:paraId="201B3FE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83" w:name="n1013"/>
      <w:bookmarkStart w:id="484" w:name="n1012"/>
      <w:bookmarkEnd w:id="483"/>
      <w:bookmarkEnd w:id="484"/>
      <w:r w:rsidRPr="00B07451">
        <w:rPr>
          <w:rFonts w:ascii="Times New Roman" w:hAnsi="Times New Roman"/>
          <w:kern w:val="0"/>
          <w:sz w:val="28"/>
          <w:szCs w:val="28"/>
          <w:lang w:eastAsia="uk-UA"/>
        </w:rPr>
        <w:t>186. Дані про хід виконання документа можуть вноситися до реєстраційно-моніторингової картки або журналу на підставі їх запиту телефоном або під час перевірки роботи структурного підрозділу - виконавця.</w:t>
      </w:r>
    </w:p>
    <w:p w14:paraId="506ECDB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85" w:name="n1014"/>
      <w:bookmarkEnd w:id="485"/>
      <w:r w:rsidRPr="00B07451">
        <w:rPr>
          <w:rFonts w:ascii="Times New Roman" w:hAnsi="Times New Roman"/>
          <w:kern w:val="0"/>
          <w:sz w:val="28"/>
          <w:szCs w:val="28"/>
          <w:lang w:eastAsia="uk-UA"/>
        </w:rPr>
        <w:t>187. За запитом структурного підрозділу загальний відділ надає інформацію про документи, виконавцем яких є відповідний підрозділ, щодо яких проводиться моніторинг.</w:t>
      </w:r>
    </w:p>
    <w:p w14:paraId="45D7C98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188. Після виконання документ знімається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14:paraId="025B92F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Зняти документ з контролю може тільки міський голова. Документи з типовими строками виконання знімаються з контролю при повному виконанні.</w:t>
      </w:r>
    </w:p>
    <w:p w14:paraId="0E21F3C9" w14:textId="77777777" w:rsidR="005C1662" w:rsidRPr="00B07451" w:rsidRDefault="00000000">
      <w:pPr>
        <w:numPr>
          <w:ilvl w:val="0"/>
          <w:numId w:val="6"/>
        </w:numPr>
        <w:shd w:val="clear" w:color="auto" w:fill="FFFFFF"/>
        <w:tabs>
          <w:tab w:val="clear" w:pos="960"/>
          <w:tab w:val="left" w:pos="0"/>
        </w:tabs>
        <w:spacing w:after="150" w:line="240" w:lineRule="auto"/>
        <w:ind w:left="0"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Днем виконання завдань, визначених в актах органів місцевого самоврядування, державної влади і дорученнях вищих посадових осіб, та виконання запитів, звернень, а також іншої кореспонденції вважається день реєстрації вихідних документів про виконання завдань.</w:t>
      </w:r>
    </w:p>
    <w:p w14:paraId="479228A2"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486" w:name="n1015"/>
      <w:bookmarkStart w:id="487" w:name="n1018"/>
      <w:bookmarkStart w:id="488" w:name="n1016"/>
      <w:bookmarkEnd w:id="486"/>
      <w:bookmarkEnd w:id="487"/>
      <w:bookmarkEnd w:id="488"/>
      <w:r w:rsidRPr="00B07451">
        <w:rPr>
          <w:rFonts w:ascii="Times New Roman" w:hAnsi="Times New Roman"/>
          <w:b/>
          <w:bCs/>
          <w:kern w:val="0"/>
          <w:sz w:val="28"/>
          <w:szCs w:val="28"/>
          <w:lang w:eastAsia="uk-UA"/>
        </w:rPr>
        <w:t>Порядок опрацювання та надсилання вихідних документів</w:t>
      </w:r>
    </w:p>
    <w:p w14:paraId="4D2DABB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89" w:name="n1019"/>
      <w:bookmarkEnd w:id="489"/>
      <w:r w:rsidRPr="00B07451">
        <w:rPr>
          <w:rFonts w:ascii="Times New Roman" w:hAnsi="Times New Roman"/>
          <w:kern w:val="0"/>
          <w:sz w:val="28"/>
          <w:szCs w:val="28"/>
          <w:lang w:eastAsia="uk-UA"/>
        </w:rPr>
        <w:t>190. Вихідні документи у паперовій формі, створені в міській раді та її виконавчому комітеті надсилаються адресатам з використанням засобів поштового зв’язку, електрозв’язку, а також доставляються кур’єрською, фельд’єгерською службою.</w:t>
      </w:r>
    </w:p>
    <w:p w14:paraId="6C205AC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90" w:name="n1020"/>
      <w:bookmarkStart w:id="491" w:name="n1021"/>
      <w:bookmarkEnd w:id="490"/>
      <w:bookmarkEnd w:id="491"/>
      <w:r w:rsidRPr="00B07451">
        <w:rPr>
          <w:rFonts w:ascii="Times New Roman" w:hAnsi="Times New Roman"/>
          <w:kern w:val="0"/>
          <w:sz w:val="28"/>
          <w:szCs w:val="28"/>
          <w:lang w:eastAsia="uk-UA"/>
        </w:rPr>
        <w:t>191. Вихідні документи опрацьовуються і надсилаються централізовано в день їх надходження до загального відділу з підписом або погодженням міського голови або не пізніше наступного робочого дня.</w:t>
      </w:r>
    </w:p>
    <w:p w14:paraId="3048387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92" w:name="n1022"/>
      <w:bookmarkEnd w:id="492"/>
      <w:r w:rsidRPr="00B07451">
        <w:rPr>
          <w:rFonts w:ascii="Times New Roman" w:hAnsi="Times New Roman"/>
          <w:kern w:val="0"/>
          <w:sz w:val="28"/>
          <w:szCs w:val="28"/>
          <w:lang w:eastAsia="uk-UA"/>
        </w:rPr>
        <w:t>192. Не допускається</w:t>
      </w:r>
      <w:bookmarkStart w:id="493" w:name="n1023"/>
      <w:bookmarkEnd w:id="493"/>
      <w:r w:rsidRPr="00B07451">
        <w:rPr>
          <w:rFonts w:ascii="Times New Roman" w:hAnsi="Times New Roman"/>
          <w:kern w:val="0"/>
          <w:sz w:val="28"/>
          <w:szCs w:val="28"/>
          <w:lang w:eastAsia="uk-UA"/>
        </w:rPr>
        <w:t xml:space="preserve"> надсилання або передача документів без їх реєстрації у загальному відділі апарату виконавчого комітету Балаклійської міської ради;</w:t>
      </w:r>
    </w:p>
    <w:p w14:paraId="5DAB573E" w14:textId="412416AE"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94" w:name="n1025"/>
      <w:bookmarkStart w:id="495" w:name="n1024"/>
      <w:bookmarkEnd w:id="494"/>
      <w:bookmarkEnd w:id="495"/>
      <w:r w:rsidRPr="00B07451">
        <w:rPr>
          <w:rFonts w:ascii="Times New Roman" w:hAnsi="Times New Roman"/>
          <w:kern w:val="0"/>
          <w:sz w:val="28"/>
          <w:szCs w:val="28"/>
          <w:lang w:eastAsia="uk-UA"/>
        </w:rPr>
        <w:t>193. Під час приймання від виконавців вихідних документів на відправку перевіряє:</w:t>
      </w:r>
    </w:p>
    <w:p w14:paraId="113EC4D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96" w:name="n1026"/>
      <w:bookmarkEnd w:id="496"/>
      <w:r w:rsidRPr="00B07451">
        <w:rPr>
          <w:rFonts w:ascii="Times New Roman" w:hAnsi="Times New Roman"/>
          <w:kern w:val="0"/>
          <w:sz w:val="28"/>
          <w:szCs w:val="28"/>
          <w:lang w:eastAsia="uk-UA"/>
        </w:rPr>
        <w:t>правильність оформлення документа (склад і розміщення в ньому всіх реквізитів);</w:t>
      </w:r>
    </w:p>
    <w:p w14:paraId="3011FB0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97" w:name="n1027"/>
      <w:bookmarkEnd w:id="497"/>
      <w:r w:rsidRPr="00B07451">
        <w:rPr>
          <w:rFonts w:ascii="Times New Roman" w:hAnsi="Times New Roman"/>
          <w:kern w:val="0"/>
          <w:sz w:val="28"/>
          <w:szCs w:val="28"/>
          <w:lang w:eastAsia="uk-UA"/>
        </w:rPr>
        <w:t>наявність і правильність зазначення адреси;</w:t>
      </w:r>
    </w:p>
    <w:p w14:paraId="3CD7A7E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98" w:name="n1028"/>
      <w:bookmarkEnd w:id="498"/>
      <w:r w:rsidRPr="00B07451">
        <w:rPr>
          <w:rFonts w:ascii="Times New Roman" w:hAnsi="Times New Roman"/>
          <w:kern w:val="0"/>
          <w:sz w:val="28"/>
          <w:szCs w:val="28"/>
          <w:lang w:eastAsia="uk-UA"/>
        </w:rPr>
        <w:t>наявність на документі відмітки про додатки;</w:t>
      </w:r>
    </w:p>
    <w:p w14:paraId="38517F3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499" w:name="n1029"/>
      <w:bookmarkEnd w:id="499"/>
      <w:r w:rsidRPr="00B07451">
        <w:rPr>
          <w:rFonts w:ascii="Times New Roman" w:hAnsi="Times New Roman"/>
          <w:kern w:val="0"/>
          <w:sz w:val="28"/>
          <w:szCs w:val="28"/>
          <w:lang w:eastAsia="uk-UA"/>
        </w:rPr>
        <w:lastRenderedPageBreak/>
        <w:t>наявність усіх необхідних підписів (печаток) на документі та додатках до нього;</w:t>
      </w:r>
    </w:p>
    <w:p w14:paraId="298A5E9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00" w:name="n1030"/>
      <w:bookmarkEnd w:id="500"/>
      <w:r w:rsidRPr="00B07451">
        <w:rPr>
          <w:rFonts w:ascii="Times New Roman" w:hAnsi="Times New Roman"/>
          <w:kern w:val="0"/>
          <w:sz w:val="28"/>
          <w:szCs w:val="28"/>
          <w:lang w:eastAsia="uk-UA"/>
        </w:rPr>
        <w:t>наявність додатків та їх відповідність заявленому складу;</w:t>
      </w:r>
    </w:p>
    <w:p w14:paraId="3C5A7E4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01" w:name="n1031"/>
      <w:bookmarkEnd w:id="501"/>
      <w:r w:rsidRPr="00B07451">
        <w:rPr>
          <w:rFonts w:ascii="Times New Roman" w:hAnsi="Times New Roman"/>
          <w:kern w:val="0"/>
          <w:sz w:val="28"/>
          <w:szCs w:val="28"/>
          <w:lang w:eastAsia="uk-UA"/>
        </w:rPr>
        <w:t>відповідність кількості примірників кількості адресатів;</w:t>
      </w:r>
    </w:p>
    <w:p w14:paraId="76AB139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02" w:name="n1032"/>
      <w:bookmarkEnd w:id="502"/>
      <w:r w:rsidRPr="00B07451">
        <w:rPr>
          <w:rFonts w:ascii="Times New Roman" w:hAnsi="Times New Roman"/>
          <w:kern w:val="0"/>
          <w:sz w:val="28"/>
          <w:szCs w:val="28"/>
          <w:lang w:eastAsia="uk-UA"/>
        </w:rPr>
        <w:t>наявність віз на паперовому примірнику вихідного документа (у разі необхідності його створення), що залишається у справах міської ради</w:t>
      </w:r>
    </w:p>
    <w:p w14:paraId="1C1BE26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03" w:name="n1033"/>
      <w:bookmarkStart w:id="504" w:name="n1034"/>
      <w:bookmarkEnd w:id="503"/>
      <w:bookmarkEnd w:id="504"/>
      <w:r w:rsidRPr="00B07451">
        <w:rPr>
          <w:rFonts w:ascii="Times New Roman" w:hAnsi="Times New Roman"/>
          <w:kern w:val="0"/>
          <w:sz w:val="28"/>
          <w:szCs w:val="28"/>
          <w:lang w:eastAsia="uk-UA"/>
        </w:rPr>
        <w:t>194.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14:paraId="74CA1D3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05" w:name="n1035"/>
      <w:bookmarkEnd w:id="505"/>
      <w:r w:rsidRPr="00B07451">
        <w:rPr>
          <w:rFonts w:ascii="Times New Roman" w:hAnsi="Times New Roman"/>
          <w:kern w:val="0"/>
          <w:sz w:val="28"/>
          <w:szCs w:val="28"/>
          <w:lang w:eastAsia="uk-UA"/>
        </w:rPr>
        <w:t>195. Адреси можуть наноситися на конверт друкарським способом.</w:t>
      </w:r>
    </w:p>
    <w:p w14:paraId="08D02BA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06" w:name="n1036"/>
      <w:bookmarkEnd w:id="506"/>
      <w:r w:rsidRPr="00B07451">
        <w:rPr>
          <w:rFonts w:ascii="Times New Roman" w:hAnsi="Times New Roman"/>
          <w:kern w:val="0"/>
          <w:sz w:val="28"/>
          <w:szCs w:val="28"/>
          <w:lang w:eastAsia="uk-UA"/>
        </w:rPr>
        <w:t>196. Документи, що доставляються фельд’єгерською службою, передаються адресатам під розписку у відповідній книзі.</w:t>
      </w:r>
    </w:p>
    <w:p w14:paraId="3527DA5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07" w:name="n1037"/>
      <w:bookmarkEnd w:id="507"/>
      <w:r w:rsidRPr="00B07451">
        <w:rPr>
          <w:rFonts w:ascii="Times New Roman" w:hAnsi="Times New Roman"/>
          <w:kern w:val="0"/>
          <w:sz w:val="28"/>
          <w:szCs w:val="28"/>
          <w:lang w:eastAsia="uk-UA"/>
        </w:rPr>
        <w:t xml:space="preserve">197. Досилання або заміна надісланого раніше документа здійснюються за вказівкою посадової особи, яка підписала документ, </w:t>
      </w:r>
      <w:bookmarkStart w:id="508" w:name="n1038"/>
      <w:bookmarkEnd w:id="508"/>
      <w:r w:rsidRPr="00B07451">
        <w:rPr>
          <w:rFonts w:ascii="Times New Roman" w:hAnsi="Times New Roman"/>
          <w:kern w:val="0"/>
          <w:sz w:val="28"/>
          <w:szCs w:val="28"/>
          <w:lang w:eastAsia="uk-UA"/>
        </w:rPr>
        <w:t>секретаря міської ради або керуючого справами виконавчого комітету міської ради.</w:t>
      </w:r>
    </w:p>
    <w:p w14:paraId="54EF5328" w14:textId="74DFAD4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198. Структурні підрозділи та окремі виконавці зобов’яз</w:t>
      </w:r>
      <w:r w:rsidR="00B07451" w:rsidRPr="00B07451">
        <w:rPr>
          <w:rFonts w:ascii="Times New Roman" w:hAnsi="Times New Roman"/>
          <w:kern w:val="0"/>
          <w:sz w:val="28"/>
          <w:szCs w:val="28"/>
          <w:lang w:eastAsia="uk-UA"/>
        </w:rPr>
        <w:t>а</w:t>
      </w:r>
      <w:r w:rsidRPr="00B07451">
        <w:rPr>
          <w:rFonts w:ascii="Times New Roman" w:hAnsi="Times New Roman"/>
          <w:kern w:val="0"/>
          <w:sz w:val="28"/>
          <w:szCs w:val="28"/>
          <w:lang w:eastAsia="uk-UA"/>
        </w:rPr>
        <w:t>ні передавати вихідні документи та інші поштові відправлення не пізніше 15:00 години поточного дня.</w:t>
      </w:r>
    </w:p>
    <w:p w14:paraId="7C55F76D" w14:textId="77777777" w:rsidR="005C1662" w:rsidRPr="00B07451" w:rsidRDefault="00000000">
      <w:pPr>
        <w:shd w:val="clear" w:color="auto" w:fill="FFFFFF"/>
        <w:spacing w:before="150" w:after="150" w:line="240" w:lineRule="auto"/>
        <w:ind w:left="450" w:right="450"/>
        <w:jc w:val="center"/>
        <w:rPr>
          <w:rFonts w:ascii="Times New Roman" w:hAnsi="Times New Roman"/>
          <w:kern w:val="0"/>
          <w:sz w:val="28"/>
          <w:szCs w:val="28"/>
          <w:lang w:eastAsia="uk-UA"/>
        </w:rPr>
      </w:pPr>
      <w:bookmarkStart w:id="509" w:name="n1039"/>
      <w:bookmarkEnd w:id="509"/>
      <w:r w:rsidRPr="00B07451">
        <w:rPr>
          <w:rFonts w:ascii="Times New Roman" w:hAnsi="Times New Roman"/>
          <w:b/>
          <w:bCs/>
          <w:kern w:val="0"/>
          <w:sz w:val="28"/>
          <w:szCs w:val="28"/>
          <w:lang w:eastAsia="uk-UA"/>
        </w:rPr>
        <w:t>IV. Систематизація та зберігання документів у діловодстві</w:t>
      </w:r>
    </w:p>
    <w:p w14:paraId="0901FEE5"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510" w:name="n1040"/>
      <w:bookmarkEnd w:id="510"/>
      <w:r w:rsidRPr="00B07451">
        <w:rPr>
          <w:rFonts w:ascii="Times New Roman" w:hAnsi="Times New Roman"/>
          <w:b/>
          <w:bCs/>
          <w:kern w:val="0"/>
          <w:sz w:val="28"/>
          <w:szCs w:val="28"/>
          <w:lang w:eastAsia="uk-UA"/>
        </w:rPr>
        <w:t>Складення номенклатури справ</w:t>
      </w:r>
    </w:p>
    <w:p w14:paraId="2C9C590E" w14:textId="77777777" w:rsidR="005C1662" w:rsidRPr="00B07451" w:rsidRDefault="00000000">
      <w:pPr>
        <w:numPr>
          <w:ilvl w:val="0"/>
          <w:numId w:val="7"/>
        </w:numPr>
        <w:shd w:val="clear" w:color="auto" w:fill="FFFFFF"/>
        <w:tabs>
          <w:tab w:val="clear" w:pos="855"/>
          <w:tab w:val="left" w:pos="0"/>
        </w:tabs>
        <w:spacing w:after="150" w:line="240" w:lineRule="auto"/>
        <w:ind w:left="0" w:firstLine="540"/>
        <w:jc w:val="both"/>
        <w:rPr>
          <w:rFonts w:ascii="Times New Roman" w:hAnsi="Times New Roman"/>
          <w:kern w:val="0"/>
          <w:sz w:val="28"/>
          <w:szCs w:val="28"/>
          <w:lang w:eastAsia="uk-UA"/>
        </w:rPr>
      </w:pPr>
      <w:bookmarkStart w:id="511" w:name="n1041"/>
      <w:bookmarkStart w:id="512" w:name="n1043"/>
      <w:bookmarkEnd w:id="511"/>
      <w:bookmarkEnd w:id="512"/>
      <w:r w:rsidRPr="00B07451">
        <w:rPr>
          <w:rFonts w:ascii="Times New Roman" w:hAnsi="Times New Roman"/>
          <w:kern w:val="0"/>
          <w:sz w:val="28"/>
          <w:szCs w:val="28"/>
          <w:lang w:eastAsia="uk-UA"/>
        </w:rPr>
        <w:t>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w:t>
      </w:r>
      <w:bookmarkStart w:id="513" w:name="n1044"/>
      <w:bookmarkEnd w:id="513"/>
      <w:r w:rsidRPr="00B07451">
        <w:rPr>
          <w:rFonts w:ascii="Times New Roman" w:hAnsi="Times New Roman"/>
          <w:kern w:val="0"/>
          <w:sz w:val="28"/>
          <w:szCs w:val="28"/>
          <w:lang w:eastAsia="uk-UA"/>
        </w:rPr>
        <w:t>.</w:t>
      </w:r>
    </w:p>
    <w:p w14:paraId="05113AF7" w14:textId="77777777" w:rsidR="005C1662" w:rsidRPr="00B07451" w:rsidRDefault="00000000">
      <w:pPr>
        <w:numPr>
          <w:ilvl w:val="0"/>
          <w:numId w:val="7"/>
        </w:numPr>
        <w:shd w:val="clear" w:color="auto" w:fill="FFFFFF"/>
        <w:tabs>
          <w:tab w:val="clear" w:pos="855"/>
        </w:tabs>
        <w:spacing w:after="150" w:line="240" w:lineRule="auto"/>
        <w:ind w:left="0" w:firstLine="540"/>
        <w:jc w:val="both"/>
        <w:rPr>
          <w:rFonts w:ascii="Times New Roman" w:hAnsi="Times New Roman"/>
          <w:kern w:val="0"/>
          <w:sz w:val="28"/>
          <w:szCs w:val="28"/>
          <w:lang w:eastAsia="uk-UA"/>
        </w:rPr>
      </w:pPr>
      <w:r w:rsidRPr="00B07451">
        <w:rPr>
          <w:rFonts w:ascii="Times New Roman" w:hAnsi="Times New Roman"/>
          <w:kern w:val="0"/>
          <w:sz w:val="28"/>
          <w:szCs w:val="28"/>
          <w:lang w:eastAsia="uk-UA"/>
        </w:rPr>
        <w:t>Номенклатура справ призначена для встановлення в Балаклійській міській раді Харківської області єдиного порядку формування справ, забезпечення їх обліку, оперативного пошуку документів за їх змістом та видом, визначення строків зберігання справ і є основною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14:paraId="010FD726" w14:textId="44076E62"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Зведена номенклатура справ складається керуючим справами виконавчого комітету Балаклійськ</w:t>
      </w:r>
      <w:r w:rsidR="00B07451">
        <w:rPr>
          <w:rFonts w:ascii="Times New Roman" w:hAnsi="Times New Roman"/>
          <w:kern w:val="0"/>
          <w:sz w:val="28"/>
          <w:szCs w:val="28"/>
          <w:lang w:eastAsia="uk-UA"/>
        </w:rPr>
        <w:t>о</w:t>
      </w:r>
      <w:r w:rsidRPr="00B07451">
        <w:rPr>
          <w:rFonts w:ascii="Times New Roman" w:hAnsi="Times New Roman"/>
          <w:kern w:val="0"/>
          <w:sz w:val="28"/>
          <w:szCs w:val="28"/>
          <w:lang w:eastAsia="uk-UA"/>
        </w:rPr>
        <w:t xml:space="preserve">ї міської ради та загальним відділом. </w:t>
      </w:r>
    </w:p>
    <w:p w14:paraId="57BD6FD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Методична допомога у складанні номенклатур справ надається архівним відділом міської ради.</w:t>
      </w:r>
    </w:p>
    <w:p w14:paraId="19799828" w14:textId="77777777" w:rsidR="005C1662" w:rsidRPr="00B07451" w:rsidRDefault="00000000">
      <w:pPr>
        <w:numPr>
          <w:ilvl w:val="0"/>
          <w:numId w:val="7"/>
        </w:numPr>
        <w:shd w:val="clear" w:color="auto" w:fill="FFFFFF"/>
        <w:tabs>
          <w:tab w:val="clear" w:pos="855"/>
          <w:tab w:val="left" w:pos="0"/>
        </w:tabs>
        <w:spacing w:after="150" w:line="240" w:lineRule="auto"/>
        <w:ind w:left="0" w:firstLine="540"/>
        <w:jc w:val="both"/>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 Зведена номенклатура справ Балаклійської міської ради Харківської області складається у чотирьох примірниках, на кожному з яких повинен бути заповнений гриф погодження з відповідним державним архівом. Перший (недоторканний) примірник зведеної номенклатури справ зберігається у </w:t>
      </w:r>
      <w:r w:rsidRPr="00B07451">
        <w:rPr>
          <w:rFonts w:ascii="Times New Roman" w:hAnsi="Times New Roman"/>
          <w:kern w:val="0"/>
          <w:sz w:val="28"/>
          <w:szCs w:val="28"/>
          <w:lang w:eastAsia="uk-UA"/>
        </w:rPr>
        <w:lastRenderedPageBreak/>
        <w:t>загальному відділі, другий - використовується загальним відділом як робочий, третій - передається до архівного міської ради установи для здійснення контролю за формуванням справ у структурних підрозділах, четвертий - надсилається до державного архіву.</w:t>
      </w:r>
    </w:p>
    <w:p w14:paraId="68CEE2D0" w14:textId="77777777" w:rsidR="005C1662" w:rsidRPr="00B07451" w:rsidRDefault="00000000">
      <w:pPr>
        <w:shd w:val="clear" w:color="auto" w:fill="FFFFFF"/>
        <w:spacing w:after="150" w:line="240" w:lineRule="auto"/>
        <w:ind w:firstLine="540"/>
        <w:jc w:val="both"/>
        <w:rPr>
          <w:rFonts w:ascii="Times New Roman" w:hAnsi="Times New Roman"/>
          <w:kern w:val="0"/>
          <w:sz w:val="28"/>
          <w:szCs w:val="28"/>
          <w:lang w:eastAsia="uk-UA"/>
        </w:rPr>
      </w:pPr>
      <w:bookmarkStart w:id="514" w:name="n1045"/>
      <w:bookmarkEnd w:id="514"/>
      <w:r w:rsidRPr="00B07451">
        <w:rPr>
          <w:rFonts w:ascii="Times New Roman" w:hAnsi="Times New Roman"/>
          <w:kern w:val="0"/>
          <w:sz w:val="28"/>
          <w:szCs w:val="28"/>
          <w:lang w:eastAsia="uk-UA"/>
        </w:rPr>
        <w:t>202. Структурні підрозділи (відділи , сектори) міської ради отримують витяги з відповідних розділів затвердженої зведеної номенклатури справ для використання у роботі.</w:t>
      </w:r>
    </w:p>
    <w:p w14:paraId="63E02CD0" w14:textId="77777777" w:rsidR="005C1662" w:rsidRPr="00B07451" w:rsidRDefault="00000000">
      <w:pPr>
        <w:shd w:val="clear" w:color="auto" w:fill="FFFFFF"/>
        <w:spacing w:after="150" w:line="240" w:lineRule="auto"/>
        <w:ind w:firstLine="540"/>
        <w:jc w:val="both"/>
        <w:rPr>
          <w:rFonts w:ascii="Times New Roman" w:hAnsi="Times New Roman"/>
          <w:kern w:val="0"/>
          <w:sz w:val="28"/>
          <w:szCs w:val="28"/>
          <w:lang w:eastAsia="uk-UA"/>
        </w:rPr>
      </w:pPr>
      <w:r w:rsidRPr="00B07451">
        <w:rPr>
          <w:rFonts w:ascii="Times New Roman" w:hAnsi="Times New Roman"/>
          <w:kern w:val="0"/>
          <w:sz w:val="28"/>
          <w:szCs w:val="28"/>
          <w:lang w:eastAsia="uk-UA"/>
        </w:rPr>
        <w:t>203. Зведення номенклатура справ щороку (не пізніше грудня) уточнюється та вводиться в дію не пізніше 1 січня наступного календарного року.</w:t>
      </w:r>
    </w:p>
    <w:p w14:paraId="2A240CF1" w14:textId="77777777" w:rsidR="005C1662" w:rsidRPr="00B07451" w:rsidRDefault="00000000">
      <w:pPr>
        <w:shd w:val="clear" w:color="auto" w:fill="FFFFFF"/>
        <w:spacing w:after="150" w:line="240" w:lineRule="auto"/>
        <w:ind w:firstLine="540"/>
        <w:jc w:val="both"/>
        <w:rPr>
          <w:rFonts w:ascii="Times New Roman" w:hAnsi="Times New Roman"/>
          <w:kern w:val="0"/>
          <w:sz w:val="28"/>
          <w:szCs w:val="28"/>
          <w:highlight w:val="yellow"/>
          <w:lang w:eastAsia="uk-UA"/>
        </w:rPr>
      </w:pPr>
      <w:r w:rsidRPr="00B07451">
        <w:rPr>
          <w:rFonts w:ascii="Times New Roman" w:hAnsi="Times New Roman"/>
          <w:kern w:val="0"/>
          <w:sz w:val="28"/>
          <w:szCs w:val="28"/>
          <w:lang w:eastAsia="uk-UA"/>
        </w:rPr>
        <w:t>204. Зведена номенклатура справ Балаклійської міської ради затверджується міським головою.</w:t>
      </w:r>
    </w:p>
    <w:p w14:paraId="44114A2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15" w:name="n1046"/>
      <w:bookmarkEnd w:id="515"/>
      <w:r w:rsidRPr="00B07451">
        <w:rPr>
          <w:rFonts w:ascii="Times New Roman" w:hAnsi="Times New Roman"/>
          <w:kern w:val="0"/>
          <w:sz w:val="28"/>
          <w:szCs w:val="28"/>
          <w:lang w:eastAsia="uk-UA"/>
        </w:rPr>
        <w:t>205. Графи номенклатури справ заповнюються таким чином.</w:t>
      </w:r>
    </w:p>
    <w:p w14:paraId="665764E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16" w:name="n1047"/>
      <w:bookmarkEnd w:id="516"/>
      <w:r w:rsidRPr="00B07451">
        <w:rPr>
          <w:rFonts w:ascii="Times New Roman" w:hAnsi="Times New Roman"/>
          <w:kern w:val="0"/>
          <w:sz w:val="28"/>
          <w:szCs w:val="28"/>
          <w:lang w:eastAsia="uk-UA"/>
        </w:rPr>
        <w:t>У графі 1 проставляється індекс кожної справи. Індекс справи структурного підрозділу складається з індексу структурного підрозділу установи (за штатним розписом або класифікатором структурних підрозділів) та порядкового номера справи в межах підрозділу. Наприклад: 06-12, де 06 - індекс самостійного відділу, 12 - порядковий номер справи, або 04.1-07, де 04.1 - індекс відділу у складі управління, 07 - порядковий номер справи.</w:t>
      </w:r>
    </w:p>
    <w:p w14:paraId="41C6F9D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17" w:name="n1048"/>
      <w:bookmarkEnd w:id="517"/>
      <w:r w:rsidRPr="00B07451">
        <w:rPr>
          <w:rFonts w:ascii="Times New Roman" w:hAnsi="Times New Roman"/>
          <w:kern w:val="0"/>
          <w:sz w:val="28"/>
          <w:szCs w:val="28"/>
          <w:lang w:eastAsia="uk-UA"/>
        </w:rPr>
        <w:t>У разі наявності у справі томів індекс ставиться на кожному томі, наприклад: т. 1, т. 2.</w:t>
      </w:r>
    </w:p>
    <w:p w14:paraId="096B739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18" w:name="n1049"/>
      <w:bookmarkEnd w:id="518"/>
      <w:r w:rsidRPr="00B07451">
        <w:rPr>
          <w:rFonts w:ascii="Times New Roman" w:hAnsi="Times New Roman"/>
          <w:kern w:val="0"/>
          <w:sz w:val="28"/>
          <w:szCs w:val="28"/>
          <w:lang w:eastAsia="uk-UA"/>
        </w:rPr>
        <w:t>У графу 2 включаються заголовки справ (томів).</w:t>
      </w:r>
    </w:p>
    <w:p w14:paraId="7A3F24F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19" w:name="n1050"/>
      <w:bookmarkEnd w:id="519"/>
      <w:r w:rsidRPr="00B07451">
        <w:rPr>
          <w:rFonts w:ascii="Times New Roman" w:hAnsi="Times New Roman"/>
          <w:kern w:val="0"/>
          <w:sz w:val="28"/>
          <w:szCs w:val="28"/>
          <w:lang w:eastAsia="uk-UA"/>
        </w:rPr>
        <w:t>Заголовок справи повинен чітко у стислій узагальненій формі відображати склад і зміст документів справи.</w:t>
      </w:r>
    </w:p>
    <w:p w14:paraId="6379731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0" w:name="n1051"/>
      <w:bookmarkEnd w:id="520"/>
      <w:r w:rsidRPr="00B07451">
        <w:rPr>
          <w:rFonts w:ascii="Times New Roman" w:hAnsi="Times New Roman"/>
          <w:kern w:val="0"/>
          <w:sz w:val="28"/>
          <w:szCs w:val="28"/>
          <w:lang w:eastAsia="uk-UA"/>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14:paraId="45411A1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1" w:name="n1052"/>
      <w:bookmarkEnd w:id="521"/>
      <w:r w:rsidRPr="00B07451">
        <w:rPr>
          <w:rFonts w:ascii="Times New Roman" w:hAnsi="Times New Roman"/>
          <w:kern w:val="0"/>
          <w:sz w:val="28"/>
          <w:szCs w:val="28"/>
          <w:lang w:eastAsia="uk-UA"/>
        </w:rPr>
        <w:t>206. 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14:paraId="6D92AAE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2" w:name="n1053"/>
      <w:bookmarkEnd w:id="522"/>
      <w:r w:rsidRPr="00B07451">
        <w:rPr>
          <w:rFonts w:ascii="Times New Roman" w:hAnsi="Times New Roman"/>
          <w:kern w:val="0"/>
          <w:sz w:val="28"/>
          <w:szCs w:val="28"/>
          <w:lang w:eastAsia="uk-UA"/>
        </w:rPr>
        <w:t>Документи формуються у справи на основі окремої ознаки або сполучення ознак.</w:t>
      </w:r>
    </w:p>
    <w:p w14:paraId="2EB4971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3" w:name="n1054"/>
      <w:bookmarkEnd w:id="523"/>
      <w:r w:rsidRPr="00B07451">
        <w:rPr>
          <w:rFonts w:ascii="Times New Roman" w:hAnsi="Times New Roman"/>
          <w:kern w:val="0"/>
          <w:sz w:val="28"/>
          <w:szCs w:val="28"/>
          <w:lang w:eastAsia="uk-UA"/>
        </w:rPr>
        <w:t xml:space="preserve">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w:t>
      </w:r>
      <w:r w:rsidRPr="00B07451">
        <w:rPr>
          <w:rFonts w:ascii="Times New Roman" w:hAnsi="Times New Roman"/>
          <w:kern w:val="0"/>
          <w:sz w:val="28"/>
          <w:szCs w:val="28"/>
          <w:lang w:eastAsia="uk-UA"/>
        </w:rPr>
        <w:lastRenderedPageBreak/>
        <w:t>належать документи справи; вказівки на наявність копій документів у справі (у разі потреби).</w:t>
      </w:r>
    </w:p>
    <w:p w14:paraId="61147E4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4" w:name="n1055"/>
      <w:bookmarkEnd w:id="524"/>
      <w:r w:rsidRPr="00B07451">
        <w:rPr>
          <w:rFonts w:ascii="Times New Roman" w:hAnsi="Times New Roman"/>
          <w:kern w:val="0"/>
          <w:sz w:val="28"/>
          <w:szCs w:val="28"/>
          <w:lang w:eastAsia="uk-UA"/>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14:paraId="6A3E5E5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5" w:name="n1056"/>
      <w:bookmarkEnd w:id="525"/>
      <w:r w:rsidRPr="00B07451">
        <w:rPr>
          <w:rFonts w:ascii="Times New Roman" w:hAnsi="Times New Roman"/>
          <w:kern w:val="0"/>
          <w:sz w:val="28"/>
          <w:szCs w:val="28"/>
          <w:lang w:eastAsia="uk-UA"/>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14:paraId="75B5E79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6" w:name="n1057"/>
      <w:bookmarkEnd w:id="526"/>
      <w:r w:rsidRPr="00B07451">
        <w:rPr>
          <w:rFonts w:ascii="Times New Roman" w:hAnsi="Times New Roman"/>
          <w:kern w:val="0"/>
          <w:sz w:val="28"/>
          <w:szCs w:val="28"/>
          <w:lang w:eastAsia="uk-UA"/>
        </w:rPr>
        <w:t>207. Термін “документи” вживається також у заголовках справ, що містять документи-додатки до будь-якого нормативно-правового акта або розпорядчого документа установи.</w:t>
      </w:r>
    </w:p>
    <w:p w14:paraId="5E81E68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7" w:name="n1058"/>
      <w:bookmarkEnd w:id="527"/>
      <w:r w:rsidRPr="00B07451">
        <w:rPr>
          <w:rFonts w:ascii="Times New Roman" w:hAnsi="Times New Roman"/>
          <w:kern w:val="0"/>
          <w:sz w:val="28"/>
          <w:szCs w:val="28"/>
          <w:lang w:eastAsia="uk-UA"/>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колегії Державної архівної служби”.</w:t>
      </w:r>
    </w:p>
    <w:p w14:paraId="38762AF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8" w:name="n1059"/>
      <w:bookmarkEnd w:id="528"/>
      <w:r w:rsidRPr="00B07451">
        <w:rPr>
          <w:rFonts w:ascii="Times New Roman" w:hAnsi="Times New Roman"/>
          <w:kern w:val="0"/>
          <w:sz w:val="28"/>
          <w:szCs w:val="28"/>
          <w:lang w:eastAsia="uk-UA"/>
        </w:rPr>
        <w:t>У заголовках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14:paraId="285A9EE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29" w:name="n1060"/>
      <w:bookmarkEnd w:id="529"/>
      <w:r w:rsidRPr="00B07451">
        <w:rPr>
          <w:rFonts w:ascii="Times New Roman" w:hAnsi="Times New Roman"/>
          <w:kern w:val="0"/>
          <w:sz w:val="28"/>
          <w:szCs w:val="28"/>
          <w:lang w:eastAsia="uk-UA"/>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14:paraId="378F73C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30" w:name="n1061"/>
      <w:bookmarkEnd w:id="530"/>
      <w:r w:rsidRPr="00B07451">
        <w:rPr>
          <w:rFonts w:ascii="Times New Roman" w:hAnsi="Times New Roman"/>
          <w:kern w:val="0"/>
          <w:sz w:val="28"/>
          <w:szCs w:val="28"/>
          <w:lang w:eastAsia="uk-UA"/>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14:paraId="1558EA3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31" w:name="n1062"/>
      <w:bookmarkEnd w:id="531"/>
      <w:r w:rsidRPr="00B07451">
        <w:rPr>
          <w:rFonts w:ascii="Times New Roman" w:hAnsi="Times New Roman"/>
          <w:kern w:val="0"/>
          <w:sz w:val="28"/>
          <w:szCs w:val="28"/>
          <w:lang w:eastAsia="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14:paraId="0F1EFD4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32" w:name="n1063"/>
      <w:bookmarkEnd w:id="532"/>
      <w:r w:rsidRPr="00B07451">
        <w:rPr>
          <w:rFonts w:ascii="Times New Roman" w:hAnsi="Times New Roman"/>
          <w:kern w:val="0"/>
          <w:sz w:val="28"/>
          <w:szCs w:val="28"/>
          <w:lang w:eastAsia="uk-UA"/>
        </w:rPr>
        <w:t>1. План основних організаційних заходів установи на 2012 рік.</w:t>
      </w:r>
    </w:p>
    <w:p w14:paraId="32E8565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33" w:name="n1064"/>
      <w:bookmarkEnd w:id="533"/>
      <w:r w:rsidRPr="00B07451">
        <w:rPr>
          <w:rFonts w:ascii="Times New Roman" w:hAnsi="Times New Roman"/>
          <w:kern w:val="0"/>
          <w:sz w:val="28"/>
          <w:szCs w:val="28"/>
          <w:lang w:eastAsia="uk-UA"/>
        </w:rPr>
        <w:t>2. Звіт про використання бюджетних коштів установою за 2011 рік.</w:t>
      </w:r>
    </w:p>
    <w:p w14:paraId="1644A8D0" w14:textId="5ED6DB79"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34" w:name="n1065"/>
      <w:bookmarkEnd w:id="534"/>
      <w:r w:rsidRPr="00B07451">
        <w:rPr>
          <w:rFonts w:ascii="Times New Roman" w:hAnsi="Times New Roman"/>
          <w:kern w:val="0"/>
          <w:sz w:val="28"/>
          <w:szCs w:val="28"/>
          <w:lang w:eastAsia="uk-UA"/>
        </w:rPr>
        <w:t xml:space="preserve">Якщо справа складається з кількох томів, </w:t>
      </w:r>
      <w:r w:rsidR="005D2891" w:rsidRPr="00B07451">
        <w:rPr>
          <w:rFonts w:ascii="Times New Roman" w:hAnsi="Times New Roman"/>
          <w:kern w:val="0"/>
          <w:sz w:val="28"/>
          <w:szCs w:val="28"/>
          <w:lang w:eastAsia="uk-UA"/>
        </w:rPr>
        <w:t>формулюється</w:t>
      </w:r>
      <w:r w:rsidRPr="00B07451">
        <w:rPr>
          <w:rFonts w:ascii="Times New Roman" w:hAnsi="Times New Roman"/>
          <w:kern w:val="0"/>
          <w:sz w:val="28"/>
          <w:szCs w:val="28"/>
          <w:lang w:eastAsia="uk-UA"/>
        </w:rPr>
        <w:t xml:space="preserve"> загальний заголовок справи із зазначенням номера тома.</w:t>
      </w:r>
    </w:p>
    <w:p w14:paraId="630CF44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35" w:name="n1066"/>
      <w:bookmarkEnd w:id="535"/>
      <w:r w:rsidRPr="00B07451">
        <w:rPr>
          <w:rFonts w:ascii="Times New Roman" w:hAnsi="Times New Roman"/>
          <w:kern w:val="0"/>
          <w:sz w:val="28"/>
          <w:szCs w:val="28"/>
          <w:lang w:eastAsia="uk-UA"/>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w:t>
      </w:r>
      <w:r w:rsidRPr="00B07451">
        <w:rPr>
          <w:rFonts w:ascii="Times New Roman" w:hAnsi="Times New Roman"/>
          <w:kern w:val="0"/>
          <w:sz w:val="28"/>
          <w:szCs w:val="28"/>
          <w:lang w:eastAsia="uk-UA"/>
        </w:rPr>
        <w:lastRenderedPageBreak/>
        <w:t>документації, планово-звітної документації, листування, обліково-довідкових видів документів.</w:t>
      </w:r>
    </w:p>
    <w:p w14:paraId="0305056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36" w:name="n1067"/>
      <w:bookmarkEnd w:id="536"/>
      <w:r w:rsidRPr="00B07451">
        <w:rPr>
          <w:rFonts w:ascii="Times New Roman" w:hAnsi="Times New Roman"/>
          <w:kern w:val="0"/>
          <w:sz w:val="28"/>
          <w:szCs w:val="28"/>
          <w:lang w:eastAsia="uk-UA"/>
        </w:rPr>
        <w:t>Графа 3 номенклатури заповнюється наприкінці календарного року.</w:t>
      </w:r>
    </w:p>
    <w:p w14:paraId="72AD8C5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37" w:name="n1068"/>
      <w:bookmarkEnd w:id="537"/>
      <w:r w:rsidRPr="00B07451">
        <w:rPr>
          <w:rFonts w:ascii="Times New Roman" w:hAnsi="Times New Roman"/>
          <w:kern w:val="0"/>
          <w:sz w:val="28"/>
          <w:szCs w:val="28"/>
          <w:lang w:eastAsia="uk-UA"/>
        </w:rPr>
        <w:t>У графі 4 номенклатури зазначаються строки зберігання справ, номери статей за переліком документів із строками зберігання.</w:t>
      </w:r>
    </w:p>
    <w:p w14:paraId="06EF02B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38" w:name="n1069"/>
      <w:bookmarkEnd w:id="538"/>
      <w:r w:rsidRPr="00B07451">
        <w:rPr>
          <w:rFonts w:ascii="Times New Roman" w:hAnsi="Times New Roman"/>
          <w:kern w:val="0"/>
          <w:sz w:val="28"/>
          <w:szCs w:val="28"/>
          <w:lang w:eastAsia="uk-UA"/>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підрозділу установи чи інших установ для їх продовження тощо.</w:t>
      </w:r>
    </w:p>
    <w:p w14:paraId="1A46F32E"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539" w:name="n1070"/>
      <w:bookmarkEnd w:id="539"/>
      <w:r w:rsidRPr="00B07451">
        <w:rPr>
          <w:rFonts w:ascii="Times New Roman" w:hAnsi="Times New Roman"/>
          <w:b/>
          <w:bCs/>
          <w:kern w:val="0"/>
          <w:sz w:val="28"/>
          <w:szCs w:val="28"/>
          <w:lang w:eastAsia="uk-UA"/>
        </w:rPr>
        <w:t>Формування справ</w:t>
      </w:r>
    </w:p>
    <w:p w14:paraId="2EEBEC0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0" w:name="n1071"/>
      <w:bookmarkEnd w:id="540"/>
      <w:r w:rsidRPr="00B07451">
        <w:rPr>
          <w:rFonts w:ascii="Times New Roman" w:hAnsi="Times New Roman"/>
          <w:kern w:val="0"/>
          <w:sz w:val="28"/>
          <w:szCs w:val="28"/>
          <w:lang w:eastAsia="uk-UA"/>
        </w:rPr>
        <w:t>208. Формування справ - це групування виконаних документів у справи відповідно до номенклатури справ.</w:t>
      </w:r>
    </w:p>
    <w:p w14:paraId="2BC98FF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1" w:name="n1072"/>
      <w:bookmarkEnd w:id="541"/>
      <w:r w:rsidRPr="00B07451">
        <w:rPr>
          <w:rFonts w:ascii="Times New Roman" w:hAnsi="Times New Roman"/>
          <w:kern w:val="0"/>
          <w:sz w:val="28"/>
          <w:szCs w:val="28"/>
          <w:lang w:eastAsia="uk-UA"/>
        </w:rPr>
        <w:t>209.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повинна перевищувати 250 сторінок (30-40 міліметрів завтовшки).</w:t>
      </w:r>
    </w:p>
    <w:p w14:paraId="6EA5F4D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2" w:name="n1073"/>
      <w:bookmarkEnd w:id="542"/>
      <w:r w:rsidRPr="00B07451">
        <w:rPr>
          <w:rFonts w:ascii="Times New Roman" w:hAnsi="Times New Roman"/>
          <w:kern w:val="0"/>
          <w:sz w:val="28"/>
          <w:szCs w:val="28"/>
          <w:lang w:eastAsia="uk-UA"/>
        </w:rPr>
        <w:t>210. Документи групуються у справи в хронологічному та/або логічному порядку.</w:t>
      </w:r>
    </w:p>
    <w:p w14:paraId="6FAFAA3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3" w:name="n1074"/>
      <w:bookmarkEnd w:id="543"/>
      <w:r w:rsidRPr="00B07451">
        <w:rPr>
          <w:rFonts w:ascii="Times New Roman" w:hAnsi="Times New Roman"/>
          <w:kern w:val="0"/>
          <w:sz w:val="28"/>
          <w:szCs w:val="28"/>
          <w:lang w:eastAsia="uk-UA"/>
        </w:rPr>
        <w:t>211. Положення, правила, інструкції тощо, затверджені розпорядчими документами, групуються разом із зазначеними документами.</w:t>
      </w:r>
    </w:p>
    <w:p w14:paraId="4121B10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4" w:name="n1075"/>
      <w:bookmarkEnd w:id="544"/>
      <w:r w:rsidRPr="00B07451">
        <w:rPr>
          <w:rFonts w:ascii="Times New Roman" w:hAnsi="Times New Roman"/>
          <w:kern w:val="0"/>
          <w:sz w:val="28"/>
          <w:szCs w:val="28"/>
          <w:lang w:eastAsia="uk-UA"/>
        </w:rPr>
        <w:t xml:space="preserve">212. Розпорядження з основної діяльності міської ради з кадрових питань (особового складу) групуються у різні справи. </w:t>
      </w:r>
      <w:bookmarkStart w:id="545" w:name="n1076"/>
      <w:bookmarkEnd w:id="545"/>
    </w:p>
    <w:p w14:paraId="4492656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213. Документи засідань колегіальних органів групуються у дві справи:</w:t>
      </w:r>
    </w:p>
    <w:p w14:paraId="3F48781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6" w:name="n1077"/>
      <w:bookmarkEnd w:id="546"/>
      <w:r w:rsidRPr="00B07451">
        <w:rPr>
          <w:rFonts w:ascii="Times New Roman" w:hAnsi="Times New Roman"/>
          <w:kern w:val="0"/>
          <w:sz w:val="28"/>
          <w:szCs w:val="28"/>
          <w:lang w:eastAsia="uk-UA"/>
        </w:rPr>
        <w:t>протоколи і документи до них (доповіді, довідки, проекти рішень тощо);</w:t>
      </w:r>
    </w:p>
    <w:p w14:paraId="5A34884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7" w:name="n1078"/>
      <w:bookmarkEnd w:id="547"/>
      <w:r w:rsidRPr="00B07451">
        <w:rPr>
          <w:rFonts w:ascii="Times New Roman" w:hAnsi="Times New Roman"/>
          <w:kern w:val="0"/>
          <w:sz w:val="28"/>
          <w:szCs w:val="28"/>
          <w:lang w:eastAsia="uk-UA"/>
        </w:rPr>
        <w:t>документи з організації засідань (порядок денний, макет розміщення, список запрошених тощо).</w:t>
      </w:r>
    </w:p>
    <w:p w14:paraId="2C5D489D"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8" w:name="n1079"/>
      <w:bookmarkEnd w:id="548"/>
      <w:r w:rsidRPr="00B07451">
        <w:rPr>
          <w:rFonts w:ascii="Times New Roman" w:hAnsi="Times New Roman"/>
          <w:kern w:val="0"/>
          <w:sz w:val="28"/>
          <w:szCs w:val="28"/>
          <w:lang w:eastAsia="uk-UA"/>
        </w:rPr>
        <w:t>214.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14:paraId="11B77EB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49" w:name="n1080"/>
      <w:bookmarkEnd w:id="549"/>
      <w:r w:rsidRPr="00B07451">
        <w:rPr>
          <w:rFonts w:ascii="Times New Roman" w:hAnsi="Times New Roman"/>
          <w:kern w:val="0"/>
          <w:sz w:val="28"/>
          <w:szCs w:val="28"/>
          <w:lang w:eastAsia="uk-UA"/>
        </w:rPr>
        <w:t>215. Доручення установ вищого рівня і документи, пов’язані з їх виконанням, групуються у справи за напрямами діяльності установи або за авторами ініціативних документів. У справі документи систематизуються за датами доручень.</w:t>
      </w:r>
    </w:p>
    <w:p w14:paraId="4783DCA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50" w:name="n1081"/>
      <w:bookmarkEnd w:id="550"/>
      <w:r w:rsidRPr="00B07451">
        <w:rPr>
          <w:rFonts w:ascii="Times New Roman" w:hAnsi="Times New Roman"/>
          <w:kern w:val="0"/>
          <w:sz w:val="28"/>
          <w:szCs w:val="28"/>
          <w:lang w:eastAsia="uk-UA"/>
        </w:rPr>
        <w:t>216. Затверджені плани, звіти, кошториси групуються у справи окремо від проектів цих документів.</w:t>
      </w:r>
    </w:p>
    <w:p w14:paraId="28B4239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51" w:name="n1082"/>
      <w:bookmarkEnd w:id="551"/>
      <w:r w:rsidRPr="00B07451">
        <w:rPr>
          <w:rFonts w:ascii="Times New Roman" w:hAnsi="Times New Roman"/>
          <w:kern w:val="0"/>
          <w:sz w:val="28"/>
          <w:szCs w:val="28"/>
          <w:lang w:eastAsia="uk-UA"/>
        </w:rPr>
        <w:lastRenderedPageBreak/>
        <w:t>217.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14:paraId="21C74C67" w14:textId="73AE94D5"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52" w:name="n1083"/>
      <w:bookmarkEnd w:id="552"/>
      <w:r w:rsidRPr="00B07451">
        <w:rPr>
          <w:rFonts w:ascii="Times New Roman" w:hAnsi="Times New Roman"/>
          <w:kern w:val="0"/>
          <w:sz w:val="28"/>
          <w:szCs w:val="28"/>
          <w:lang w:eastAsia="uk-UA"/>
        </w:rPr>
        <w:t xml:space="preserve">218. Особові справи </w:t>
      </w:r>
      <w:bookmarkStart w:id="553" w:name="n1084"/>
      <w:bookmarkEnd w:id="553"/>
      <w:r w:rsidRPr="00B07451">
        <w:rPr>
          <w:rFonts w:ascii="Times New Roman" w:hAnsi="Times New Roman"/>
          <w:kern w:val="0"/>
          <w:sz w:val="28"/>
          <w:szCs w:val="28"/>
          <w:lang w:eastAsia="uk-UA"/>
        </w:rPr>
        <w:t>посадових осіб ведуться і зберігаються відповідно до вимог</w:t>
      </w:r>
      <w:r w:rsidR="005D2891">
        <w:rPr>
          <w:rFonts w:ascii="Times New Roman" w:hAnsi="Times New Roman"/>
          <w:kern w:val="0"/>
          <w:sz w:val="28"/>
          <w:szCs w:val="28"/>
          <w:lang w:eastAsia="uk-UA"/>
        </w:rPr>
        <w:t xml:space="preserve"> </w:t>
      </w:r>
      <w:r w:rsidRPr="00B07451">
        <w:rPr>
          <w:rFonts w:ascii="Times New Roman" w:hAnsi="Times New Roman"/>
          <w:kern w:val="0"/>
          <w:sz w:val="28"/>
          <w:szCs w:val="28"/>
          <w:lang w:eastAsia="uk-UA"/>
        </w:rPr>
        <w:t>нормативно-правових актів, що регулюють прийняття на службу та проходження служби в органах місцевого самоврядування.</w:t>
      </w:r>
    </w:p>
    <w:p w14:paraId="75CAC36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54" w:name="n1085"/>
      <w:bookmarkEnd w:id="554"/>
      <w:r w:rsidRPr="00B07451">
        <w:rPr>
          <w:rFonts w:ascii="Times New Roman" w:hAnsi="Times New Roman"/>
          <w:kern w:val="0"/>
          <w:sz w:val="28"/>
          <w:szCs w:val="28"/>
          <w:lang w:eastAsia="uk-UA"/>
        </w:rPr>
        <w:t>219. Методичне керівництво і контроль за формуванням справ в установі та її структурних підрозділах здійснюються архівним відділом та загальним відділом апарату виконавчого комітету міської ради.</w:t>
      </w:r>
    </w:p>
    <w:p w14:paraId="7EB6A11A"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555" w:name="n1086"/>
      <w:bookmarkEnd w:id="555"/>
      <w:r w:rsidRPr="00B07451">
        <w:rPr>
          <w:rFonts w:ascii="Times New Roman" w:hAnsi="Times New Roman"/>
          <w:b/>
          <w:bCs/>
          <w:kern w:val="0"/>
          <w:sz w:val="28"/>
          <w:szCs w:val="28"/>
          <w:lang w:eastAsia="uk-UA"/>
        </w:rPr>
        <w:t>Зберігання документів в Балаклійській міській раді та її виконавчих органах</w:t>
      </w:r>
    </w:p>
    <w:p w14:paraId="3F4F5144"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56" w:name="n1087"/>
      <w:bookmarkEnd w:id="556"/>
      <w:r w:rsidRPr="00B07451">
        <w:rPr>
          <w:rFonts w:ascii="Times New Roman" w:hAnsi="Times New Roman"/>
          <w:kern w:val="0"/>
          <w:sz w:val="28"/>
          <w:szCs w:val="28"/>
          <w:lang w:eastAsia="uk-UA"/>
        </w:rPr>
        <w:t>220. Документи з часу створення (надходження) і до передачі до архівного відділу апарату виконавчого комітету Балаклійської міської ради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14:paraId="60ED6A0E" w14:textId="0B90B474"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57" w:name="n1088"/>
      <w:bookmarkEnd w:id="557"/>
      <w:r w:rsidRPr="00B07451">
        <w:rPr>
          <w:rFonts w:ascii="Times New Roman" w:hAnsi="Times New Roman"/>
          <w:kern w:val="0"/>
          <w:sz w:val="28"/>
          <w:szCs w:val="28"/>
          <w:lang w:eastAsia="uk-UA"/>
        </w:rPr>
        <w:t xml:space="preserve">221. </w:t>
      </w:r>
      <w:bookmarkStart w:id="558" w:name="n1089"/>
      <w:bookmarkEnd w:id="558"/>
      <w:r w:rsidRPr="00B07451">
        <w:rPr>
          <w:rFonts w:ascii="Times New Roman" w:hAnsi="Times New Roman"/>
          <w:kern w:val="0"/>
          <w:sz w:val="28"/>
          <w:szCs w:val="28"/>
          <w:lang w:eastAsia="uk-UA"/>
        </w:rPr>
        <w:t>Керівники структурних підрозділів (відділів,</w:t>
      </w:r>
      <w:r w:rsidR="005D2891">
        <w:rPr>
          <w:rFonts w:ascii="Times New Roman" w:hAnsi="Times New Roman"/>
          <w:kern w:val="0"/>
          <w:sz w:val="28"/>
          <w:szCs w:val="28"/>
          <w:lang w:eastAsia="uk-UA"/>
        </w:rPr>
        <w:t xml:space="preserve"> </w:t>
      </w:r>
      <w:r w:rsidRPr="00B07451">
        <w:rPr>
          <w:rFonts w:ascii="Times New Roman" w:hAnsi="Times New Roman"/>
          <w:kern w:val="0"/>
          <w:sz w:val="28"/>
          <w:szCs w:val="28"/>
          <w:lang w:eastAsia="uk-UA"/>
        </w:rPr>
        <w:t>секторів) і працівники, відповідальні за організацію діловодства в цих підрозділах, зобов’язані забезпечити зберігання документів і справ.</w:t>
      </w:r>
    </w:p>
    <w:p w14:paraId="0F0A787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59" w:name="n1091"/>
      <w:bookmarkStart w:id="560" w:name="n1092"/>
      <w:bookmarkStart w:id="561" w:name="n1090"/>
      <w:bookmarkStart w:id="562" w:name="n1093"/>
      <w:bookmarkEnd w:id="559"/>
      <w:bookmarkEnd w:id="560"/>
      <w:bookmarkEnd w:id="561"/>
      <w:bookmarkEnd w:id="562"/>
      <w:r w:rsidRPr="00B07451">
        <w:rPr>
          <w:rFonts w:ascii="Times New Roman" w:hAnsi="Times New Roman"/>
          <w:kern w:val="0"/>
          <w:sz w:val="28"/>
          <w:szCs w:val="28"/>
          <w:lang w:eastAsia="uk-UA"/>
        </w:rPr>
        <w:t>222. Вилучення документів із справи постійного зберігання забороняється. У виняткових випадках вилучення документів допускається з дозволу керівника установи з обов’язковим залишенням у справі засвідчених належним чином копій.</w:t>
      </w:r>
    </w:p>
    <w:p w14:paraId="1FBB93B2" w14:textId="77777777" w:rsidR="005C1662" w:rsidRPr="00B07451" w:rsidRDefault="005C1662">
      <w:pPr>
        <w:shd w:val="clear" w:color="auto" w:fill="FFFFFF"/>
        <w:spacing w:before="150" w:after="150" w:line="240" w:lineRule="auto"/>
        <w:ind w:left="450" w:right="450"/>
        <w:jc w:val="center"/>
        <w:rPr>
          <w:rFonts w:ascii="Times New Roman" w:hAnsi="Times New Roman"/>
          <w:b/>
          <w:bCs/>
          <w:kern w:val="0"/>
          <w:sz w:val="28"/>
          <w:szCs w:val="28"/>
          <w:lang w:eastAsia="uk-UA"/>
        </w:rPr>
      </w:pPr>
      <w:bookmarkStart w:id="563" w:name="n1094"/>
      <w:bookmarkEnd w:id="563"/>
    </w:p>
    <w:p w14:paraId="7A1DC4D0" w14:textId="77777777" w:rsidR="005C1662" w:rsidRPr="00B07451" w:rsidRDefault="00000000">
      <w:pPr>
        <w:shd w:val="clear" w:color="auto" w:fill="FFFFFF"/>
        <w:spacing w:before="150" w:after="150" w:line="240" w:lineRule="auto"/>
        <w:ind w:left="450" w:right="450"/>
        <w:jc w:val="center"/>
        <w:rPr>
          <w:rFonts w:ascii="Times New Roman" w:hAnsi="Times New Roman"/>
          <w:kern w:val="0"/>
          <w:sz w:val="28"/>
          <w:szCs w:val="28"/>
          <w:lang w:eastAsia="uk-UA"/>
        </w:rPr>
      </w:pPr>
      <w:r w:rsidRPr="00B07451">
        <w:rPr>
          <w:rFonts w:ascii="Times New Roman" w:hAnsi="Times New Roman"/>
          <w:b/>
          <w:bCs/>
          <w:kern w:val="0"/>
          <w:sz w:val="28"/>
          <w:szCs w:val="28"/>
          <w:lang w:eastAsia="uk-UA"/>
        </w:rPr>
        <w:t>V. Порядок підготовки справ до передачі для архівного зберігання</w:t>
      </w:r>
    </w:p>
    <w:p w14:paraId="631465C2"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564" w:name="n1095"/>
      <w:bookmarkEnd w:id="564"/>
      <w:r w:rsidRPr="00B07451">
        <w:rPr>
          <w:rFonts w:ascii="Times New Roman" w:hAnsi="Times New Roman"/>
          <w:b/>
          <w:bCs/>
          <w:kern w:val="0"/>
          <w:sz w:val="28"/>
          <w:szCs w:val="28"/>
          <w:lang w:eastAsia="uk-UA"/>
        </w:rPr>
        <w:t>Експертиза цінності документів</w:t>
      </w:r>
    </w:p>
    <w:p w14:paraId="2090A99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65" w:name="n1098"/>
      <w:bookmarkStart w:id="566" w:name="n1096"/>
      <w:bookmarkEnd w:id="565"/>
      <w:bookmarkEnd w:id="566"/>
      <w:r w:rsidRPr="00B07451">
        <w:rPr>
          <w:rFonts w:ascii="Times New Roman" w:hAnsi="Times New Roman"/>
          <w:kern w:val="0"/>
          <w:sz w:val="28"/>
          <w:szCs w:val="28"/>
          <w:lang w:eastAsia="uk-UA"/>
        </w:rPr>
        <w:t>223.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14:paraId="68C768E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67" w:name="n1099"/>
      <w:bookmarkEnd w:id="567"/>
      <w:r w:rsidRPr="00B07451">
        <w:rPr>
          <w:rFonts w:ascii="Times New Roman" w:hAnsi="Times New Roman"/>
          <w:kern w:val="0"/>
          <w:sz w:val="28"/>
          <w:szCs w:val="28"/>
          <w:lang w:eastAsia="uk-UA"/>
        </w:rPr>
        <w:t>224. Для організації та проведення експертизи цінності документів в установах (у разі потреби в структурних підрозділах) утворюються постійно діючі експертні комісії.</w:t>
      </w:r>
    </w:p>
    <w:p w14:paraId="450FB48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68" w:name="n1100"/>
      <w:bookmarkEnd w:id="568"/>
      <w:r w:rsidRPr="00B07451">
        <w:rPr>
          <w:rFonts w:ascii="Times New Roman" w:hAnsi="Times New Roman"/>
          <w:kern w:val="0"/>
          <w:sz w:val="28"/>
          <w:szCs w:val="28"/>
          <w:lang w:eastAsia="uk-UA"/>
        </w:rPr>
        <w:t>225. Експертиза цінності документів проводиться щороку в структурних підрозділах установи безпосередньо особами, відповідальними за організацію діловодства в цих підрозділах, разом з експертною комісією під методичним керівництвом загального та архівного відділів апарату виконавчого комітету міської ради.</w:t>
      </w:r>
    </w:p>
    <w:p w14:paraId="068DF77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69" w:name="n1101"/>
      <w:bookmarkEnd w:id="569"/>
      <w:r w:rsidRPr="00B07451">
        <w:rPr>
          <w:rFonts w:ascii="Times New Roman" w:hAnsi="Times New Roman"/>
          <w:kern w:val="0"/>
          <w:sz w:val="28"/>
          <w:szCs w:val="28"/>
          <w:lang w:eastAsia="uk-UA"/>
        </w:rPr>
        <w:lastRenderedPageBreak/>
        <w:t>226. Вилучення документів для знищення без проведення попередньої експертизи їх цінності забороняється.</w:t>
      </w:r>
    </w:p>
    <w:p w14:paraId="0F5A4D5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70" w:name="n1102"/>
      <w:bookmarkEnd w:id="570"/>
      <w:r w:rsidRPr="00B07451">
        <w:rPr>
          <w:rFonts w:ascii="Times New Roman" w:hAnsi="Times New Roman"/>
          <w:kern w:val="0"/>
          <w:sz w:val="28"/>
          <w:szCs w:val="28"/>
          <w:lang w:eastAsia="uk-UA"/>
        </w:rPr>
        <w:t>227. Відбір документів постійного зберігання здійснюється на підставі типових переліків документів із строками зберігання, номенклатури справ установи шляхом перегляду кожного аркуша справи.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14:paraId="1655F1A7"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71" w:name="n1103"/>
      <w:bookmarkEnd w:id="571"/>
      <w:r w:rsidRPr="00B07451">
        <w:rPr>
          <w:rFonts w:ascii="Times New Roman" w:hAnsi="Times New Roman"/>
          <w:kern w:val="0"/>
          <w:sz w:val="28"/>
          <w:szCs w:val="28"/>
          <w:lang w:eastAsia="uk-UA"/>
        </w:rPr>
        <w:t>228. За результатами експертизи цінності документів в установі складається акт про вилучення для знищення документів у паперовій формі (</w:t>
      </w:r>
      <w:hyperlink r:id="rId19" w:anchor="n1247" w:history="1">
        <w:r w:rsidR="005C1662" w:rsidRPr="00B07451">
          <w:rPr>
            <w:rFonts w:ascii="Times New Roman" w:hAnsi="Times New Roman"/>
            <w:kern w:val="0"/>
            <w:sz w:val="28"/>
            <w:szCs w:val="28"/>
            <w:u w:val="single"/>
            <w:lang w:eastAsia="uk-UA"/>
          </w:rPr>
          <w:t>додаток 19</w:t>
        </w:r>
      </w:hyperlink>
      <w:r w:rsidRPr="00B07451">
        <w:rPr>
          <w:rFonts w:ascii="Times New Roman" w:hAnsi="Times New Roman"/>
          <w:kern w:val="0"/>
          <w:sz w:val="28"/>
          <w:szCs w:val="28"/>
          <w:lang w:eastAsia="uk-UA"/>
        </w:rPr>
        <w:t>).</w:t>
      </w:r>
    </w:p>
    <w:p w14:paraId="7A244E7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highlight w:val="yellow"/>
          <w:lang w:eastAsia="uk-UA"/>
        </w:rPr>
      </w:pPr>
      <w:bookmarkStart w:id="572" w:name="n1104"/>
      <w:bookmarkEnd w:id="572"/>
      <w:r w:rsidRPr="00B07451">
        <w:rPr>
          <w:rFonts w:ascii="Times New Roman" w:hAnsi="Times New Roman"/>
          <w:kern w:val="0"/>
          <w:sz w:val="28"/>
          <w:szCs w:val="28"/>
          <w:lang w:eastAsia="uk-UA"/>
        </w:rPr>
        <w:t>229.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установи одночасно.</w:t>
      </w:r>
    </w:p>
    <w:p w14:paraId="5DE3DB7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73" w:name="n1105"/>
      <w:bookmarkEnd w:id="573"/>
      <w:r w:rsidRPr="00B07451">
        <w:rPr>
          <w:rFonts w:ascii="Times New Roman" w:hAnsi="Times New Roman"/>
          <w:kern w:val="0"/>
          <w:sz w:val="28"/>
          <w:szCs w:val="28"/>
          <w:lang w:eastAsia="uk-UA"/>
        </w:rPr>
        <w:t>230. Акт про вилучення для знищення документів складається щодо документів, не внесених до Національного архівного фонду, на справи виконавчого комітету міської ради.</w:t>
      </w:r>
    </w:p>
    <w:p w14:paraId="09664337"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574" w:name="n1106"/>
      <w:bookmarkEnd w:id="574"/>
      <w:r w:rsidRPr="00B07451">
        <w:rPr>
          <w:rFonts w:ascii="Times New Roman" w:hAnsi="Times New Roman"/>
          <w:b/>
          <w:bCs/>
          <w:kern w:val="0"/>
          <w:sz w:val="28"/>
          <w:szCs w:val="28"/>
          <w:lang w:eastAsia="uk-UA"/>
        </w:rPr>
        <w:t>Складення описів справ</w:t>
      </w:r>
    </w:p>
    <w:p w14:paraId="332D3B3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75" w:name="n1107"/>
      <w:bookmarkEnd w:id="575"/>
      <w:r w:rsidRPr="00B07451">
        <w:rPr>
          <w:rFonts w:ascii="Times New Roman" w:hAnsi="Times New Roman"/>
          <w:kern w:val="0"/>
          <w:sz w:val="28"/>
          <w:szCs w:val="28"/>
          <w:lang w:eastAsia="uk-UA"/>
        </w:rPr>
        <w:t>231.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14:paraId="6944B91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76" w:name="n1108"/>
      <w:bookmarkEnd w:id="576"/>
      <w:r w:rsidRPr="00B07451">
        <w:rPr>
          <w:rFonts w:ascii="Times New Roman" w:hAnsi="Times New Roman"/>
          <w:kern w:val="0"/>
          <w:sz w:val="28"/>
          <w:szCs w:val="28"/>
          <w:lang w:eastAsia="uk-UA"/>
        </w:rPr>
        <w:t xml:space="preserve">232.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w:t>
      </w:r>
    </w:p>
    <w:p w14:paraId="0C7C9B1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77" w:name="n1109"/>
      <w:bookmarkEnd w:id="577"/>
      <w:r w:rsidRPr="00B07451">
        <w:rPr>
          <w:rFonts w:ascii="Times New Roman" w:hAnsi="Times New Roman"/>
          <w:kern w:val="0"/>
          <w:sz w:val="28"/>
          <w:szCs w:val="28"/>
          <w:lang w:eastAsia="uk-UA"/>
        </w:rPr>
        <w:t>233. Описи справ структурного підрозділу установи складаються щороку за встановленою формою (</w:t>
      </w:r>
      <w:hyperlink r:id="rId20" w:anchor="n1249" w:history="1">
        <w:r w:rsidR="005C1662" w:rsidRPr="00B07451">
          <w:rPr>
            <w:rFonts w:ascii="Times New Roman" w:hAnsi="Times New Roman"/>
            <w:kern w:val="0"/>
            <w:sz w:val="28"/>
            <w:szCs w:val="28"/>
            <w:u w:val="single"/>
            <w:lang w:eastAsia="uk-UA"/>
          </w:rPr>
          <w:t>додаток 20</w:t>
        </w:r>
      </w:hyperlink>
      <w:r w:rsidRPr="00B07451">
        <w:rPr>
          <w:rFonts w:ascii="Times New Roman" w:hAnsi="Times New Roman"/>
          <w:kern w:val="0"/>
          <w:sz w:val="28"/>
          <w:szCs w:val="28"/>
          <w:lang w:eastAsia="uk-UA"/>
        </w:rPr>
        <w:t>) посадовою особою, відповідальною за діловодство у структурному підрозділі, за методичної допомоги архівного відділу міської ради.</w:t>
      </w:r>
    </w:p>
    <w:p w14:paraId="235699FF"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78" w:name="n1110"/>
      <w:bookmarkEnd w:id="578"/>
      <w:r w:rsidRPr="00B07451">
        <w:rPr>
          <w:rFonts w:ascii="Times New Roman" w:hAnsi="Times New Roman"/>
          <w:kern w:val="0"/>
          <w:sz w:val="28"/>
          <w:szCs w:val="28"/>
          <w:lang w:eastAsia="uk-UA"/>
        </w:rPr>
        <w:t xml:space="preserve">234. Номер опису справ структурного підрозділу установи повинен складатися з індексу структурного підрозділу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w:t>
      </w:r>
    </w:p>
    <w:p w14:paraId="4C5EA0E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79" w:name="n1111"/>
      <w:bookmarkEnd w:id="579"/>
      <w:r w:rsidRPr="00B07451">
        <w:rPr>
          <w:rFonts w:ascii="Times New Roman" w:hAnsi="Times New Roman"/>
          <w:kern w:val="0"/>
          <w:sz w:val="28"/>
          <w:szCs w:val="28"/>
          <w:lang w:eastAsia="uk-UA"/>
        </w:rPr>
        <w:t>235. Під час складання описів справ слід дотримуватися таких вимог:</w:t>
      </w:r>
    </w:p>
    <w:p w14:paraId="654FB2E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0" w:name="n1112"/>
      <w:bookmarkEnd w:id="580"/>
      <w:r w:rsidRPr="00B07451">
        <w:rPr>
          <w:rFonts w:ascii="Times New Roman" w:hAnsi="Times New Roman"/>
          <w:kern w:val="0"/>
          <w:sz w:val="28"/>
          <w:szCs w:val="28"/>
          <w:lang w:eastAsia="uk-UA"/>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14:paraId="3D8E505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1" w:name="n1113"/>
      <w:bookmarkEnd w:id="581"/>
      <w:r w:rsidRPr="00B07451">
        <w:rPr>
          <w:rFonts w:ascii="Times New Roman" w:hAnsi="Times New Roman"/>
          <w:kern w:val="0"/>
          <w:sz w:val="28"/>
          <w:szCs w:val="28"/>
          <w:lang w:eastAsia="uk-UA"/>
        </w:rPr>
        <w:t>графи опису оформлюються відповідно до відомостей, зазначених на обкладинці справи;</w:t>
      </w:r>
    </w:p>
    <w:p w14:paraId="17ACAA9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2" w:name="n1114"/>
      <w:bookmarkEnd w:id="582"/>
      <w:r w:rsidRPr="00B07451">
        <w:rPr>
          <w:rFonts w:ascii="Times New Roman" w:hAnsi="Times New Roman"/>
          <w:kern w:val="0"/>
          <w:sz w:val="28"/>
          <w:szCs w:val="28"/>
          <w:lang w:eastAsia="uk-UA"/>
        </w:rPr>
        <w:lastRenderedPageBreak/>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14:paraId="561A2BC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highlight w:val="yellow"/>
          <w:lang w:eastAsia="uk-UA"/>
        </w:rPr>
      </w:pPr>
      <w:bookmarkStart w:id="583" w:name="n1115"/>
      <w:bookmarkEnd w:id="583"/>
      <w:r w:rsidRPr="00B07451">
        <w:rPr>
          <w:rFonts w:ascii="Times New Roman" w:hAnsi="Times New Roman"/>
          <w:kern w:val="0"/>
          <w:sz w:val="28"/>
          <w:szCs w:val="28"/>
          <w:lang w:eastAsia="uk-UA"/>
        </w:rPr>
        <w:t>графа опису “Примітка” використовується для відміток про особливості фізичного стану справ, про передачу справ іншим структурним підрозділам міської ради, про наявність копій документів у справі.</w:t>
      </w:r>
    </w:p>
    <w:p w14:paraId="450ECDA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4" w:name="n1116"/>
      <w:bookmarkEnd w:id="584"/>
      <w:r w:rsidRPr="00B07451">
        <w:rPr>
          <w:rFonts w:ascii="Times New Roman" w:hAnsi="Times New Roman"/>
          <w:kern w:val="0"/>
          <w:sz w:val="28"/>
          <w:szCs w:val="28"/>
          <w:lang w:eastAsia="uk-UA"/>
        </w:rPr>
        <w:t>236. Описи справ ведуться протягом кількох років з використанням єдиної наскрізної нумерації. Справи кожного року становлять річний розділ опису.</w:t>
      </w:r>
    </w:p>
    <w:p w14:paraId="63F487B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5" w:name="n1117"/>
      <w:bookmarkEnd w:id="585"/>
      <w:r w:rsidRPr="00B07451">
        <w:rPr>
          <w:rFonts w:ascii="Times New Roman" w:hAnsi="Times New Roman"/>
          <w:kern w:val="0"/>
          <w:sz w:val="28"/>
          <w:szCs w:val="28"/>
          <w:lang w:eastAsia="uk-UA"/>
        </w:rPr>
        <w:t>237.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14:paraId="3708321B"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6" w:name="n1118"/>
      <w:bookmarkEnd w:id="586"/>
      <w:r w:rsidRPr="00B07451">
        <w:rPr>
          <w:rFonts w:ascii="Times New Roman" w:hAnsi="Times New Roman"/>
          <w:kern w:val="0"/>
          <w:sz w:val="28"/>
          <w:szCs w:val="28"/>
          <w:lang w:eastAsia="uk-UA"/>
        </w:rPr>
        <w:t>238.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14:paraId="5077047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7" w:name="n1119"/>
      <w:bookmarkEnd w:id="587"/>
      <w:r w:rsidRPr="00B07451">
        <w:rPr>
          <w:rFonts w:ascii="Times New Roman" w:hAnsi="Times New Roman"/>
          <w:kern w:val="0"/>
          <w:sz w:val="28"/>
          <w:szCs w:val="28"/>
          <w:lang w:eastAsia="uk-UA"/>
        </w:rPr>
        <w:t>239. Опис справ, складається у двох примірниках, один з яких передається разом із справами до архівного відділу, а інший залишається як контрольний примірник у структурному підрозділі, який передає справи.</w:t>
      </w:r>
    </w:p>
    <w:p w14:paraId="00F3D840"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8" w:name="n1120"/>
      <w:bookmarkEnd w:id="588"/>
      <w:r w:rsidRPr="00B07451">
        <w:rPr>
          <w:rFonts w:ascii="Times New Roman" w:hAnsi="Times New Roman"/>
          <w:kern w:val="0"/>
          <w:sz w:val="28"/>
          <w:szCs w:val="28"/>
          <w:lang w:eastAsia="uk-UA"/>
        </w:rPr>
        <w:t>240. На основі описів справ структурних підрозділів архівний відділ міської ради готує зведені описи справ постійного та тривалого (понад 10 років) зберігання, з кадрових питань (особового складу).</w:t>
      </w:r>
    </w:p>
    <w:p w14:paraId="25BBC281"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89" w:name="n1121"/>
      <w:bookmarkEnd w:id="589"/>
      <w:r w:rsidRPr="00B07451">
        <w:rPr>
          <w:rFonts w:ascii="Times New Roman" w:hAnsi="Times New Roman"/>
          <w:kern w:val="0"/>
          <w:sz w:val="28"/>
          <w:szCs w:val="28"/>
          <w:lang w:eastAsia="uk-UA"/>
        </w:rPr>
        <w:t>241. Зведений опис справ постійного зберігання складається у чотирьох примірниках, тривалого (понад 10 років) зберігання - у двох примірниках, з кадрових питань (особового складу) - у трьох примірниках. Один примірник затвердженого опису подається державному архіву.</w:t>
      </w:r>
    </w:p>
    <w:p w14:paraId="2F218BA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0" w:name="n1122"/>
      <w:bookmarkEnd w:id="590"/>
      <w:r w:rsidRPr="00B07451">
        <w:rPr>
          <w:rFonts w:ascii="Times New Roman" w:hAnsi="Times New Roman"/>
          <w:kern w:val="0"/>
          <w:sz w:val="28"/>
          <w:szCs w:val="28"/>
          <w:lang w:eastAsia="uk-UA"/>
        </w:rPr>
        <w:t>242. Установи зобов’язані описувати документи постійного та тривалого (понад 10 років) зберігання, з кадрових питань (особового складу)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архівного відділу міської ради в установлені законодавством строки.</w:t>
      </w:r>
    </w:p>
    <w:p w14:paraId="34F690BE"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591" w:name="n1123"/>
      <w:bookmarkEnd w:id="591"/>
      <w:r w:rsidRPr="00B07451">
        <w:rPr>
          <w:rFonts w:ascii="Times New Roman" w:hAnsi="Times New Roman"/>
          <w:b/>
          <w:bCs/>
          <w:kern w:val="0"/>
          <w:sz w:val="28"/>
          <w:szCs w:val="28"/>
          <w:lang w:eastAsia="uk-UA"/>
        </w:rPr>
        <w:t>Оформлення справ, складених у паперовій формі</w:t>
      </w:r>
    </w:p>
    <w:p w14:paraId="721BA4C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2" w:name="n1124"/>
      <w:bookmarkEnd w:id="592"/>
      <w:r w:rsidRPr="00B07451">
        <w:rPr>
          <w:rFonts w:ascii="Times New Roman" w:hAnsi="Times New Roman"/>
          <w:kern w:val="0"/>
          <w:sz w:val="28"/>
          <w:szCs w:val="28"/>
          <w:lang w:eastAsia="uk-UA"/>
        </w:rPr>
        <w:t>243.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14:paraId="298D16A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3" w:name="n1125"/>
      <w:bookmarkEnd w:id="593"/>
      <w:r w:rsidRPr="00B07451">
        <w:rPr>
          <w:rFonts w:ascii="Times New Roman" w:hAnsi="Times New Roman"/>
          <w:kern w:val="0"/>
          <w:sz w:val="28"/>
          <w:szCs w:val="28"/>
          <w:lang w:eastAsia="uk-UA"/>
        </w:rPr>
        <w:lastRenderedPageBreak/>
        <w:t>244.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14:paraId="24AB21A5"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4" w:name="n1126"/>
      <w:bookmarkEnd w:id="594"/>
      <w:r w:rsidRPr="00B07451">
        <w:rPr>
          <w:rFonts w:ascii="Times New Roman" w:hAnsi="Times New Roman"/>
          <w:kern w:val="0"/>
          <w:sz w:val="28"/>
          <w:szCs w:val="28"/>
          <w:lang w:eastAsia="uk-UA"/>
        </w:rPr>
        <w:t>245.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звітності тощо).</w:t>
      </w:r>
    </w:p>
    <w:p w14:paraId="54367F0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5" w:name="n1127"/>
      <w:bookmarkEnd w:id="595"/>
      <w:r w:rsidRPr="00B07451">
        <w:rPr>
          <w:rFonts w:ascii="Times New Roman" w:hAnsi="Times New Roman"/>
          <w:kern w:val="0"/>
          <w:sz w:val="28"/>
          <w:szCs w:val="28"/>
          <w:lang w:eastAsia="uk-UA"/>
        </w:rPr>
        <w:t>246.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14:paraId="49B3D8FA"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6" w:name="n1128"/>
      <w:bookmarkEnd w:id="596"/>
      <w:r w:rsidRPr="00B07451">
        <w:rPr>
          <w:rFonts w:ascii="Times New Roman" w:hAnsi="Times New Roman"/>
          <w:kern w:val="0"/>
          <w:sz w:val="28"/>
          <w:szCs w:val="28"/>
          <w:lang w:eastAsia="uk-UA"/>
        </w:rPr>
        <w:t>247.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14:paraId="1397D9D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7" w:name="n1129"/>
      <w:bookmarkEnd w:id="597"/>
      <w:r w:rsidRPr="00B07451">
        <w:rPr>
          <w:rFonts w:ascii="Times New Roman" w:hAnsi="Times New Roman"/>
          <w:kern w:val="0"/>
          <w:sz w:val="28"/>
          <w:szCs w:val="28"/>
          <w:lang w:eastAsia="uk-UA"/>
        </w:rPr>
        <w:t>248. На обкладинці справи проставляється номер справи за зведеним описом і за погодженням з архівним підрозділом установи - номер опису і фонду.</w:t>
      </w:r>
    </w:p>
    <w:p w14:paraId="438C0F73"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8" w:name="n1130"/>
      <w:bookmarkEnd w:id="598"/>
      <w:r w:rsidRPr="00B07451">
        <w:rPr>
          <w:rFonts w:ascii="Times New Roman" w:hAnsi="Times New Roman"/>
          <w:kern w:val="0"/>
          <w:sz w:val="28"/>
          <w:szCs w:val="28"/>
          <w:lang w:eastAsia="uk-UA"/>
        </w:rPr>
        <w:t>249. У разі зміни найменування установи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14:paraId="6F39978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599" w:name="n1131"/>
      <w:bookmarkEnd w:id="599"/>
      <w:r w:rsidRPr="00B07451">
        <w:rPr>
          <w:rFonts w:ascii="Times New Roman" w:hAnsi="Times New Roman"/>
          <w:kern w:val="0"/>
          <w:sz w:val="28"/>
          <w:szCs w:val="28"/>
          <w:lang w:eastAsia="uk-UA"/>
        </w:rPr>
        <w:t>250. Написи на обкладинках справ постійного та тривалого (понад 10 років) зберігання робляться чітко чорним світлостійким чорнилом або пастою.</w:t>
      </w:r>
    </w:p>
    <w:p w14:paraId="0F76ED56" w14:textId="77777777" w:rsidR="005C1662" w:rsidRPr="00B07451" w:rsidRDefault="00000000">
      <w:pPr>
        <w:shd w:val="clear" w:color="auto" w:fill="FFFFFF"/>
        <w:spacing w:before="150" w:after="150" w:line="240" w:lineRule="auto"/>
        <w:jc w:val="center"/>
        <w:rPr>
          <w:rFonts w:ascii="Times New Roman" w:hAnsi="Times New Roman"/>
          <w:kern w:val="0"/>
          <w:sz w:val="28"/>
          <w:szCs w:val="28"/>
          <w:lang w:eastAsia="uk-UA"/>
        </w:rPr>
      </w:pPr>
      <w:bookmarkStart w:id="600" w:name="n1132"/>
      <w:bookmarkEnd w:id="600"/>
      <w:r w:rsidRPr="00B07451">
        <w:rPr>
          <w:rFonts w:ascii="Times New Roman" w:hAnsi="Times New Roman"/>
          <w:b/>
          <w:bCs/>
          <w:kern w:val="0"/>
          <w:sz w:val="28"/>
          <w:szCs w:val="28"/>
          <w:lang w:eastAsia="uk-UA"/>
        </w:rPr>
        <w:t>Передача справ, складених у паперовій формі, до архівного підрозділу установи</w:t>
      </w:r>
    </w:p>
    <w:p w14:paraId="607BC73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01" w:name="n1133"/>
      <w:bookmarkEnd w:id="601"/>
      <w:r w:rsidRPr="00B07451">
        <w:rPr>
          <w:rFonts w:ascii="Times New Roman" w:hAnsi="Times New Roman"/>
          <w:kern w:val="0"/>
          <w:sz w:val="28"/>
          <w:szCs w:val="28"/>
          <w:lang w:eastAsia="uk-UA"/>
        </w:rPr>
        <w:t>251. Справи постійного та тривалого (понад 10 років) зберігання, з кадрових питань (особового складу) по завершенню календарного року передаються до архівного відділу міської ради в упорядкованому стані для подальшого зберігання та користування.</w:t>
      </w:r>
    </w:p>
    <w:p w14:paraId="07978EE9"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02" w:name="n1134"/>
      <w:bookmarkEnd w:id="602"/>
      <w:r w:rsidRPr="00B07451">
        <w:rPr>
          <w:rFonts w:ascii="Times New Roman" w:hAnsi="Times New Roman"/>
          <w:kern w:val="0"/>
          <w:sz w:val="28"/>
          <w:szCs w:val="28"/>
          <w:lang w:eastAsia="uk-UA"/>
        </w:rPr>
        <w:t>252. Передача справ до архівного відділу міської ради здійснюється за графіком, розробленим керівником архівного відділу.</w:t>
      </w:r>
    </w:p>
    <w:p w14:paraId="5C523E02"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03" w:name="n1135"/>
      <w:bookmarkEnd w:id="603"/>
      <w:r w:rsidRPr="00B07451">
        <w:rPr>
          <w:rFonts w:ascii="Times New Roman" w:hAnsi="Times New Roman"/>
          <w:kern w:val="0"/>
          <w:sz w:val="28"/>
          <w:szCs w:val="28"/>
          <w:lang w:eastAsia="uk-UA"/>
        </w:rPr>
        <w:t>253. За письмовим зверненням структурного підрозділу архівний відділ міської ради оформляє видачу справ, складених у паперовій формі, на строк до трьох місяців.</w:t>
      </w:r>
    </w:p>
    <w:p w14:paraId="5A21C9DC"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04" w:name="n1136"/>
      <w:bookmarkEnd w:id="604"/>
      <w:r w:rsidRPr="00B07451">
        <w:rPr>
          <w:rFonts w:ascii="Times New Roman" w:hAnsi="Times New Roman"/>
          <w:kern w:val="0"/>
          <w:sz w:val="28"/>
          <w:szCs w:val="28"/>
          <w:lang w:eastAsia="uk-UA"/>
        </w:rPr>
        <w:t>254. Приймання-передача кожної справи здійснюється працівником архівного відділу міської ради в присутності працівника відділу, який передає упорядковані та оформлені справи.</w:t>
      </w:r>
    </w:p>
    <w:p w14:paraId="5D49F5C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highlight w:val="yellow"/>
          <w:lang w:eastAsia="uk-UA"/>
        </w:rPr>
      </w:pPr>
      <w:bookmarkStart w:id="605" w:name="n1137"/>
      <w:bookmarkEnd w:id="605"/>
      <w:r w:rsidRPr="00B07451">
        <w:rPr>
          <w:rFonts w:ascii="Times New Roman" w:hAnsi="Times New Roman"/>
          <w:kern w:val="0"/>
          <w:sz w:val="28"/>
          <w:szCs w:val="28"/>
          <w:lang w:eastAsia="uk-UA"/>
        </w:rPr>
        <w:lastRenderedPageBreak/>
        <w:t>255. Справи постійного та тривалого (понад 10 років) зберігання передаються до архівного відділу міської ради за описами.</w:t>
      </w:r>
    </w:p>
    <w:p w14:paraId="7966D2F8"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06" w:name="n1138"/>
      <w:bookmarkEnd w:id="606"/>
      <w:r w:rsidRPr="00B07451">
        <w:rPr>
          <w:rFonts w:ascii="Times New Roman" w:hAnsi="Times New Roman"/>
          <w:kern w:val="0"/>
          <w:sz w:val="28"/>
          <w:szCs w:val="28"/>
          <w:lang w:eastAsia="uk-UA"/>
        </w:rPr>
        <w:t>У кінці кожного примірника опису працівник архівного відділу або особа, відповідальна за ведення архівного підрозділу установи, розписується у прийнятті справ і проставляє дату. Один примірник опису повертається структурному підрозділу, всі інші залишаються в архівному відділі міської ради.</w:t>
      </w:r>
    </w:p>
    <w:p w14:paraId="78B861B6"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07" w:name="n1139"/>
      <w:bookmarkEnd w:id="607"/>
      <w:r w:rsidRPr="00B07451">
        <w:rPr>
          <w:rFonts w:ascii="Times New Roman" w:hAnsi="Times New Roman"/>
          <w:kern w:val="0"/>
          <w:sz w:val="28"/>
          <w:szCs w:val="28"/>
          <w:lang w:eastAsia="uk-UA"/>
        </w:rPr>
        <w:t>Справи, що передаються до архівного відділу міської ради, повинні бути зв’язані належним чином.</w:t>
      </w:r>
    </w:p>
    <w:p w14:paraId="5489796E" w14:textId="77777777" w:rsidR="005C1662" w:rsidRPr="00B07451" w:rsidRDefault="00000000">
      <w:pPr>
        <w:shd w:val="clear" w:color="auto" w:fill="FFFFFF"/>
        <w:spacing w:after="150" w:line="240" w:lineRule="auto"/>
        <w:ind w:firstLine="450"/>
        <w:jc w:val="both"/>
        <w:rPr>
          <w:rFonts w:ascii="Times New Roman" w:hAnsi="Times New Roman"/>
          <w:kern w:val="0"/>
          <w:sz w:val="28"/>
          <w:szCs w:val="28"/>
          <w:lang w:eastAsia="uk-UA"/>
        </w:rPr>
      </w:pPr>
      <w:bookmarkStart w:id="608" w:name="n1140"/>
      <w:bookmarkEnd w:id="608"/>
      <w:r w:rsidRPr="00B07451">
        <w:rPr>
          <w:rFonts w:ascii="Times New Roman" w:hAnsi="Times New Roman"/>
          <w:kern w:val="0"/>
          <w:sz w:val="28"/>
          <w:szCs w:val="28"/>
          <w:lang w:eastAsia="uk-UA"/>
        </w:rPr>
        <w:t>Архівний відділ міської ради зобов’язаний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архівному відділі міської ради для постійного зберігання до відповідного державного архіву.</w:t>
      </w:r>
    </w:p>
    <w:p w14:paraId="2030EE6C" w14:textId="77777777" w:rsidR="005A4CC3" w:rsidRPr="00B07451" w:rsidRDefault="005A4CC3">
      <w:pPr>
        <w:shd w:val="clear" w:color="auto" w:fill="FFFFFF"/>
        <w:spacing w:after="150" w:line="240" w:lineRule="auto"/>
        <w:ind w:firstLine="450"/>
        <w:jc w:val="both"/>
        <w:rPr>
          <w:rFonts w:ascii="Times New Roman" w:hAnsi="Times New Roman"/>
          <w:kern w:val="0"/>
          <w:sz w:val="28"/>
          <w:szCs w:val="28"/>
          <w:lang w:eastAsia="uk-UA"/>
        </w:rPr>
      </w:pPr>
    </w:p>
    <w:p w14:paraId="0D86B7B3" w14:textId="77777777" w:rsidR="005A4CC3" w:rsidRPr="00B07451" w:rsidRDefault="005A4CC3" w:rsidP="005A4CC3">
      <w:pPr>
        <w:shd w:val="clear" w:color="auto" w:fill="FFFFFF"/>
        <w:spacing w:after="0" w:line="240" w:lineRule="auto"/>
        <w:ind w:firstLine="450"/>
        <w:jc w:val="both"/>
        <w:rPr>
          <w:rFonts w:ascii="Times New Roman" w:hAnsi="Times New Roman"/>
          <w:kern w:val="0"/>
          <w:sz w:val="28"/>
          <w:szCs w:val="28"/>
          <w:lang w:eastAsia="uk-UA"/>
        </w:rPr>
      </w:pPr>
    </w:p>
    <w:p w14:paraId="3AAD914A" w14:textId="77777777" w:rsidR="005A4CC3" w:rsidRPr="00B07451" w:rsidRDefault="005A4CC3" w:rsidP="005A4CC3">
      <w:pPr>
        <w:shd w:val="clear" w:color="auto" w:fill="FFFFFF"/>
        <w:spacing w:after="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 xml:space="preserve">Начальник </w:t>
      </w:r>
    </w:p>
    <w:p w14:paraId="73772113" w14:textId="20220E57" w:rsidR="005A4CC3" w:rsidRPr="00B07451" w:rsidRDefault="005A4CC3" w:rsidP="005A4CC3">
      <w:pPr>
        <w:shd w:val="clear" w:color="auto" w:fill="FFFFFF"/>
        <w:spacing w:after="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загального відділу</w:t>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t>Карина ГНИБІДА</w:t>
      </w:r>
    </w:p>
    <w:p w14:paraId="1B92645E" w14:textId="77777777" w:rsidR="005A4CC3" w:rsidRPr="00B07451" w:rsidRDefault="005A4CC3" w:rsidP="005A4CC3">
      <w:pPr>
        <w:shd w:val="clear" w:color="auto" w:fill="FFFFFF"/>
        <w:spacing w:after="0" w:line="240" w:lineRule="auto"/>
        <w:ind w:firstLine="450"/>
        <w:jc w:val="both"/>
        <w:rPr>
          <w:rFonts w:ascii="Times New Roman" w:hAnsi="Times New Roman"/>
          <w:kern w:val="0"/>
          <w:sz w:val="28"/>
          <w:szCs w:val="28"/>
          <w:lang w:eastAsia="uk-UA"/>
        </w:rPr>
      </w:pPr>
    </w:p>
    <w:p w14:paraId="42B11DDA" w14:textId="77777777" w:rsidR="005A4CC3" w:rsidRPr="00B07451" w:rsidRDefault="005A4CC3" w:rsidP="005A4CC3">
      <w:pPr>
        <w:shd w:val="clear" w:color="auto" w:fill="FFFFFF"/>
        <w:spacing w:after="0" w:line="240" w:lineRule="auto"/>
        <w:ind w:firstLine="450"/>
        <w:jc w:val="both"/>
        <w:rPr>
          <w:rFonts w:ascii="Times New Roman" w:hAnsi="Times New Roman"/>
          <w:kern w:val="0"/>
          <w:sz w:val="28"/>
          <w:szCs w:val="28"/>
          <w:lang w:eastAsia="uk-UA"/>
        </w:rPr>
      </w:pPr>
    </w:p>
    <w:p w14:paraId="7BF9E187" w14:textId="3962A6E7" w:rsidR="005A4CC3" w:rsidRPr="00B07451" w:rsidRDefault="005A4CC3" w:rsidP="005A4CC3">
      <w:pPr>
        <w:shd w:val="clear" w:color="auto" w:fill="FFFFFF"/>
        <w:spacing w:after="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Заступник</w:t>
      </w:r>
    </w:p>
    <w:p w14:paraId="458A2456" w14:textId="43F781D6" w:rsidR="005A4CC3" w:rsidRPr="00B07451" w:rsidRDefault="005A4CC3" w:rsidP="005A4CC3">
      <w:pPr>
        <w:shd w:val="clear" w:color="auto" w:fill="FFFFFF"/>
        <w:spacing w:after="0" w:line="240" w:lineRule="auto"/>
        <w:ind w:firstLine="450"/>
        <w:jc w:val="both"/>
        <w:rPr>
          <w:rFonts w:ascii="Times New Roman" w:hAnsi="Times New Roman"/>
          <w:kern w:val="0"/>
          <w:sz w:val="28"/>
          <w:szCs w:val="28"/>
          <w:lang w:eastAsia="uk-UA"/>
        </w:rPr>
      </w:pPr>
      <w:r w:rsidRPr="00B07451">
        <w:rPr>
          <w:rFonts w:ascii="Times New Roman" w:hAnsi="Times New Roman"/>
          <w:kern w:val="0"/>
          <w:sz w:val="28"/>
          <w:szCs w:val="28"/>
          <w:lang w:eastAsia="uk-UA"/>
        </w:rPr>
        <w:t>міського голови</w:t>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t>Володимир ЧУПРИН</w:t>
      </w:r>
      <w:r w:rsidRPr="00B07451">
        <w:rPr>
          <w:rFonts w:ascii="Times New Roman" w:hAnsi="Times New Roman"/>
          <w:kern w:val="0"/>
          <w:sz w:val="28"/>
          <w:szCs w:val="28"/>
          <w:lang w:eastAsia="uk-UA"/>
        </w:rPr>
        <w:tab/>
      </w:r>
      <w:r w:rsidRPr="00B07451">
        <w:rPr>
          <w:rFonts w:ascii="Times New Roman" w:hAnsi="Times New Roman"/>
          <w:kern w:val="0"/>
          <w:sz w:val="28"/>
          <w:szCs w:val="28"/>
          <w:lang w:eastAsia="uk-UA"/>
        </w:rPr>
        <w:tab/>
      </w:r>
    </w:p>
    <w:p w14:paraId="3910703C" w14:textId="77777777" w:rsidR="005A4CC3" w:rsidRPr="00B07451" w:rsidRDefault="005A4CC3">
      <w:pPr>
        <w:shd w:val="clear" w:color="auto" w:fill="FFFFFF"/>
        <w:spacing w:after="150" w:line="240" w:lineRule="auto"/>
        <w:ind w:firstLine="450"/>
        <w:jc w:val="both"/>
        <w:rPr>
          <w:rFonts w:ascii="Times New Roman" w:hAnsi="Times New Roman"/>
          <w:kern w:val="0"/>
          <w:sz w:val="28"/>
          <w:szCs w:val="28"/>
          <w:lang w:eastAsia="uk-UA"/>
        </w:rPr>
      </w:pPr>
    </w:p>
    <w:p w14:paraId="3904439C" w14:textId="77777777" w:rsidR="005C1662" w:rsidRPr="00B07451" w:rsidRDefault="00000000">
      <w:pPr>
        <w:spacing w:after="0" w:line="240" w:lineRule="auto"/>
        <w:rPr>
          <w:rFonts w:ascii="Times New Roman" w:hAnsi="Times New Roman"/>
          <w:kern w:val="0"/>
          <w:sz w:val="28"/>
          <w:szCs w:val="28"/>
          <w:lang w:eastAsia="uk-UA"/>
        </w:rPr>
      </w:pPr>
      <w:r>
        <w:rPr>
          <w:rFonts w:ascii="Times New Roman" w:hAnsi="Times New Roman"/>
          <w:kern w:val="0"/>
          <w:sz w:val="28"/>
          <w:szCs w:val="28"/>
          <w:lang w:eastAsia="uk-UA"/>
        </w:rPr>
        <w:pict w14:anchorId="769F921F">
          <v:rect id="_x0000_i1025" style="width:0;height:0" o:hrstd="t" o:hrnoshade="t" o:hr="t" fillcolor="black" stroked="f"/>
        </w:pict>
      </w:r>
    </w:p>
    <w:p w14:paraId="73A2788F" w14:textId="77777777" w:rsidR="005C1662" w:rsidRPr="00B07451" w:rsidRDefault="00000000">
      <w:pPr>
        <w:spacing w:after="0" w:line="240" w:lineRule="auto"/>
        <w:rPr>
          <w:rFonts w:ascii="Times New Roman" w:hAnsi="Times New Roman"/>
          <w:kern w:val="0"/>
          <w:sz w:val="28"/>
          <w:szCs w:val="28"/>
          <w:highlight w:val="yellow"/>
          <w:lang w:eastAsia="uk-UA"/>
        </w:rPr>
      </w:pPr>
      <w:bookmarkStart w:id="609" w:name="n1325"/>
      <w:bookmarkEnd w:id="609"/>
      <w:r w:rsidRPr="00B07451">
        <w:rPr>
          <w:rFonts w:ascii="Times New Roman" w:hAnsi="Times New Roman"/>
          <w:kern w:val="0"/>
          <w:sz w:val="28"/>
          <w:szCs w:val="28"/>
          <w:highlight w:val="yellow"/>
          <w:lang w:eastAsia="uk-UA"/>
        </w:rPr>
        <w:br/>
      </w:r>
    </w:p>
    <w:p w14:paraId="3AF7EB54" w14:textId="77777777" w:rsidR="005C1662" w:rsidRPr="00B07451" w:rsidRDefault="005C1662">
      <w:pPr>
        <w:shd w:val="clear" w:color="auto" w:fill="FFFFFF"/>
        <w:spacing w:before="150" w:after="150" w:line="240" w:lineRule="auto"/>
        <w:ind w:left="450" w:right="450"/>
        <w:jc w:val="center"/>
        <w:rPr>
          <w:rFonts w:ascii="Times New Roman" w:hAnsi="Times New Roman"/>
          <w:b/>
          <w:bCs/>
          <w:kern w:val="0"/>
          <w:sz w:val="28"/>
          <w:szCs w:val="28"/>
          <w:highlight w:val="yellow"/>
          <w:lang w:eastAsia="uk-UA"/>
        </w:rPr>
      </w:pPr>
      <w:bookmarkStart w:id="610" w:name="n1142"/>
      <w:bookmarkStart w:id="611" w:name="n1141"/>
      <w:bookmarkEnd w:id="610"/>
      <w:bookmarkEnd w:id="611"/>
    </w:p>
    <w:p w14:paraId="540BC636" w14:textId="77777777" w:rsidR="005C1662" w:rsidRPr="00B07451" w:rsidRDefault="005C1662">
      <w:pPr>
        <w:spacing w:after="0" w:line="240" w:lineRule="auto"/>
        <w:ind w:left="5664"/>
        <w:rPr>
          <w:rFonts w:ascii="Times New Roman" w:hAnsi="Times New Roman"/>
          <w:kern w:val="0"/>
          <w:sz w:val="28"/>
          <w:szCs w:val="28"/>
          <w:lang w:eastAsia="uk-UA"/>
        </w:rPr>
      </w:pPr>
    </w:p>
    <w:p w14:paraId="62BFF782" w14:textId="77777777" w:rsidR="005C1662" w:rsidRPr="00B07451" w:rsidRDefault="005C1662">
      <w:pPr>
        <w:spacing w:after="0" w:line="240" w:lineRule="auto"/>
        <w:ind w:left="5664"/>
        <w:rPr>
          <w:rFonts w:ascii="Times New Roman" w:hAnsi="Times New Roman"/>
          <w:kern w:val="0"/>
          <w:sz w:val="28"/>
          <w:szCs w:val="28"/>
          <w:lang w:eastAsia="uk-UA"/>
        </w:rPr>
      </w:pPr>
    </w:p>
    <w:p w14:paraId="798713A9" w14:textId="77777777" w:rsidR="005C1662" w:rsidRPr="00B07451" w:rsidRDefault="005C1662">
      <w:pPr>
        <w:spacing w:after="0" w:line="240" w:lineRule="auto"/>
        <w:ind w:left="5664"/>
        <w:rPr>
          <w:rFonts w:ascii="Times New Roman" w:hAnsi="Times New Roman"/>
          <w:kern w:val="0"/>
          <w:sz w:val="28"/>
          <w:szCs w:val="28"/>
          <w:lang w:eastAsia="uk-UA"/>
        </w:rPr>
      </w:pPr>
    </w:p>
    <w:p w14:paraId="4E0A27A4" w14:textId="77777777" w:rsidR="005C1662" w:rsidRPr="00B07451" w:rsidRDefault="005C1662">
      <w:pPr>
        <w:spacing w:after="0" w:line="240" w:lineRule="auto"/>
        <w:rPr>
          <w:rFonts w:ascii="Times New Roman" w:hAnsi="Times New Roman"/>
          <w:kern w:val="0"/>
          <w:sz w:val="28"/>
          <w:szCs w:val="28"/>
          <w:highlight w:val="yellow"/>
          <w:lang w:eastAsia="uk-UA"/>
        </w:rPr>
      </w:pPr>
      <w:bookmarkStart w:id="612" w:name="n1238"/>
      <w:bookmarkEnd w:id="612"/>
    </w:p>
    <w:sectPr w:rsidR="005C1662" w:rsidRPr="00B07451" w:rsidSect="00E76575">
      <w:headerReference w:type="default" r:id="rId21"/>
      <w:pgSz w:w="11906" w:h="16838"/>
      <w:pgMar w:top="709" w:right="566" w:bottom="85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A1EA" w14:textId="77777777" w:rsidR="003F76C1" w:rsidRDefault="003F76C1">
      <w:pPr>
        <w:spacing w:line="240" w:lineRule="auto"/>
      </w:pPr>
      <w:r>
        <w:separator/>
      </w:r>
    </w:p>
  </w:endnote>
  <w:endnote w:type="continuationSeparator" w:id="0">
    <w:p w14:paraId="3AC6887D" w14:textId="77777777" w:rsidR="003F76C1" w:rsidRDefault="003F76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Segoe Prin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4ADCE" w14:textId="77777777" w:rsidR="003F76C1" w:rsidRDefault="003F76C1">
      <w:pPr>
        <w:spacing w:after="0"/>
      </w:pPr>
      <w:r>
        <w:separator/>
      </w:r>
    </w:p>
  </w:footnote>
  <w:footnote w:type="continuationSeparator" w:id="0">
    <w:p w14:paraId="4E2AF960" w14:textId="77777777" w:rsidR="003F76C1" w:rsidRDefault="003F7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C86E" w14:textId="77777777" w:rsidR="00E76575" w:rsidRDefault="00E76575">
    <w:pPr>
      <w:pStyle w:val="a9"/>
      <w:jc w:val="center"/>
    </w:pPr>
    <w:r>
      <w:fldChar w:fldCharType="begin"/>
    </w:r>
    <w:r>
      <w:instrText>PAGE   \* MERGEFORMAT</w:instrText>
    </w:r>
    <w:r>
      <w:fldChar w:fldCharType="separate"/>
    </w:r>
    <w:r>
      <w:rPr>
        <w:lang w:val="ru-RU"/>
      </w:rPr>
      <w:t>2</w:t>
    </w:r>
    <w:r>
      <w:fldChar w:fldCharType="end"/>
    </w:r>
  </w:p>
  <w:p w14:paraId="2432778A" w14:textId="77777777" w:rsidR="00E76575" w:rsidRDefault="00E765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5D31B6"/>
    <w:multiLevelType w:val="singleLevel"/>
    <w:tmpl w:val="BD5D31B6"/>
    <w:lvl w:ilvl="0">
      <w:start w:val="176"/>
      <w:numFmt w:val="decimal"/>
      <w:suff w:val="space"/>
      <w:lvlText w:val="%1."/>
      <w:lvlJc w:val="left"/>
      <w:rPr>
        <w:rFonts w:cs="Times New Roman"/>
      </w:rPr>
    </w:lvl>
  </w:abstractNum>
  <w:abstractNum w:abstractNumId="1" w15:restartNumberingAfterBreak="0">
    <w:nsid w:val="01537A89"/>
    <w:multiLevelType w:val="multilevel"/>
    <w:tmpl w:val="01537A89"/>
    <w:lvl w:ilvl="0">
      <w:start w:val="155"/>
      <w:numFmt w:val="decimal"/>
      <w:lvlText w:val="%1."/>
      <w:lvlJc w:val="left"/>
      <w:pPr>
        <w:tabs>
          <w:tab w:val="left" w:pos="855"/>
        </w:tabs>
        <w:ind w:left="855" w:hanging="495"/>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07336AFE"/>
    <w:multiLevelType w:val="multilevel"/>
    <w:tmpl w:val="07336AFE"/>
    <w:lvl w:ilvl="0">
      <w:start w:val="151"/>
      <w:numFmt w:val="decimal"/>
      <w:lvlText w:val="%1."/>
      <w:lvlJc w:val="left"/>
      <w:pPr>
        <w:tabs>
          <w:tab w:val="left" w:pos="870"/>
        </w:tabs>
        <w:ind w:left="870" w:hanging="51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18940E4F"/>
    <w:multiLevelType w:val="multilevel"/>
    <w:tmpl w:val="18940E4F"/>
    <w:lvl w:ilvl="0">
      <w:start w:val="145"/>
      <w:numFmt w:val="decimal"/>
      <w:lvlText w:val="%1."/>
      <w:lvlJc w:val="left"/>
      <w:pPr>
        <w:tabs>
          <w:tab w:val="left" w:pos="870"/>
        </w:tabs>
        <w:ind w:left="870" w:hanging="51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15:restartNumberingAfterBreak="0">
    <w:nsid w:val="5C883642"/>
    <w:multiLevelType w:val="singleLevel"/>
    <w:tmpl w:val="5C883642"/>
    <w:lvl w:ilvl="0">
      <w:start w:val="180"/>
      <w:numFmt w:val="decimal"/>
      <w:suff w:val="space"/>
      <w:lvlText w:val="%1."/>
      <w:lvlJc w:val="left"/>
      <w:rPr>
        <w:rFonts w:cs="Times New Roman"/>
      </w:rPr>
    </w:lvl>
  </w:abstractNum>
  <w:abstractNum w:abstractNumId="5" w15:restartNumberingAfterBreak="0">
    <w:nsid w:val="7BC21708"/>
    <w:multiLevelType w:val="multilevel"/>
    <w:tmpl w:val="7BC21708"/>
    <w:lvl w:ilvl="0">
      <w:start w:val="199"/>
      <w:numFmt w:val="decimal"/>
      <w:lvlText w:val="%1."/>
      <w:lvlJc w:val="left"/>
      <w:pPr>
        <w:tabs>
          <w:tab w:val="left" w:pos="855"/>
        </w:tabs>
        <w:ind w:left="855" w:hanging="495"/>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15:restartNumberingAfterBreak="0">
    <w:nsid w:val="7DF27B4E"/>
    <w:multiLevelType w:val="multilevel"/>
    <w:tmpl w:val="7DF27B4E"/>
    <w:lvl w:ilvl="0">
      <w:start w:val="189"/>
      <w:numFmt w:val="decimal"/>
      <w:lvlText w:val="%1."/>
      <w:lvlJc w:val="left"/>
      <w:pPr>
        <w:tabs>
          <w:tab w:val="left" w:pos="960"/>
        </w:tabs>
        <w:ind w:left="960" w:hanging="510"/>
      </w:pPr>
      <w:rPr>
        <w:rFonts w:cs="Times New Roman" w:hint="default"/>
      </w:rPr>
    </w:lvl>
    <w:lvl w:ilvl="1">
      <w:start w:val="1"/>
      <w:numFmt w:val="lowerLetter"/>
      <w:lvlText w:val="%2."/>
      <w:lvlJc w:val="left"/>
      <w:pPr>
        <w:tabs>
          <w:tab w:val="left" w:pos="1530"/>
        </w:tabs>
        <w:ind w:left="1530" w:hanging="360"/>
      </w:pPr>
      <w:rPr>
        <w:rFonts w:cs="Times New Roman"/>
      </w:rPr>
    </w:lvl>
    <w:lvl w:ilvl="2">
      <w:start w:val="1"/>
      <w:numFmt w:val="lowerRoman"/>
      <w:lvlText w:val="%3."/>
      <w:lvlJc w:val="right"/>
      <w:pPr>
        <w:tabs>
          <w:tab w:val="left" w:pos="2250"/>
        </w:tabs>
        <w:ind w:left="2250" w:hanging="180"/>
      </w:pPr>
      <w:rPr>
        <w:rFonts w:cs="Times New Roman"/>
      </w:rPr>
    </w:lvl>
    <w:lvl w:ilvl="3">
      <w:start w:val="1"/>
      <w:numFmt w:val="decimal"/>
      <w:lvlText w:val="%4."/>
      <w:lvlJc w:val="left"/>
      <w:pPr>
        <w:tabs>
          <w:tab w:val="left" w:pos="2970"/>
        </w:tabs>
        <w:ind w:left="2970" w:hanging="360"/>
      </w:pPr>
      <w:rPr>
        <w:rFonts w:cs="Times New Roman"/>
      </w:rPr>
    </w:lvl>
    <w:lvl w:ilvl="4">
      <w:start w:val="1"/>
      <w:numFmt w:val="lowerLetter"/>
      <w:lvlText w:val="%5."/>
      <w:lvlJc w:val="left"/>
      <w:pPr>
        <w:tabs>
          <w:tab w:val="left" w:pos="3690"/>
        </w:tabs>
        <w:ind w:left="3690" w:hanging="360"/>
      </w:pPr>
      <w:rPr>
        <w:rFonts w:cs="Times New Roman"/>
      </w:rPr>
    </w:lvl>
    <w:lvl w:ilvl="5">
      <w:start w:val="1"/>
      <w:numFmt w:val="lowerRoman"/>
      <w:lvlText w:val="%6."/>
      <w:lvlJc w:val="right"/>
      <w:pPr>
        <w:tabs>
          <w:tab w:val="left" w:pos="4410"/>
        </w:tabs>
        <w:ind w:left="4410" w:hanging="180"/>
      </w:pPr>
      <w:rPr>
        <w:rFonts w:cs="Times New Roman"/>
      </w:rPr>
    </w:lvl>
    <w:lvl w:ilvl="6">
      <w:start w:val="1"/>
      <w:numFmt w:val="decimal"/>
      <w:lvlText w:val="%7."/>
      <w:lvlJc w:val="left"/>
      <w:pPr>
        <w:tabs>
          <w:tab w:val="left" w:pos="5130"/>
        </w:tabs>
        <w:ind w:left="5130" w:hanging="360"/>
      </w:pPr>
      <w:rPr>
        <w:rFonts w:cs="Times New Roman"/>
      </w:rPr>
    </w:lvl>
    <w:lvl w:ilvl="7">
      <w:start w:val="1"/>
      <w:numFmt w:val="lowerLetter"/>
      <w:lvlText w:val="%8."/>
      <w:lvlJc w:val="left"/>
      <w:pPr>
        <w:tabs>
          <w:tab w:val="left" w:pos="5850"/>
        </w:tabs>
        <w:ind w:left="5850" w:hanging="360"/>
      </w:pPr>
      <w:rPr>
        <w:rFonts w:cs="Times New Roman"/>
      </w:rPr>
    </w:lvl>
    <w:lvl w:ilvl="8">
      <w:start w:val="1"/>
      <w:numFmt w:val="lowerRoman"/>
      <w:lvlText w:val="%9."/>
      <w:lvlJc w:val="right"/>
      <w:pPr>
        <w:tabs>
          <w:tab w:val="left" w:pos="6570"/>
        </w:tabs>
        <w:ind w:left="6570" w:hanging="180"/>
      </w:pPr>
      <w:rPr>
        <w:rFonts w:cs="Times New Roman"/>
      </w:rPr>
    </w:lvl>
  </w:abstractNum>
  <w:num w:numId="1" w16cid:durableId="1475098674">
    <w:abstractNumId w:val="3"/>
  </w:num>
  <w:num w:numId="2" w16cid:durableId="281426202">
    <w:abstractNumId w:val="2"/>
  </w:num>
  <w:num w:numId="3" w16cid:durableId="260921022">
    <w:abstractNumId w:val="1"/>
  </w:num>
  <w:num w:numId="4" w16cid:durableId="1859001627">
    <w:abstractNumId w:val="0"/>
  </w:num>
  <w:num w:numId="5" w16cid:durableId="487937283">
    <w:abstractNumId w:val="4"/>
  </w:num>
  <w:num w:numId="6" w16cid:durableId="1478037841">
    <w:abstractNumId w:val="6"/>
  </w:num>
  <w:num w:numId="7" w16cid:durableId="1528909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14C7"/>
    <w:rsid w:val="0001056B"/>
    <w:rsid w:val="00052DE4"/>
    <w:rsid w:val="00054324"/>
    <w:rsid w:val="000760D8"/>
    <w:rsid w:val="00085F1A"/>
    <w:rsid w:val="0009537D"/>
    <w:rsid w:val="000A70BD"/>
    <w:rsid w:val="000E1C36"/>
    <w:rsid w:val="000E498C"/>
    <w:rsid w:val="00117E6B"/>
    <w:rsid w:val="00130CE8"/>
    <w:rsid w:val="0013675C"/>
    <w:rsid w:val="00152AD9"/>
    <w:rsid w:val="00161E23"/>
    <w:rsid w:val="00185CFC"/>
    <w:rsid w:val="00186858"/>
    <w:rsid w:val="001911C6"/>
    <w:rsid w:val="00197747"/>
    <w:rsid w:val="001A70B2"/>
    <w:rsid w:val="001E37CB"/>
    <w:rsid w:val="001F2A15"/>
    <w:rsid w:val="00203FD6"/>
    <w:rsid w:val="00207D48"/>
    <w:rsid w:val="00277059"/>
    <w:rsid w:val="00277C68"/>
    <w:rsid w:val="0029436F"/>
    <w:rsid w:val="00295D72"/>
    <w:rsid w:val="002A0D9B"/>
    <w:rsid w:val="002C2F06"/>
    <w:rsid w:val="002C4D87"/>
    <w:rsid w:val="002D2329"/>
    <w:rsid w:val="002D5CD0"/>
    <w:rsid w:val="002F2EE3"/>
    <w:rsid w:val="002F6619"/>
    <w:rsid w:val="0032336E"/>
    <w:rsid w:val="00331069"/>
    <w:rsid w:val="003374F9"/>
    <w:rsid w:val="00337FC5"/>
    <w:rsid w:val="003408F1"/>
    <w:rsid w:val="00340BB8"/>
    <w:rsid w:val="003414C7"/>
    <w:rsid w:val="00350EFE"/>
    <w:rsid w:val="003538AC"/>
    <w:rsid w:val="00380247"/>
    <w:rsid w:val="00385E1B"/>
    <w:rsid w:val="003A24EA"/>
    <w:rsid w:val="003C3B7E"/>
    <w:rsid w:val="003C6880"/>
    <w:rsid w:val="003E4740"/>
    <w:rsid w:val="003F76C1"/>
    <w:rsid w:val="0040447F"/>
    <w:rsid w:val="0042151D"/>
    <w:rsid w:val="004309DB"/>
    <w:rsid w:val="004328D0"/>
    <w:rsid w:val="004440D2"/>
    <w:rsid w:val="00466F1B"/>
    <w:rsid w:val="0047081B"/>
    <w:rsid w:val="00491ACE"/>
    <w:rsid w:val="00495C9E"/>
    <w:rsid w:val="00496918"/>
    <w:rsid w:val="004C52FC"/>
    <w:rsid w:val="004D2696"/>
    <w:rsid w:val="004D68FF"/>
    <w:rsid w:val="004F7A57"/>
    <w:rsid w:val="005028F9"/>
    <w:rsid w:val="00536955"/>
    <w:rsid w:val="005375B2"/>
    <w:rsid w:val="00597738"/>
    <w:rsid w:val="005A2745"/>
    <w:rsid w:val="005A3936"/>
    <w:rsid w:val="005A4CC3"/>
    <w:rsid w:val="005C07D8"/>
    <w:rsid w:val="005C1662"/>
    <w:rsid w:val="005C345D"/>
    <w:rsid w:val="005D2891"/>
    <w:rsid w:val="005F3AD7"/>
    <w:rsid w:val="005F6901"/>
    <w:rsid w:val="006306DD"/>
    <w:rsid w:val="00667D30"/>
    <w:rsid w:val="006A2DA6"/>
    <w:rsid w:val="006A5792"/>
    <w:rsid w:val="007165CE"/>
    <w:rsid w:val="00717E65"/>
    <w:rsid w:val="00720E90"/>
    <w:rsid w:val="007322CF"/>
    <w:rsid w:val="007428A8"/>
    <w:rsid w:val="00755F21"/>
    <w:rsid w:val="0078336B"/>
    <w:rsid w:val="007852CB"/>
    <w:rsid w:val="00785DDD"/>
    <w:rsid w:val="007F1314"/>
    <w:rsid w:val="008069F6"/>
    <w:rsid w:val="00820AD2"/>
    <w:rsid w:val="0082378F"/>
    <w:rsid w:val="00865523"/>
    <w:rsid w:val="008742E6"/>
    <w:rsid w:val="00874B1E"/>
    <w:rsid w:val="0087544B"/>
    <w:rsid w:val="0088353C"/>
    <w:rsid w:val="0089593E"/>
    <w:rsid w:val="008A1914"/>
    <w:rsid w:val="008A57F3"/>
    <w:rsid w:val="008B6068"/>
    <w:rsid w:val="008B6FCC"/>
    <w:rsid w:val="008C3483"/>
    <w:rsid w:val="008D0D15"/>
    <w:rsid w:val="008D6CDB"/>
    <w:rsid w:val="0090497B"/>
    <w:rsid w:val="009073E5"/>
    <w:rsid w:val="00927A97"/>
    <w:rsid w:val="0093600E"/>
    <w:rsid w:val="009531E0"/>
    <w:rsid w:val="0096681C"/>
    <w:rsid w:val="009669A6"/>
    <w:rsid w:val="00997288"/>
    <w:rsid w:val="009B679F"/>
    <w:rsid w:val="009C70C8"/>
    <w:rsid w:val="009E58D0"/>
    <w:rsid w:val="009F5A00"/>
    <w:rsid w:val="00A22A12"/>
    <w:rsid w:val="00A36EC6"/>
    <w:rsid w:val="00A370C9"/>
    <w:rsid w:val="00A446BD"/>
    <w:rsid w:val="00A6170E"/>
    <w:rsid w:val="00A64433"/>
    <w:rsid w:val="00A65B67"/>
    <w:rsid w:val="00A677E1"/>
    <w:rsid w:val="00A67E7D"/>
    <w:rsid w:val="00A77011"/>
    <w:rsid w:val="00AD323F"/>
    <w:rsid w:val="00AD5CE5"/>
    <w:rsid w:val="00AF56EB"/>
    <w:rsid w:val="00B00A9F"/>
    <w:rsid w:val="00B0421A"/>
    <w:rsid w:val="00B07451"/>
    <w:rsid w:val="00B11A8B"/>
    <w:rsid w:val="00B2188C"/>
    <w:rsid w:val="00B22CC1"/>
    <w:rsid w:val="00B3763F"/>
    <w:rsid w:val="00B50C8B"/>
    <w:rsid w:val="00B570FB"/>
    <w:rsid w:val="00B717EC"/>
    <w:rsid w:val="00B8592C"/>
    <w:rsid w:val="00B86623"/>
    <w:rsid w:val="00BB53A0"/>
    <w:rsid w:val="00BB65BD"/>
    <w:rsid w:val="00BC1ADC"/>
    <w:rsid w:val="00BC50F2"/>
    <w:rsid w:val="00BD110C"/>
    <w:rsid w:val="00BD65C0"/>
    <w:rsid w:val="00BD7953"/>
    <w:rsid w:val="00C0068F"/>
    <w:rsid w:val="00C14148"/>
    <w:rsid w:val="00C273F2"/>
    <w:rsid w:val="00C37856"/>
    <w:rsid w:val="00C4104B"/>
    <w:rsid w:val="00C447D5"/>
    <w:rsid w:val="00C56E6D"/>
    <w:rsid w:val="00C662CE"/>
    <w:rsid w:val="00C85219"/>
    <w:rsid w:val="00C92A8E"/>
    <w:rsid w:val="00CA3421"/>
    <w:rsid w:val="00CB130A"/>
    <w:rsid w:val="00CE2AF3"/>
    <w:rsid w:val="00D01036"/>
    <w:rsid w:val="00D20A90"/>
    <w:rsid w:val="00D232BC"/>
    <w:rsid w:val="00D234C6"/>
    <w:rsid w:val="00D24B48"/>
    <w:rsid w:val="00D31F56"/>
    <w:rsid w:val="00D37F10"/>
    <w:rsid w:val="00D61A0A"/>
    <w:rsid w:val="00D84FA1"/>
    <w:rsid w:val="00D93AB2"/>
    <w:rsid w:val="00DA6D82"/>
    <w:rsid w:val="00DB02D1"/>
    <w:rsid w:val="00DB112A"/>
    <w:rsid w:val="00DB5392"/>
    <w:rsid w:val="00DB5AAF"/>
    <w:rsid w:val="00DD53A4"/>
    <w:rsid w:val="00DF1B78"/>
    <w:rsid w:val="00E02754"/>
    <w:rsid w:val="00E237C3"/>
    <w:rsid w:val="00E25A51"/>
    <w:rsid w:val="00E415A4"/>
    <w:rsid w:val="00E4290D"/>
    <w:rsid w:val="00E46086"/>
    <w:rsid w:val="00E566D8"/>
    <w:rsid w:val="00E62A23"/>
    <w:rsid w:val="00E66E0E"/>
    <w:rsid w:val="00E7140E"/>
    <w:rsid w:val="00E7522C"/>
    <w:rsid w:val="00E7575D"/>
    <w:rsid w:val="00E76575"/>
    <w:rsid w:val="00E87D05"/>
    <w:rsid w:val="00EA1B4A"/>
    <w:rsid w:val="00EB6E2F"/>
    <w:rsid w:val="00EC2886"/>
    <w:rsid w:val="00ED5E86"/>
    <w:rsid w:val="00EF2EBB"/>
    <w:rsid w:val="00F0116B"/>
    <w:rsid w:val="00F12CB1"/>
    <w:rsid w:val="00F13333"/>
    <w:rsid w:val="00F14146"/>
    <w:rsid w:val="00F15189"/>
    <w:rsid w:val="00F35581"/>
    <w:rsid w:val="00F42CFF"/>
    <w:rsid w:val="00F632CC"/>
    <w:rsid w:val="00F66CC6"/>
    <w:rsid w:val="00F729D6"/>
    <w:rsid w:val="00F7667C"/>
    <w:rsid w:val="00FA421D"/>
    <w:rsid w:val="00FB584D"/>
    <w:rsid w:val="00FB5D50"/>
    <w:rsid w:val="00FD0079"/>
    <w:rsid w:val="00FF56C7"/>
    <w:rsid w:val="0D302FF2"/>
    <w:rsid w:val="11A307DD"/>
    <w:rsid w:val="17733BD5"/>
    <w:rsid w:val="1C1600D3"/>
    <w:rsid w:val="20D340BF"/>
    <w:rsid w:val="316E4B67"/>
    <w:rsid w:val="54F12F8F"/>
    <w:rsid w:val="613B2831"/>
    <w:rsid w:val="66CA6BE7"/>
    <w:rsid w:val="6C3C6F2A"/>
    <w:rsid w:val="738A16F9"/>
    <w:rsid w:val="7F3614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7A879B"/>
  <w15:docId w15:val="{1E74E474-BAEE-4A1A-BF05-5D2DBAAC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qFormat="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rFonts w:cs="Times New Roman"/>
      <w:i/>
      <w:iCs/>
    </w:rPr>
  </w:style>
  <w:style w:type="character" w:styleId="a4">
    <w:name w:val="FollowedHyperlink"/>
    <w:uiPriority w:val="99"/>
    <w:semiHidden/>
    <w:qFormat/>
    <w:rPr>
      <w:rFonts w:cs="Times New Roman"/>
      <w:color w:val="800080"/>
      <w:u w:val="single"/>
    </w:rPr>
  </w:style>
  <w:style w:type="character" w:styleId="a5">
    <w:name w:val="Hyperlink"/>
    <w:uiPriority w:val="99"/>
    <w:semiHidden/>
    <w:rPr>
      <w:rFonts w:cs="Times New Roman"/>
      <w:color w:val="0000FF"/>
      <w:u w:val="single"/>
    </w:rPr>
  </w:style>
  <w:style w:type="paragraph" w:styleId="a6">
    <w:name w:val="Normal (Web)"/>
    <w:basedOn w:val="a"/>
    <w:uiPriority w:val="99"/>
    <w:semiHidden/>
    <w:qFormat/>
    <w:pPr>
      <w:spacing w:before="100" w:beforeAutospacing="1" w:after="100" w:afterAutospacing="1" w:line="240" w:lineRule="auto"/>
    </w:pPr>
    <w:rPr>
      <w:rFonts w:ascii="Times New Roman" w:eastAsia="Times New Roman" w:hAnsi="Times New Roman"/>
      <w:kern w:val="0"/>
      <w:sz w:val="24"/>
      <w:szCs w:val="24"/>
      <w:lang w:eastAsia="uk-UA"/>
    </w:rPr>
  </w:style>
  <w:style w:type="paragraph" w:customStyle="1" w:styleId="msonormal0">
    <w:name w:val="msonormal"/>
    <w:basedOn w:val="a"/>
    <w:uiPriority w:val="99"/>
    <w:qFormat/>
    <w:pPr>
      <w:spacing w:before="100" w:beforeAutospacing="1" w:after="100" w:afterAutospacing="1" w:line="240" w:lineRule="auto"/>
    </w:pPr>
    <w:rPr>
      <w:rFonts w:ascii="Times New Roman" w:eastAsia="Times New Roman" w:hAnsi="Times New Roman"/>
      <w:kern w:val="0"/>
      <w:sz w:val="24"/>
      <w:szCs w:val="24"/>
      <w:lang w:eastAsia="uk-UA"/>
    </w:rPr>
  </w:style>
  <w:style w:type="paragraph" w:customStyle="1" w:styleId="rvps12">
    <w:name w:val="rvps12"/>
    <w:basedOn w:val="a"/>
    <w:uiPriority w:val="99"/>
    <w:pPr>
      <w:spacing w:before="100" w:beforeAutospacing="1" w:after="100" w:afterAutospacing="1" w:line="240" w:lineRule="auto"/>
    </w:pPr>
    <w:rPr>
      <w:rFonts w:ascii="Times New Roman" w:eastAsia="Times New Roman" w:hAnsi="Times New Roman"/>
      <w:kern w:val="0"/>
      <w:sz w:val="24"/>
      <w:szCs w:val="24"/>
      <w:lang w:eastAsia="uk-UA"/>
    </w:rPr>
  </w:style>
  <w:style w:type="character" w:customStyle="1" w:styleId="rvts9">
    <w:name w:val="rvts9"/>
    <w:uiPriority w:val="99"/>
    <w:qFormat/>
    <w:rPr>
      <w:rFonts w:cs="Times New Roman"/>
    </w:rPr>
  </w:style>
  <w:style w:type="paragraph" w:customStyle="1" w:styleId="rvps6">
    <w:name w:val="rvps6"/>
    <w:basedOn w:val="a"/>
    <w:uiPriority w:val="99"/>
    <w:qFormat/>
    <w:pPr>
      <w:spacing w:before="100" w:beforeAutospacing="1" w:after="100" w:afterAutospacing="1" w:line="240" w:lineRule="auto"/>
    </w:pPr>
    <w:rPr>
      <w:rFonts w:ascii="Times New Roman" w:eastAsia="Times New Roman" w:hAnsi="Times New Roman"/>
      <w:kern w:val="0"/>
      <w:sz w:val="24"/>
      <w:szCs w:val="24"/>
      <w:lang w:eastAsia="uk-UA"/>
    </w:rPr>
  </w:style>
  <w:style w:type="character" w:customStyle="1" w:styleId="rvts23">
    <w:name w:val="rvts23"/>
    <w:uiPriority w:val="99"/>
    <w:rPr>
      <w:rFonts w:cs="Times New Roman"/>
    </w:rPr>
  </w:style>
  <w:style w:type="paragraph" w:customStyle="1" w:styleId="rvps2">
    <w:name w:val="rvps2"/>
    <w:basedOn w:val="a"/>
    <w:uiPriority w:val="99"/>
    <w:qFormat/>
    <w:pPr>
      <w:spacing w:before="100" w:beforeAutospacing="1" w:after="100" w:afterAutospacing="1" w:line="240" w:lineRule="auto"/>
    </w:pPr>
    <w:rPr>
      <w:rFonts w:ascii="Times New Roman" w:eastAsia="Times New Roman" w:hAnsi="Times New Roman"/>
      <w:kern w:val="0"/>
      <w:sz w:val="24"/>
      <w:szCs w:val="24"/>
      <w:lang w:eastAsia="uk-UA"/>
    </w:rPr>
  </w:style>
  <w:style w:type="character" w:customStyle="1" w:styleId="rvts46">
    <w:name w:val="rvts46"/>
    <w:uiPriority w:val="99"/>
    <w:rPr>
      <w:rFonts w:cs="Times New Roman"/>
    </w:rPr>
  </w:style>
  <w:style w:type="paragraph" w:customStyle="1" w:styleId="rvps7">
    <w:name w:val="rvps7"/>
    <w:basedOn w:val="a"/>
    <w:uiPriority w:val="99"/>
    <w:qFormat/>
    <w:pPr>
      <w:spacing w:before="100" w:beforeAutospacing="1" w:after="100" w:afterAutospacing="1" w:line="240" w:lineRule="auto"/>
    </w:pPr>
    <w:rPr>
      <w:rFonts w:ascii="Times New Roman" w:eastAsia="Times New Roman" w:hAnsi="Times New Roman"/>
      <w:kern w:val="0"/>
      <w:sz w:val="24"/>
      <w:szCs w:val="24"/>
      <w:lang w:eastAsia="uk-UA"/>
    </w:rPr>
  </w:style>
  <w:style w:type="character" w:customStyle="1" w:styleId="rvts15">
    <w:name w:val="rvts15"/>
    <w:uiPriority w:val="99"/>
    <w:rPr>
      <w:rFonts w:cs="Times New Roman"/>
    </w:rPr>
  </w:style>
  <w:style w:type="paragraph" w:customStyle="1" w:styleId="rvps18">
    <w:name w:val="rvps18"/>
    <w:basedOn w:val="a"/>
    <w:uiPriority w:val="99"/>
    <w:qFormat/>
    <w:pPr>
      <w:spacing w:before="100" w:beforeAutospacing="1" w:after="100" w:afterAutospacing="1" w:line="240" w:lineRule="auto"/>
    </w:pPr>
    <w:rPr>
      <w:rFonts w:ascii="Times New Roman" w:eastAsia="Times New Roman" w:hAnsi="Times New Roman"/>
      <w:kern w:val="0"/>
      <w:sz w:val="24"/>
      <w:szCs w:val="24"/>
      <w:lang w:eastAsia="uk-UA"/>
    </w:rPr>
  </w:style>
  <w:style w:type="paragraph" w:customStyle="1" w:styleId="rvps14">
    <w:name w:val="rvps14"/>
    <w:basedOn w:val="a"/>
    <w:uiPriority w:val="99"/>
    <w:qFormat/>
    <w:pPr>
      <w:spacing w:before="100" w:beforeAutospacing="1" w:after="100" w:afterAutospacing="1" w:line="240" w:lineRule="auto"/>
    </w:pPr>
    <w:rPr>
      <w:rFonts w:ascii="Times New Roman" w:eastAsia="Times New Roman" w:hAnsi="Times New Roman"/>
      <w:kern w:val="0"/>
      <w:sz w:val="24"/>
      <w:szCs w:val="24"/>
      <w:lang w:eastAsia="uk-UA"/>
    </w:rPr>
  </w:style>
  <w:style w:type="character" w:customStyle="1" w:styleId="rvts11">
    <w:name w:val="rvts11"/>
    <w:uiPriority w:val="99"/>
    <w:rPr>
      <w:rFonts w:cs="Times New Roman"/>
    </w:rPr>
  </w:style>
  <w:style w:type="character" w:customStyle="1" w:styleId="rvts50">
    <w:name w:val="rvts50"/>
    <w:uiPriority w:val="99"/>
    <w:qFormat/>
    <w:rPr>
      <w:rFonts w:cs="Times New Roman"/>
    </w:rPr>
  </w:style>
  <w:style w:type="paragraph" w:customStyle="1" w:styleId="rvps8">
    <w:name w:val="rvps8"/>
    <w:basedOn w:val="a"/>
    <w:uiPriority w:val="99"/>
    <w:qFormat/>
    <w:pPr>
      <w:spacing w:before="100" w:beforeAutospacing="1" w:after="100" w:afterAutospacing="1" w:line="240" w:lineRule="auto"/>
    </w:pPr>
    <w:rPr>
      <w:rFonts w:ascii="Times New Roman" w:eastAsia="Times New Roman" w:hAnsi="Times New Roman"/>
      <w:kern w:val="0"/>
      <w:sz w:val="24"/>
      <w:szCs w:val="24"/>
      <w:lang w:eastAsia="uk-UA"/>
    </w:rPr>
  </w:style>
  <w:style w:type="character" w:customStyle="1" w:styleId="rvts82">
    <w:name w:val="rvts82"/>
    <w:uiPriority w:val="99"/>
    <w:rPr>
      <w:rFonts w:cs="Times New Roman"/>
    </w:rPr>
  </w:style>
  <w:style w:type="paragraph" w:customStyle="1" w:styleId="rvps11">
    <w:name w:val="rvps11"/>
    <w:basedOn w:val="a"/>
    <w:uiPriority w:val="99"/>
    <w:qFormat/>
    <w:pPr>
      <w:spacing w:before="100" w:beforeAutospacing="1" w:after="100" w:afterAutospacing="1" w:line="240" w:lineRule="auto"/>
    </w:pPr>
    <w:rPr>
      <w:rFonts w:ascii="Times New Roman" w:eastAsia="Times New Roman" w:hAnsi="Times New Roman"/>
      <w:kern w:val="0"/>
      <w:sz w:val="24"/>
      <w:szCs w:val="24"/>
      <w:lang w:eastAsia="uk-UA"/>
    </w:rPr>
  </w:style>
  <w:style w:type="character" w:customStyle="1" w:styleId="rvts37">
    <w:name w:val="rvts37"/>
    <w:uiPriority w:val="99"/>
    <w:qFormat/>
    <w:rPr>
      <w:rFonts w:cs="Times New Roman"/>
    </w:rPr>
  </w:style>
  <w:style w:type="paragraph" w:customStyle="1" w:styleId="a7">
    <w:name w:val="Нормальний текст Знак"/>
    <w:basedOn w:val="a"/>
    <w:link w:val="a8"/>
    <w:uiPriority w:val="99"/>
    <w:qFormat/>
    <w:pPr>
      <w:spacing w:before="120" w:after="0" w:line="240" w:lineRule="auto"/>
      <w:ind w:firstLine="567"/>
    </w:pPr>
    <w:rPr>
      <w:rFonts w:ascii="Antiqua" w:eastAsia="Times New Roman" w:hAnsi="Antiqua"/>
      <w:kern w:val="0"/>
      <w:sz w:val="26"/>
      <w:szCs w:val="20"/>
      <w:lang w:val="ru-RU" w:eastAsia="ru-RU"/>
    </w:rPr>
  </w:style>
  <w:style w:type="character" w:customStyle="1" w:styleId="a8">
    <w:name w:val="Нормальний текст Знак Знак"/>
    <w:link w:val="a7"/>
    <w:uiPriority w:val="99"/>
    <w:qFormat/>
    <w:locked/>
    <w:rPr>
      <w:rFonts w:ascii="Antiqua" w:hAnsi="Antiqua"/>
      <w:kern w:val="0"/>
      <w:sz w:val="20"/>
      <w:lang w:eastAsia="ru-RU"/>
    </w:rPr>
  </w:style>
  <w:style w:type="paragraph" w:styleId="a9">
    <w:name w:val="header"/>
    <w:basedOn w:val="a"/>
    <w:link w:val="aa"/>
    <w:uiPriority w:val="99"/>
    <w:unhideWhenUsed/>
    <w:rsid w:val="00E76575"/>
    <w:pPr>
      <w:tabs>
        <w:tab w:val="center" w:pos="4819"/>
        <w:tab w:val="right" w:pos="9639"/>
      </w:tabs>
    </w:pPr>
  </w:style>
  <w:style w:type="character" w:customStyle="1" w:styleId="aa">
    <w:name w:val="Верхний колонтитул Знак"/>
    <w:link w:val="a9"/>
    <w:uiPriority w:val="99"/>
    <w:rsid w:val="00E76575"/>
    <w:rPr>
      <w:kern w:val="2"/>
      <w:sz w:val="22"/>
      <w:szCs w:val="22"/>
      <w:lang w:eastAsia="en-US"/>
    </w:rPr>
  </w:style>
  <w:style w:type="paragraph" w:styleId="ab">
    <w:name w:val="footer"/>
    <w:basedOn w:val="a"/>
    <w:link w:val="ac"/>
    <w:uiPriority w:val="99"/>
    <w:unhideWhenUsed/>
    <w:rsid w:val="00E76575"/>
    <w:pPr>
      <w:tabs>
        <w:tab w:val="center" w:pos="4819"/>
        <w:tab w:val="right" w:pos="9639"/>
      </w:tabs>
    </w:pPr>
  </w:style>
  <w:style w:type="character" w:customStyle="1" w:styleId="ac">
    <w:name w:val="Нижний колонтитул Знак"/>
    <w:link w:val="ab"/>
    <w:uiPriority w:val="99"/>
    <w:rsid w:val="00E76575"/>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1024217-98" TargetMode="External"/><Relationship Id="rId13" Type="http://schemas.openxmlformats.org/officeDocument/2006/relationships/hyperlink" Target="https://zakon.rada.gov.ua/laws/show/270-2009-%D0%BF" TargetMode="External"/><Relationship Id="rId18" Type="http://schemas.openxmlformats.org/officeDocument/2006/relationships/hyperlink" Target="https://zakon.rada.gov.ua/laws/show/55-2018-%D0%B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zakon.rada.gov.ua/laws/show/55-2018-%D0%BF" TargetMode="External"/><Relationship Id="rId12" Type="http://schemas.openxmlformats.org/officeDocument/2006/relationships/hyperlink" Target="https://zakon.rada.gov.ua/laws/show/v1024217-98" TargetMode="External"/><Relationship Id="rId17" Type="http://schemas.openxmlformats.org/officeDocument/2006/relationships/hyperlink" Target="https://zakon.rada.gov.ua/laws/show/55-2018-%D0%BF" TargetMode="External"/><Relationship Id="rId2" Type="http://schemas.openxmlformats.org/officeDocument/2006/relationships/styles" Target="styles.xml"/><Relationship Id="rId16" Type="http://schemas.openxmlformats.org/officeDocument/2006/relationships/hyperlink" Target="https://zakon.rada.gov.ua/laws/show/55-2018-%D0%BF" TargetMode="External"/><Relationship Id="rId20" Type="http://schemas.openxmlformats.org/officeDocument/2006/relationships/hyperlink" Target="https://zakon.rada.gov.ua/laws/show/55-2018-%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v1024217-98" TargetMode="External"/><Relationship Id="rId5" Type="http://schemas.openxmlformats.org/officeDocument/2006/relationships/footnotes" Target="footnotes.xml"/><Relationship Id="rId15" Type="http://schemas.openxmlformats.org/officeDocument/2006/relationships/hyperlink" Target="https://zakon.rada.gov.ua/laws/show/55-2018-%D0%BF" TargetMode="External"/><Relationship Id="rId23" Type="http://schemas.openxmlformats.org/officeDocument/2006/relationships/theme" Target="theme/theme1.xml"/><Relationship Id="rId10" Type="http://schemas.openxmlformats.org/officeDocument/2006/relationships/hyperlink" Target="https://zakon.rada.gov.ua/laws/show/2137-12" TargetMode="External"/><Relationship Id="rId19" Type="http://schemas.openxmlformats.org/officeDocument/2006/relationships/hyperlink" Target="https://zakon.rada.gov.ua/laws/show/55-2018-%D0%BF" TargetMode="External"/><Relationship Id="rId4" Type="http://schemas.openxmlformats.org/officeDocument/2006/relationships/webSettings" Target="webSettings.xml"/><Relationship Id="rId9" Type="http://schemas.openxmlformats.org/officeDocument/2006/relationships/hyperlink" Target="https://zakon.rada.gov.ua/laws/show/55-2018-%D0%BF" TargetMode="External"/><Relationship Id="rId14" Type="http://schemas.openxmlformats.org/officeDocument/2006/relationships/hyperlink" Target="https://zakon.rada.gov.ua/laws/show/55-2018-%D0%B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1032</TotalTime>
  <Pages>45</Pages>
  <Words>64991</Words>
  <Characters>37046</Characters>
  <Application>Microsoft Office Word</Application>
  <DocSecurity>0</DocSecurity>
  <Lines>308</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2025-04-15T13:51:00Z</cp:lastPrinted>
  <dcterms:created xsi:type="dcterms:W3CDTF">2024-10-02T08:22:00Z</dcterms:created>
  <dcterms:modified xsi:type="dcterms:W3CDTF">2025-04-18T11:10:00Z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0F8405FF89594251B108E6B080FFA201_12</vt:lpwstr>
  </property>
</Properties>
</file>