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3D80D" w14:textId="62898A73" w:rsidR="00E33C96" w:rsidRPr="00E33C96" w:rsidRDefault="00E33C96" w:rsidP="00E33C96">
      <w:pPr>
        <w:suppressAutoHyphens w:val="0"/>
        <w:spacing w:line="259" w:lineRule="auto"/>
        <w:ind w:leftChars="0" w:left="0" w:firstLineChars="0" w:firstLine="5387"/>
        <w:textDirection w:val="lrTb"/>
        <w:textAlignment w:val="auto"/>
        <w:outlineLvl w:val="9"/>
        <w:rPr>
          <w:b/>
          <w:bCs/>
          <w:position w:val="0"/>
          <w:szCs w:val="28"/>
          <w:lang w:val="uk-UA"/>
        </w:rPr>
      </w:pPr>
      <w:bookmarkStart w:id="0" w:name="_heading=h.gjdgxs" w:colFirst="0" w:colLast="0"/>
      <w:bookmarkEnd w:id="0"/>
      <w:r w:rsidRPr="00E33C96">
        <w:rPr>
          <w:b/>
          <w:bCs/>
          <w:position w:val="0"/>
          <w:szCs w:val="28"/>
          <w:lang w:val="uk-UA"/>
        </w:rPr>
        <w:t xml:space="preserve">Додаток № </w:t>
      </w:r>
      <w:r>
        <w:rPr>
          <w:b/>
          <w:bCs/>
          <w:position w:val="0"/>
          <w:szCs w:val="28"/>
          <w:lang w:val="uk-UA"/>
        </w:rPr>
        <w:t>8</w:t>
      </w:r>
    </w:p>
    <w:p w14:paraId="19A4295E" w14:textId="77777777" w:rsidR="00E33C96" w:rsidRPr="00E33C96" w:rsidRDefault="00E33C96" w:rsidP="00E33C96">
      <w:pPr>
        <w:suppressAutoHyphens w:val="0"/>
        <w:spacing w:line="259" w:lineRule="auto"/>
        <w:ind w:leftChars="0" w:left="0" w:firstLineChars="0" w:firstLine="5387"/>
        <w:jc w:val="both"/>
        <w:textDirection w:val="lrTb"/>
        <w:textAlignment w:val="auto"/>
        <w:outlineLvl w:val="9"/>
        <w:rPr>
          <w:b/>
          <w:bCs/>
          <w:position w:val="0"/>
          <w:szCs w:val="28"/>
          <w:lang w:val="uk-UA"/>
        </w:rPr>
      </w:pPr>
      <w:r w:rsidRPr="00E33C96">
        <w:rPr>
          <w:b/>
          <w:bCs/>
          <w:position w:val="0"/>
          <w:szCs w:val="28"/>
          <w:lang w:val="uk-UA"/>
        </w:rPr>
        <w:t>ЗАТВЕРДЖЕНО</w:t>
      </w:r>
    </w:p>
    <w:p w14:paraId="49D3A8EE" w14:textId="77777777" w:rsidR="00E33C96" w:rsidRPr="00E33C96" w:rsidRDefault="00E33C96" w:rsidP="00E33C96">
      <w:pPr>
        <w:suppressAutoHyphens w:val="0"/>
        <w:spacing w:line="259" w:lineRule="auto"/>
        <w:ind w:leftChars="0" w:left="0" w:firstLineChars="0" w:firstLine="5387"/>
        <w:jc w:val="both"/>
        <w:textDirection w:val="lrTb"/>
        <w:textAlignment w:val="auto"/>
        <w:outlineLvl w:val="9"/>
        <w:rPr>
          <w:b/>
          <w:bCs/>
          <w:position w:val="0"/>
          <w:szCs w:val="28"/>
          <w:lang w:val="uk-UA"/>
        </w:rPr>
      </w:pPr>
      <w:r w:rsidRPr="00E33C96">
        <w:rPr>
          <w:b/>
          <w:bCs/>
          <w:position w:val="0"/>
          <w:szCs w:val="28"/>
          <w:lang w:val="uk-UA"/>
        </w:rPr>
        <w:t xml:space="preserve">розпорядженням  начальника </w:t>
      </w:r>
    </w:p>
    <w:p w14:paraId="58048BA0" w14:textId="77777777" w:rsidR="00E33C96" w:rsidRPr="00E33C96" w:rsidRDefault="00E33C96" w:rsidP="00E33C96">
      <w:pPr>
        <w:suppressAutoHyphens w:val="0"/>
        <w:spacing w:line="259" w:lineRule="auto"/>
        <w:ind w:leftChars="0" w:left="0" w:firstLineChars="0" w:firstLine="5387"/>
        <w:jc w:val="both"/>
        <w:textDirection w:val="lrTb"/>
        <w:textAlignment w:val="auto"/>
        <w:outlineLvl w:val="9"/>
        <w:rPr>
          <w:b/>
          <w:bCs/>
          <w:position w:val="0"/>
          <w:szCs w:val="28"/>
          <w:lang w:val="uk-UA"/>
        </w:rPr>
      </w:pPr>
      <w:r w:rsidRPr="00E33C96">
        <w:rPr>
          <w:b/>
          <w:bCs/>
          <w:position w:val="0"/>
          <w:szCs w:val="28"/>
          <w:lang w:val="uk-UA"/>
        </w:rPr>
        <w:t xml:space="preserve">Балаклійської міської військової </w:t>
      </w:r>
    </w:p>
    <w:p w14:paraId="416D58CF" w14:textId="77777777" w:rsidR="00E33C96" w:rsidRPr="00E33C96" w:rsidRDefault="00E33C96" w:rsidP="00E33C96">
      <w:pPr>
        <w:suppressAutoHyphens w:val="0"/>
        <w:spacing w:line="259" w:lineRule="auto"/>
        <w:ind w:leftChars="0" w:left="5387" w:firstLineChars="0" w:firstLine="0"/>
        <w:jc w:val="both"/>
        <w:textDirection w:val="lrTb"/>
        <w:textAlignment w:val="auto"/>
        <w:outlineLvl w:val="9"/>
        <w:rPr>
          <w:b/>
          <w:bCs/>
          <w:position w:val="0"/>
          <w:szCs w:val="28"/>
          <w:lang w:val="uk-UA"/>
        </w:rPr>
      </w:pPr>
      <w:r w:rsidRPr="00E33C96">
        <w:rPr>
          <w:b/>
          <w:bCs/>
          <w:position w:val="0"/>
          <w:szCs w:val="28"/>
          <w:lang w:val="uk-UA"/>
        </w:rPr>
        <w:t xml:space="preserve">адміністрації Ізюмського району Харківської області </w:t>
      </w:r>
    </w:p>
    <w:p w14:paraId="1AF4D551" w14:textId="77777777" w:rsidR="00E33C96" w:rsidRPr="00E33C96" w:rsidRDefault="00E33C96" w:rsidP="00E33C96">
      <w:pPr>
        <w:suppressAutoHyphens w:val="0"/>
        <w:spacing w:line="259" w:lineRule="auto"/>
        <w:ind w:leftChars="0" w:left="0" w:firstLineChars="0" w:firstLine="5387"/>
        <w:jc w:val="both"/>
        <w:textDirection w:val="lrTb"/>
        <w:textAlignment w:val="auto"/>
        <w:outlineLvl w:val="9"/>
        <w:rPr>
          <w:b/>
          <w:bCs/>
          <w:position w:val="0"/>
          <w:szCs w:val="28"/>
          <w:lang w:val="uk-UA"/>
        </w:rPr>
      </w:pPr>
      <w:r w:rsidRPr="00E33C96">
        <w:rPr>
          <w:b/>
          <w:bCs/>
          <w:position w:val="0"/>
          <w:szCs w:val="28"/>
          <w:lang w:val="uk-UA"/>
        </w:rPr>
        <w:t>від ____________ 2025  № _______</w:t>
      </w:r>
    </w:p>
    <w:p w14:paraId="70974865" w14:textId="77777777" w:rsidR="00E33C96" w:rsidRDefault="00E33C96">
      <w:pPr>
        <w:pBdr>
          <w:top w:val="nil"/>
          <w:left w:val="nil"/>
          <w:bottom w:val="nil"/>
          <w:right w:val="nil"/>
          <w:between w:val="nil"/>
        </w:pBdr>
        <w:spacing w:line="276" w:lineRule="auto"/>
        <w:ind w:left="0" w:hanging="3"/>
        <w:jc w:val="center"/>
        <w:rPr>
          <w:b/>
          <w:color w:val="000000"/>
          <w:szCs w:val="28"/>
          <w:lang w:val="uk-UA"/>
        </w:rPr>
      </w:pPr>
    </w:p>
    <w:p w14:paraId="70BF00CC" w14:textId="77777777" w:rsidR="00E33C96" w:rsidRDefault="00E33C96">
      <w:pPr>
        <w:pBdr>
          <w:top w:val="nil"/>
          <w:left w:val="nil"/>
          <w:bottom w:val="nil"/>
          <w:right w:val="nil"/>
          <w:between w:val="nil"/>
        </w:pBdr>
        <w:spacing w:line="276" w:lineRule="auto"/>
        <w:ind w:left="0" w:hanging="3"/>
        <w:jc w:val="center"/>
        <w:rPr>
          <w:b/>
          <w:color w:val="000000"/>
          <w:szCs w:val="28"/>
          <w:lang w:val="uk-UA"/>
        </w:rPr>
      </w:pPr>
    </w:p>
    <w:p w14:paraId="1DD63A6F" w14:textId="7FC59DFC" w:rsidR="00F661C5" w:rsidRPr="00E33C96" w:rsidRDefault="008F14B8" w:rsidP="00E33C96">
      <w:pPr>
        <w:pStyle w:val="af3"/>
        <w:ind w:left="0" w:hanging="3"/>
        <w:jc w:val="center"/>
        <w:rPr>
          <w:b/>
          <w:bCs/>
          <w:lang w:val="uk-UA"/>
        </w:rPr>
      </w:pPr>
      <w:r w:rsidRPr="00E33C96">
        <w:rPr>
          <w:b/>
          <w:bCs/>
          <w:lang w:val="uk-UA"/>
        </w:rPr>
        <w:t>Договір №</w:t>
      </w:r>
    </w:p>
    <w:p w14:paraId="30259F38" w14:textId="1C38B786" w:rsidR="00F661C5" w:rsidRPr="00E33C96" w:rsidRDefault="008F14B8" w:rsidP="00E33C96">
      <w:pPr>
        <w:pStyle w:val="af3"/>
        <w:ind w:left="0" w:hanging="3"/>
        <w:jc w:val="center"/>
        <w:rPr>
          <w:b/>
          <w:bCs/>
          <w:lang w:val="uk-UA"/>
        </w:rPr>
      </w:pPr>
      <w:r w:rsidRPr="00E33C96">
        <w:rPr>
          <w:b/>
          <w:bCs/>
          <w:lang w:val="uk-UA"/>
        </w:rPr>
        <w:t xml:space="preserve">про організацію справляння плати за транспортні послуги в міському та приміському пасажирському автомобільному транспорті загального користування на території </w:t>
      </w:r>
      <w:r w:rsidR="00E33C96" w:rsidRPr="00E33C96">
        <w:rPr>
          <w:b/>
          <w:bCs/>
          <w:lang w:val="uk-UA"/>
        </w:rPr>
        <w:t>Балаклійської міської територіальної громади Харківської області</w:t>
      </w:r>
    </w:p>
    <w:p w14:paraId="2E59E23D" w14:textId="452FA369"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місто </w:t>
      </w:r>
      <w:r w:rsidR="00E33C96">
        <w:rPr>
          <w:color w:val="000000"/>
          <w:sz w:val="24"/>
          <w:szCs w:val="24"/>
          <w:lang w:val="uk-UA"/>
        </w:rPr>
        <w:t xml:space="preserve">Балаклія </w:t>
      </w:r>
      <w:r w:rsidRPr="001F56EF">
        <w:rPr>
          <w:color w:val="000000"/>
          <w:sz w:val="24"/>
          <w:szCs w:val="24"/>
          <w:lang w:val="uk-UA"/>
        </w:rPr>
        <w:t xml:space="preserve">                                                                                 «__» _____________ 202</w:t>
      </w:r>
      <w:r w:rsidR="00E33C96">
        <w:rPr>
          <w:color w:val="000000"/>
          <w:sz w:val="24"/>
          <w:szCs w:val="24"/>
          <w:lang w:val="uk-UA"/>
        </w:rPr>
        <w:t>5</w:t>
      </w:r>
      <w:r w:rsidRPr="001F56EF">
        <w:rPr>
          <w:color w:val="000000"/>
          <w:sz w:val="24"/>
          <w:szCs w:val="24"/>
          <w:lang w:val="uk-UA"/>
        </w:rPr>
        <w:t xml:space="preserve"> року</w:t>
      </w:r>
    </w:p>
    <w:p w14:paraId="49490F28" w14:textId="77777777" w:rsidR="00F661C5" w:rsidRPr="001F56EF" w:rsidRDefault="00F661C5">
      <w:pPr>
        <w:pBdr>
          <w:top w:val="nil"/>
          <w:left w:val="nil"/>
          <w:bottom w:val="nil"/>
          <w:right w:val="nil"/>
          <w:between w:val="nil"/>
        </w:pBdr>
        <w:spacing w:line="240" w:lineRule="auto"/>
        <w:ind w:hanging="2"/>
        <w:jc w:val="both"/>
        <w:rPr>
          <w:color w:val="000000"/>
          <w:sz w:val="24"/>
          <w:szCs w:val="24"/>
          <w:lang w:val="uk-UA"/>
        </w:rPr>
      </w:pPr>
    </w:p>
    <w:p w14:paraId="12D758EF" w14:textId="332C6251" w:rsidR="00F661C5" w:rsidRPr="00821FB1" w:rsidRDefault="00E33C96">
      <w:pPr>
        <w:pBdr>
          <w:top w:val="nil"/>
          <w:left w:val="nil"/>
          <w:bottom w:val="nil"/>
          <w:right w:val="nil"/>
          <w:between w:val="nil"/>
        </w:pBdr>
        <w:spacing w:line="240" w:lineRule="auto"/>
        <w:ind w:right="-1" w:hanging="2"/>
        <w:jc w:val="both"/>
        <w:rPr>
          <w:color w:val="000000"/>
          <w:sz w:val="24"/>
          <w:szCs w:val="24"/>
          <w:lang w:val="uk-UA"/>
        </w:rPr>
      </w:pPr>
      <w:r w:rsidRPr="00821FB1">
        <w:rPr>
          <w:b/>
          <w:bCs/>
          <w:color w:val="000000"/>
          <w:sz w:val="24"/>
          <w:szCs w:val="24"/>
          <w:lang w:val="uk-UA"/>
        </w:rPr>
        <w:t>Балаклійська міська рада Харківської області</w:t>
      </w:r>
      <w:r w:rsidR="009F7447" w:rsidRPr="00821FB1">
        <w:rPr>
          <w:b/>
          <w:bCs/>
          <w:color w:val="000000"/>
          <w:sz w:val="24"/>
          <w:szCs w:val="24"/>
          <w:lang w:val="uk-UA"/>
        </w:rPr>
        <w:t xml:space="preserve"> (у період воєнного стану Балаклійська міська військова адміністрація Ізюмського району Харківської області)</w:t>
      </w:r>
      <w:r w:rsidRPr="00821FB1">
        <w:rPr>
          <w:b/>
          <w:bCs/>
          <w:color w:val="000000"/>
          <w:sz w:val="24"/>
          <w:szCs w:val="24"/>
          <w:lang w:val="uk-UA"/>
        </w:rPr>
        <w:t xml:space="preserve"> </w:t>
      </w:r>
      <w:r w:rsidR="008F14B8" w:rsidRPr="00821FB1">
        <w:rPr>
          <w:color w:val="000000"/>
          <w:sz w:val="24"/>
          <w:szCs w:val="24"/>
          <w:lang w:val="uk-UA"/>
        </w:rPr>
        <w:t xml:space="preserve"> в особі _______________________, який діє на підставі ___________________________ (по тексту </w:t>
      </w:r>
      <w:r w:rsidR="008F14B8" w:rsidRPr="00821FB1">
        <w:rPr>
          <w:b/>
          <w:bCs/>
          <w:color w:val="000000"/>
          <w:sz w:val="24"/>
          <w:szCs w:val="24"/>
          <w:lang w:val="uk-UA"/>
        </w:rPr>
        <w:t>– Організатор</w:t>
      </w:r>
      <w:r w:rsidR="008F14B8" w:rsidRPr="00821FB1">
        <w:rPr>
          <w:color w:val="000000"/>
          <w:sz w:val="24"/>
          <w:szCs w:val="24"/>
          <w:lang w:val="uk-UA"/>
        </w:rPr>
        <w:t xml:space="preserve">), з однієї сторони, </w:t>
      </w:r>
    </w:p>
    <w:p w14:paraId="6A7B95C6" w14:textId="77777777" w:rsidR="00F661C5" w:rsidRPr="00821FB1" w:rsidRDefault="008F14B8">
      <w:pPr>
        <w:pBdr>
          <w:top w:val="nil"/>
          <w:left w:val="nil"/>
          <w:bottom w:val="nil"/>
          <w:right w:val="nil"/>
          <w:between w:val="nil"/>
        </w:pBdr>
        <w:spacing w:line="240" w:lineRule="auto"/>
        <w:ind w:right="-1" w:hanging="2"/>
        <w:jc w:val="both"/>
        <w:rPr>
          <w:color w:val="000000"/>
          <w:sz w:val="24"/>
          <w:szCs w:val="24"/>
          <w:lang w:val="uk-UA"/>
        </w:rPr>
      </w:pPr>
      <w:r w:rsidRPr="00821FB1">
        <w:rPr>
          <w:color w:val="000000"/>
          <w:sz w:val="24"/>
          <w:szCs w:val="24"/>
          <w:lang w:val="uk-UA"/>
        </w:rPr>
        <w:t>______________________________________в особі _____________________________, який діє на підставі _________________________________ (далі по тексту</w:t>
      </w:r>
      <w:r w:rsidRPr="00821FB1">
        <w:rPr>
          <w:sz w:val="24"/>
          <w:szCs w:val="24"/>
          <w:lang w:val="uk-UA"/>
        </w:rPr>
        <w:t xml:space="preserve"> </w:t>
      </w:r>
      <w:r w:rsidRPr="00821FB1">
        <w:rPr>
          <w:color w:val="000000"/>
          <w:sz w:val="24"/>
          <w:szCs w:val="24"/>
          <w:lang w:val="uk-UA"/>
        </w:rPr>
        <w:t xml:space="preserve">– </w:t>
      </w:r>
      <w:r w:rsidRPr="00821FB1">
        <w:rPr>
          <w:b/>
          <w:bCs/>
          <w:color w:val="000000"/>
          <w:sz w:val="24"/>
          <w:szCs w:val="24"/>
          <w:lang w:val="uk-UA"/>
        </w:rPr>
        <w:t>Оператор</w:t>
      </w:r>
      <w:r w:rsidRPr="00821FB1">
        <w:rPr>
          <w:color w:val="000000"/>
          <w:sz w:val="24"/>
          <w:szCs w:val="24"/>
          <w:lang w:val="uk-UA"/>
        </w:rPr>
        <w:t xml:space="preserve">) з другої сторони, </w:t>
      </w:r>
    </w:p>
    <w:p w14:paraId="222DBBAD" w14:textId="2367E6FB" w:rsidR="00F661C5" w:rsidRPr="001F56EF" w:rsidRDefault="008F14B8">
      <w:pPr>
        <w:pBdr>
          <w:top w:val="nil"/>
          <w:left w:val="nil"/>
          <w:bottom w:val="nil"/>
          <w:right w:val="nil"/>
          <w:between w:val="nil"/>
        </w:pBdr>
        <w:spacing w:line="240" w:lineRule="auto"/>
        <w:ind w:right="-1" w:hanging="2"/>
        <w:jc w:val="both"/>
        <w:rPr>
          <w:color w:val="000000"/>
          <w:sz w:val="24"/>
          <w:szCs w:val="24"/>
          <w:lang w:val="uk-UA"/>
        </w:rPr>
      </w:pPr>
      <w:r w:rsidRPr="00821FB1">
        <w:rPr>
          <w:color w:val="000000"/>
          <w:sz w:val="24"/>
          <w:szCs w:val="24"/>
          <w:lang w:val="uk-UA"/>
        </w:rPr>
        <w:t xml:space="preserve">_____________________________________ в особі ___________________  ______, який діє на підставі ___________________________________(далі по тексту – </w:t>
      </w:r>
      <w:r w:rsidRPr="00821FB1">
        <w:rPr>
          <w:b/>
          <w:bCs/>
          <w:color w:val="000000"/>
          <w:sz w:val="24"/>
          <w:szCs w:val="24"/>
          <w:lang w:val="uk-UA"/>
        </w:rPr>
        <w:t>Перевізник),</w:t>
      </w:r>
      <w:r w:rsidRPr="00821FB1">
        <w:rPr>
          <w:color w:val="000000"/>
          <w:sz w:val="24"/>
          <w:szCs w:val="24"/>
          <w:lang w:val="uk-UA"/>
        </w:rPr>
        <w:t xml:space="preserve"> з третьої сторони, разом іменовані – Сторони, керуючись Цивільним кодексом України, законами України «Про місцеве самоврядування в Україні», «Про автомобільний транспорт», «Про внесення змін до деяких законодавчих актів України щодо впровадження автоматизованої системи обліку оплати проїзду в міському пасажирському транспорті», рішеннями виконавчого комітету  </w:t>
      </w:r>
      <w:r w:rsidR="00E33C96" w:rsidRPr="00821FB1">
        <w:rPr>
          <w:color w:val="000000"/>
          <w:sz w:val="24"/>
          <w:szCs w:val="24"/>
          <w:lang w:val="uk-UA"/>
        </w:rPr>
        <w:t>Балаклійської міської ради Харківської області</w:t>
      </w:r>
      <w:r w:rsidR="009F7447" w:rsidRPr="00821FB1">
        <w:rPr>
          <w:color w:val="000000"/>
          <w:sz w:val="24"/>
          <w:szCs w:val="24"/>
          <w:lang w:val="uk-UA"/>
        </w:rPr>
        <w:t>, а у період воєнного стану розпорядженням</w:t>
      </w:r>
      <w:r w:rsidR="0056181F" w:rsidRPr="00821FB1">
        <w:rPr>
          <w:color w:val="000000"/>
          <w:sz w:val="24"/>
          <w:szCs w:val="24"/>
          <w:lang w:val="uk-UA"/>
        </w:rPr>
        <w:t>и</w:t>
      </w:r>
      <w:r w:rsidR="009F7447" w:rsidRPr="00821FB1">
        <w:rPr>
          <w:color w:val="000000"/>
          <w:sz w:val="24"/>
          <w:szCs w:val="24"/>
          <w:lang w:val="uk-UA"/>
        </w:rPr>
        <w:t xml:space="preserve"> начальника Балаклійської міської військової адміністрації Ізюмського району Харківської області, </w:t>
      </w:r>
      <w:r w:rsidRPr="00821FB1">
        <w:rPr>
          <w:color w:val="000000"/>
          <w:sz w:val="24"/>
          <w:szCs w:val="24"/>
          <w:lang w:val="uk-UA"/>
        </w:rPr>
        <w:t xml:space="preserve">від _______ № ______ «Про впровадження автоматизованої системи обліку оплати проїзду в міському та приміському пасажирському автомобільному транспорті загального користування на </w:t>
      </w:r>
      <w:bookmarkStart w:id="1" w:name="_Hlk192521625"/>
      <w:r w:rsidRPr="00821FB1">
        <w:rPr>
          <w:color w:val="000000"/>
          <w:sz w:val="24"/>
          <w:szCs w:val="24"/>
          <w:lang w:val="uk-UA"/>
        </w:rPr>
        <w:t xml:space="preserve">території </w:t>
      </w:r>
      <w:r w:rsidR="00E33C96" w:rsidRPr="00821FB1">
        <w:rPr>
          <w:color w:val="000000"/>
          <w:sz w:val="24"/>
          <w:szCs w:val="24"/>
          <w:lang w:val="uk-UA"/>
        </w:rPr>
        <w:t>Балаклійської</w:t>
      </w:r>
      <w:r w:rsidR="00E33C96" w:rsidRPr="00E33C96">
        <w:rPr>
          <w:color w:val="000000"/>
          <w:sz w:val="24"/>
          <w:szCs w:val="24"/>
          <w:lang w:val="uk-UA"/>
        </w:rPr>
        <w:t xml:space="preserve"> міської територіальної громади Харківської області</w:t>
      </w:r>
      <w:bookmarkEnd w:id="1"/>
      <w:r w:rsidRPr="001F56EF">
        <w:rPr>
          <w:color w:val="000000"/>
          <w:sz w:val="24"/>
          <w:szCs w:val="24"/>
          <w:lang w:val="uk-UA"/>
        </w:rPr>
        <w:t xml:space="preserve">», від _______  № _____ «Про визначення особи, уповноваженої здійснювати справляння плати за транспортні послуги </w:t>
      </w:r>
      <w:r w:rsidRPr="001F56EF">
        <w:rPr>
          <w:sz w:val="24"/>
          <w:szCs w:val="24"/>
          <w:lang w:val="uk-UA"/>
        </w:rPr>
        <w:t xml:space="preserve">в міському та приміському пасажирському автомобільному транспорті загального користування на території </w:t>
      </w:r>
      <w:r w:rsidR="00E33C96" w:rsidRPr="00E33C96">
        <w:rPr>
          <w:sz w:val="24"/>
          <w:szCs w:val="24"/>
          <w:lang w:val="uk-UA"/>
        </w:rPr>
        <w:t>Балаклійської міської територіальної громади Харківської області</w:t>
      </w:r>
      <w:r w:rsidRPr="001F56EF">
        <w:rPr>
          <w:sz w:val="24"/>
          <w:szCs w:val="24"/>
          <w:lang w:val="uk-UA"/>
        </w:rPr>
        <w:t>»</w:t>
      </w:r>
      <w:r w:rsidRPr="001F56EF">
        <w:rPr>
          <w:color w:val="000000"/>
          <w:sz w:val="24"/>
          <w:szCs w:val="24"/>
          <w:lang w:val="uk-UA"/>
        </w:rPr>
        <w:t xml:space="preserve">, іншими актами законодавства України та рішень органу місцевого самоврядування, уклали цей </w:t>
      </w:r>
      <w:r w:rsidRPr="001F56EF">
        <w:rPr>
          <w:sz w:val="24"/>
          <w:szCs w:val="24"/>
          <w:lang w:val="uk-UA"/>
        </w:rPr>
        <w:t>Д</w:t>
      </w:r>
      <w:r w:rsidRPr="001F56EF">
        <w:rPr>
          <w:color w:val="000000"/>
          <w:sz w:val="24"/>
          <w:szCs w:val="24"/>
          <w:lang w:val="uk-UA"/>
        </w:rPr>
        <w:t xml:space="preserve">оговір про організацію справляння плати за транспортні послуги в міському та приміському пасажирському транспорті загального користування на території </w:t>
      </w:r>
      <w:r w:rsidR="00E33C96" w:rsidRPr="00E33C96">
        <w:rPr>
          <w:color w:val="000000"/>
          <w:sz w:val="24"/>
          <w:szCs w:val="24"/>
          <w:lang w:val="uk-UA"/>
        </w:rPr>
        <w:t xml:space="preserve">Балаклійської міської територіальної громади Харківської області </w:t>
      </w:r>
      <w:r w:rsidRPr="001F56EF">
        <w:rPr>
          <w:color w:val="000000"/>
          <w:sz w:val="24"/>
          <w:szCs w:val="24"/>
          <w:lang w:val="uk-UA"/>
        </w:rPr>
        <w:t>(далі по тексту</w:t>
      </w:r>
      <w:r w:rsidRPr="001F56EF">
        <w:rPr>
          <w:sz w:val="24"/>
          <w:szCs w:val="24"/>
          <w:lang w:val="uk-UA"/>
        </w:rPr>
        <w:t xml:space="preserve"> - Договір</w:t>
      </w:r>
      <w:r w:rsidRPr="001F56EF">
        <w:rPr>
          <w:color w:val="000000"/>
          <w:sz w:val="24"/>
          <w:szCs w:val="24"/>
          <w:lang w:val="uk-UA"/>
        </w:rPr>
        <w:t>)  та домовились про наступне:</w:t>
      </w:r>
    </w:p>
    <w:p w14:paraId="4F85A128" w14:textId="77777777" w:rsidR="00F661C5" w:rsidRPr="001F56EF" w:rsidRDefault="00F661C5">
      <w:pPr>
        <w:pBdr>
          <w:top w:val="nil"/>
          <w:left w:val="nil"/>
          <w:bottom w:val="nil"/>
          <w:right w:val="nil"/>
          <w:between w:val="nil"/>
        </w:pBdr>
        <w:spacing w:line="240" w:lineRule="auto"/>
        <w:ind w:hanging="2"/>
        <w:jc w:val="both"/>
        <w:rPr>
          <w:sz w:val="24"/>
          <w:szCs w:val="24"/>
          <w:lang w:val="uk-UA"/>
        </w:rPr>
      </w:pPr>
    </w:p>
    <w:p w14:paraId="5484560B" w14:textId="77777777" w:rsidR="00F661C5" w:rsidRPr="001F56EF" w:rsidRDefault="008F14B8">
      <w:pPr>
        <w:pBdr>
          <w:top w:val="nil"/>
          <w:left w:val="nil"/>
          <w:bottom w:val="nil"/>
          <w:right w:val="nil"/>
          <w:between w:val="nil"/>
        </w:pBdr>
        <w:spacing w:line="240" w:lineRule="auto"/>
        <w:ind w:hanging="2"/>
        <w:jc w:val="center"/>
        <w:rPr>
          <w:color w:val="000000"/>
          <w:sz w:val="24"/>
          <w:szCs w:val="24"/>
          <w:lang w:val="uk-UA"/>
        </w:rPr>
      </w:pPr>
      <w:r w:rsidRPr="001F56EF">
        <w:rPr>
          <w:b/>
          <w:color w:val="000000"/>
          <w:sz w:val="24"/>
          <w:szCs w:val="24"/>
          <w:lang w:val="uk-UA"/>
        </w:rPr>
        <w:t>1. Предмет Договору</w:t>
      </w:r>
    </w:p>
    <w:p w14:paraId="73E5CE04" w14:textId="77777777" w:rsidR="00F661C5" w:rsidRPr="001F56EF" w:rsidRDefault="00F661C5">
      <w:pPr>
        <w:pBdr>
          <w:top w:val="nil"/>
          <w:left w:val="nil"/>
          <w:bottom w:val="nil"/>
          <w:right w:val="nil"/>
          <w:between w:val="nil"/>
        </w:pBdr>
        <w:spacing w:line="240" w:lineRule="auto"/>
        <w:ind w:hanging="2"/>
        <w:jc w:val="center"/>
        <w:rPr>
          <w:color w:val="000000"/>
          <w:sz w:val="24"/>
          <w:szCs w:val="24"/>
          <w:lang w:val="uk-UA"/>
        </w:rPr>
      </w:pPr>
    </w:p>
    <w:p w14:paraId="521D707B" w14:textId="686A873C"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xml:space="preserve">1.1. Впровадження та забезпечення функціонування Оператором автоматизованої системи обліку оплати проїзду (далі по тексту – АСООП) на міських та приміських автобусних маршрутах загального користування, </w:t>
      </w:r>
      <w:r w:rsidRPr="00821FB1">
        <w:rPr>
          <w:color w:val="000000"/>
          <w:sz w:val="24"/>
          <w:szCs w:val="24"/>
          <w:lang w:val="uk-UA"/>
        </w:rPr>
        <w:t>в тому числі</w:t>
      </w:r>
      <w:r w:rsidR="00821FB1" w:rsidRPr="00821FB1">
        <w:rPr>
          <w:color w:val="000000"/>
          <w:sz w:val="24"/>
          <w:szCs w:val="24"/>
          <w:lang w:val="uk-UA"/>
        </w:rPr>
        <w:t xml:space="preserve"> на</w:t>
      </w:r>
      <w:r w:rsidRPr="00821FB1">
        <w:rPr>
          <w:color w:val="000000"/>
          <w:sz w:val="24"/>
          <w:szCs w:val="24"/>
          <w:lang w:val="uk-UA"/>
        </w:rPr>
        <w:t xml:space="preserve"> </w:t>
      </w:r>
      <w:r w:rsidR="00821FB1" w:rsidRPr="00821FB1">
        <w:rPr>
          <w:color w:val="000000"/>
          <w:sz w:val="24"/>
          <w:szCs w:val="24"/>
          <w:lang w:val="uk-UA"/>
        </w:rPr>
        <w:t xml:space="preserve">транспортних засобах </w:t>
      </w:r>
      <w:r w:rsidRPr="00821FB1">
        <w:rPr>
          <w:color w:val="000000"/>
          <w:sz w:val="24"/>
          <w:szCs w:val="24"/>
          <w:lang w:val="uk-UA"/>
        </w:rPr>
        <w:t>Перевізника</w:t>
      </w:r>
      <w:r w:rsidRPr="001F56EF">
        <w:rPr>
          <w:color w:val="000000"/>
          <w:sz w:val="24"/>
          <w:szCs w:val="24"/>
          <w:lang w:val="uk-UA"/>
        </w:rPr>
        <w:t xml:space="preserve">, відповідно до </w:t>
      </w:r>
      <w:r w:rsidRPr="001F56EF">
        <w:rPr>
          <w:sz w:val="24"/>
          <w:szCs w:val="24"/>
          <w:lang w:val="uk-UA"/>
        </w:rPr>
        <w:t>Порядку функціонування автоматизованої системи обліку оплати проїзду</w:t>
      </w:r>
      <w:r w:rsidRPr="001F56EF">
        <w:rPr>
          <w:color w:val="FF0000"/>
          <w:sz w:val="24"/>
          <w:szCs w:val="24"/>
          <w:lang w:val="uk-UA"/>
        </w:rPr>
        <w:t xml:space="preserve"> </w:t>
      </w:r>
      <w:r w:rsidRPr="001F56EF">
        <w:rPr>
          <w:sz w:val="24"/>
          <w:szCs w:val="24"/>
          <w:lang w:val="uk-UA"/>
        </w:rPr>
        <w:t xml:space="preserve">в </w:t>
      </w:r>
      <w:r w:rsidRPr="001F56EF">
        <w:rPr>
          <w:sz w:val="24"/>
          <w:szCs w:val="24"/>
          <w:lang w:val="uk-UA"/>
        </w:rPr>
        <w:lastRenderedPageBreak/>
        <w:t xml:space="preserve">міському та приміському пасажирському автомобільному транспорті загального користування на території </w:t>
      </w:r>
      <w:bookmarkStart w:id="2" w:name="_Hlk192520891"/>
      <w:r w:rsidR="009F7447">
        <w:rPr>
          <w:sz w:val="24"/>
          <w:szCs w:val="24"/>
          <w:lang w:val="uk-UA"/>
        </w:rPr>
        <w:t>Балаклійської</w:t>
      </w:r>
      <w:r w:rsidRPr="001F56EF">
        <w:rPr>
          <w:sz w:val="24"/>
          <w:szCs w:val="24"/>
          <w:lang w:val="uk-UA"/>
        </w:rPr>
        <w:t xml:space="preserve"> міської територіальної громади</w:t>
      </w:r>
      <w:r w:rsidR="009F7447">
        <w:rPr>
          <w:sz w:val="24"/>
          <w:szCs w:val="24"/>
          <w:lang w:val="uk-UA"/>
        </w:rPr>
        <w:t xml:space="preserve"> Харківської області</w:t>
      </w:r>
      <w:bookmarkEnd w:id="2"/>
      <w:r w:rsidRPr="001F56EF">
        <w:rPr>
          <w:sz w:val="24"/>
          <w:szCs w:val="24"/>
          <w:lang w:val="uk-UA"/>
        </w:rPr>
        <w:t>»</w:t>
      </w:r>
      <w:r w:rsidRPr="001F56EF">
        <w:rPr>
          <w:color w:val="000000"/>
          <w:sz w:val="24"/>
          <w:szCs w:val="24"/>
          <w:lang w:val="uk-UA"/>
        </w:rPr>
        <w:t xml:space="preserve"> (далі по тексту – Порядок), затвердженого рішенням виконавчого комітету </w:t>
      </w:r>
      <w:bookmarkStart w:id="3" w:name="_Hlk192520831"/>
      <w:r w:rsidR="009F7447">
        <w:rPr>
          <w:sz w:val="24"/>
          <w:szCs w:val="24"/>
          <w:lang w:val="uk-UA"/>
        </w:rPr>
        <w:t xml:space="preserve">Балаклійської міської ради Харківської </w:t>
      </w:r>
      <w:r w:rsidR="009F7447" w:rsidRPr="00821FB1">
        <w:rPr>
          <w:sz w:val="24"/>
          <w:szCs w:val="24"/>
          <w:lang w:val="uk-UA"/>
        </w:rPr>
        <w:t>області, а у період воєнного стану розпорядженням начальника Балаклійської міської військової адміністрації Ізюмського району Харківської області</w:t>
      </w:r>
      <w:bookmarkEnd w:id="3"/>
      <w:r w:rsidR="009F7447" w:rsidRPr="00821FB1">
        <w:rPr>
          <w:sz w:val="24"/>
          <w:szCs w:val="24"/>
          <w:lang w:val="uk-UA"/>
        </w:rPr>
        <w:t xml:space="preserve">, </w:t>
      </w:r>
      <w:r w:rsidRPr="00821FB1">
        <w:rPr>
          <w:color w:val="000000"/>
          <w:sz w:val="24"/>
          <w:szCs w:val="24"/>
          <w:lang w:val="uk-UA"/>
        </w:rPr>
        <w:t>від ______ № ______, згідно з договором про організацію перевезення</w:t>
      </w:r>
      <w:r w:rsidRPr="001F56EF">
        <w:rPr>
          <w:color w:val="000000"/>
          <w:sz w:val="24"/>
          <w:szCs w:val="24"/>
          <w:lang w:val="uk-UA"/>
        </w:rPr>
        <w:t xml:space="preserve"> пасажирів на міському та/або приміському автобусному маршруті загального користування від ____________</w:t>
      </w:r>
      <w:r w:rsidRPr="001F56EF">
        <w:rPr>
          <w:sz w:val="24"/>
          <w:szCs w:val="24"/>
          <w:lang w:val="uk-UA"/>
        </w:rPr>
        <w:t xml:space="preserve"> </w:t>
      </w:r>
      <w:r w:rsidRPr="001F56EF">
        <w:rPr>
          <w:color w:val="000000"/>
          <w:sz w:val="24"/>
          <w:szCs w:val="24"/>
          <w:lang w:val="uk-UA"/>
        </w:rPr>
        <w:t>№_____ (далі по тексту – Договір на перевезення).</w:t>
      </w:r>
    </w:p>
    <w:p w14:paraId="4E70F06E"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xml:space="preserve">1.2. Організація та забезпечення справляння оплати за проїзд на міських та приміських автобусних маршрутах загального користування за допомогою АСООП, акумулювання та розподіл між перевізниками коштів, що надходять як </w:t>
      </w:r>
      <w:r w:rsidRPr="001F56EF">
        <w:rPr>
          <w:sz w:val="24"/>
          <w:szCs w:val="24"/>
          <w:lang w:val="uk-UA"/>
        </w:rPr>
        <w:t>плата</w:t>
      </w:r>
      <w:r w:rsidRPr="001F56EF">
        <w:rPr>
          <w:color w:val="000000"/>
          <w:sz w:val="24"/>
          <w:szCs w:val="24"/>
          <w:lang w:val="uk-UA"/>
        </w:rPr>
        <w:t xml:space="preserve"> за надання транспортних послуг.</w:t>
      </w:r>
    </w:p>
    <w:p w14:paraId="5DC48C51" w14:textId="38132DCB" w:rsidR="00F661C5" w:rsidRPr="001F56EF" w:rsidRDefault="008F14B8">
      <w:pPr>
        <w:pBdr>
          <w:top w:val="nil"/>
          <w:left w:val="nil"/>
          <w:bottom w:val="nil"/>
          <w:right w:val="nil"/>
          <w:between w:val="nil"/>
        </w:pBdr>
        <w:spacing w:line="240" w:lineRule="auto"/>
        <w:ind w:hanging="2"/>
        <w:jc w:val="both"/>
        <w:rPr>
          <w:color w:val="FF0000"/>
          <w:sz w:val="24"/>
          <w:szCs w:val="24"/>
          <w:lang w:val="uk-UA"/>
        </w:rPr>
      </w:pPr>
      <w:r w:rsidRPr="001F56EF">
        <w:rPr>
          <w:color w:val="000000"/>
          <w:sz w:val="24"/>
          <w:szCs w:val="24"/>
          <w:lang w:val="uk-UA"/>
        </w:rPr>
        <w:t xml:space="preserve">1.3. Організація та забезпечення </w:t>
      </w:r>
      <w:r w:rsidRPr="001F56EF">
        <w:rPr>
          <w:sz w:val="24"/>
          <w:szCs w:val="24"/>
          <w:lang w:val="uk-UA"/>
        </w:rPr>
        <w:t>діяльності</w:t>
      </w:r>
      <w:r w:rsidRPr="001F56EF">
        <w:rPr>
          <w:color w:val="000000"/>
          <w:sz w:val="24"/>
          <w:szCs w:val="24"/>
          <w:lang w:val="uk-UA"/>
        </w:rPr>
        <w:t xml:space="preserve"> служби контролю </w:t>
      </w:r>
      <w:r w:rsidRPr="00821FB1">
        <w:rPr>
          <w:color w:val="000000"/>
          <w:sz w:val="24"/>
          <w:szCs w:val="24"/>
          <w:lang w:val="uk-UA"/>
        </w:rPr>
        <w:t xml:space="preserve">оплати </w:t>
      </w:r>
      <w:r w:rsidRPr="00821FB1">
        <w:rPr>
          <w:sz w:val="24"/>
          <w:szCs w:val="24"/>
          <w:lang w:val="uk-UA"/>
        </w:rPr>
        <w:t>(</w:t>
      </w:r>
      <w:r w:rsidRPr="00821FB1">
        <w:rPr>
          <w:color w:val="000000"/>
          <w:sz w:val="24"/>
          <w:szCs w:val="24"/>
          <w:lang w:val="uk-UA"/>
        </w:rPr>
        <w:t xml:space="preserve">реєстрації) проїзду (безквитковим проїздом пасажирів), яка здійснюється у відповідності до </w:t>
      </w:r>
      <w:r w:rsidRPr="00821FB1">
        <w:rPr>
          <w:sz w:val="24"/>
          <w:szCs w:val="24"/>
          <w:lang w:val="uk-UA"/>
        </w:rPr>
        <w:t xml:space="preserve">Правил користування автомобільним транспортом загального користування на території </w:t>
      </w:r>
      <w:bookmarkStart w:id="4" w:name="_Hlk192521466"/>
      <w:r w:rsidR="009F7447" w:rsidRPr="00821FB1">
        <w:rPr>
          <w:sz w:val="24"/>
          <w:szCs w:val="24"/>
          <w:lang w:val="uk-UA"/>
        </w:rPr>
        <w:t>Балаклійської міської територіальної громади</w:t>
      </w:r>
      <w:bookmarkEnd w:id="4"/>
      <w:r w:rsidR="009F7447" w:rsidRPr="00821FB1">
        <w:rPr>
          <w:sz w:val="24"/>
          <w:szCs w:val="24"/>
          <w:lang w:val="uk-UA"/>
        </w:rPr>
        <w:t xml:space="preserve"> Харківської області </w:t>
      </w:r>
      <w:r w:rsidRPr="00821FB1">
        <w:rPr>
          <w:color w:val="000000"/>
          <w:sz w:val="24"/>
          <w:szCs w:val="24"/>
          <w:lang w:val="uk-UA"/>
        </w:rPr>
        <w:t xml:space="preserve">(далі по тексту – Правила), затвердженого рішенням </w:t>
      </w:r>
      <w:bookmarkStart w:id="5" w:name="_Hlk192521368"/>
      <w:r w:rsidRPr="00821FB1">
        <w:rPr>
          <w:color w:val="000000"/>
          <w:sz w:val="24"/>
          <w:szCs w:val="24"/>
          <w:lang w:val="uk-UA"/>
        </w:rPr>
        <w:t xml:space="preserve">виконавчого комітету </w:t>
      </w:r>
      <w:r w:rsidR="0005263B" w:rsidRPr="00821FB1">
        <w:rPr>
          <w:color w:val="000000"/>
          <w:sz w:val="24"/>
          <w:szCs w:val="24"/>
          <w:lang w:val="uk-UA"/>
        </w:rPr>
        <w:t>Балаклійської міської ради Харківської області, а у період воєнного стану розпорядженням начальника Балаклійської міської військової адміністрації Ізюмського району Харківської області</w:t>
      </w:r>
      <w:bookmarkEnd w:id="5"/>
      <w:r w:rsidR="0005263B" w:rsidRPr="00821FB1">
        <w:rPr>
          <w:color w:val="000000"/>
          <w:sz w:val="24"/>
          <w:szCs w:val="24"/>
          <w:lang w:val="uk-UA"/>
        </w:rPr>
        <w:t xml:space="preserve">,  </w:t>
      </w:r>
      <w:r w:rsidRPr="00821FB1">
        <w:rPr>
          <w:color w:val="000000"/>
          <w:sz w:val="24"/>
          <w:szCs w:val="24"/>
          <w:lang w:val="uk-UA"/>
        </w:rPr>
        <w:t>від ______ № ______.</w:t>
      </w:r>
    </w:p>
    <w:p w14:paraId="5847EFE4" w14:textId="77777777" w:rsidR="00F661C5" w:rsidRPr="001F56EF" w:rsidRDefault="00F661C5">
      <w:pPr>
        <w:pBdr>
          <w:top w:val="nil"/>
          <w:left w:val="nil"/>
          <w:bottom w:val="nil"/>
          <w:right w:val="nil"/>
          <w:between w:val="nil"/>
        </w:pBdr>
        <w:spacing w:line="240" w:lineRule="auto"/>
        <w:ind w:hanging="2"/>
        <w:jc w:val="both"/>
        <w:rPr>
          <w:color w:val="000000"/>
          <w:sz w:val="24"/>
          <w:szCs w:val="24"/>
          <w:lang w:val="uk-UA"/>
        </w:rPr>
      </w:pPr>
    </w:p>
    <w:p w14:paraId="5ACAF051" w14:textId="77777777" w:rsidR="00F661C5" w:rsidRPr="001F56EF" w:rsidRDefault="008F14B8">
      <w:pPr>
        <w:pBdr>
          <w:top w:val="nil"/>
          <w:left w:val="nil"/>
          <w:bottom w:val="nil"/>
          <w:right w:val="nil"/>
          <w:between w:val="nil"/>
        </w:pBdr>
        <w:tabs>
          <w:tab w:val="left" w:pos="495"/>
        </w:tabs>
        <w:spacing w:line="240" w:lineRule="auto"/>
        <w:ind w:hanging="2"/>
        <w:jc w:val="center"/>
        <w:rPr>
          <w:color w:val="000000"/>
          <w:sz w:val="24"/>
          <w:szCs w:val="24"/>
          <w:lang w:val="uk-UA"/>
        </w:rPr>
      </w:pPr>
      <w:r w:rsidRPr="001F56EF">
        <w:rPr>
          <w:b/>
          <w:color w:val="000000"/>
          <w:sz w:val="24"/>
          <w:szCs w:val="24"/>
          <w:lang w:val="uk-UA"/>
        </w:rPr>
        <w:t xml:space="preserve">2. Права та обов’язки Сторін </w:t>
      </w:r>
    </w:p>
    <w:p w14:paraId="3672423F" w14:textId="77777777" w:rsidR="00F661C5" w:rsidRPr="001F56EF" w:rsidRDefault="00F661C5">
      <w:pPr>
        <w:pBdr>
          <w:top w:val="nil"/>
          <w:left w:val="nil"/>
          <w:bottom w:val="nil"/>
          <w:right w:val="nil"/>
          <w:between w:val="nil"/>
        </w:pBdr>
        <w:tabs>
          <w:tab w:val="left" w:pos="495"/>
        </w:tabs>
        <w:spacing w:line="240" w:lineRule="auto"/>
        <w:ind w:hanging="2"/>
        <w:jc w:val="center"/>
        <w:rPr>
          <w:color w:val="000000"/>
          <w:sz w:val="24"/>
          <w:szCs w:val="24"/>
          <w:lang w:val="uk-UA"/>
        </w:rPr>
      </w:pPr>
    </w:p>
    <w:p w14:paraId="5864372A"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2.1. Права та обов’язки Організатора:</w:t>
      </w:r>
    </w:p>
    <w:p w14:paraId="17A51CA7"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b/>
          <w:color w:val="000000"/>
          <w:sz w:val="24"/>
          <w:szCs w:val="24"/>
          <w:lang w:val="uk-UA"/>
        </w:rPr>
        <w:t>Організатор зобов’язаний:</w:t>
      </w:r>
    </w:p>
    <w:p w14:paraId="3448F6B4"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2.1.1. В межах компетенцій та у відповідності до чинного законодавства сприяти впровадженню та функціонування АСООП.</w:t>
      </w:r>
    </w:p>
    <w:p w14:paraId="6E2D2E88" w14:textId="17EC07D5"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xml:space="preserve">2.1.2. Приймати необхідні рішення про введення в дію та належне функціонування АСООП на міських та приміських автобусних маршрутах загального користування на території </w:t>
      </w:r>
      <w:r w:rsidR="0005263B" w:rsidRPr="0005263B">
        <w:rPr>
          <w:color w:val="000000"/>
          <w:sz w:val="24"/>
          <w:szCs w:val="24"/>
          <w:lang w:val="uk-UA"/>
        </w:rPr>
        <w:t>Балаклійської міської територіальної громади Харківської області</w:t>
      </w:r>
      <w:r w:rsidRPr="001F56EF">
        <w:rPr>
          <w:color w:val="000000"/>
          <w:sz w:val="24"/>
          <w:szCs w:val="24"/>
          <w:lang w:val="uk-UA"/>
        </w:rPr>
        <w:t>.</w:t>
      </w:r>
    </w:p>
    <w:p w14:paraId="565EFAC3"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2.1.3. Контролювати неухильне дотримання Сторонами Договору вимог законодавчих та інших нормативно-правових актів щодо перевезень пасажирів та функціонування АСООП.</w:t>
      </w:r>
    </w:p>
    <w:p w14:paraId="14C6DF49"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2.1.4. Забезпечувати виконання Сторонами умов Договору в межах повноважень, визначених чинним законодавством та цим Договором.</w:t>
      </w:r>
    </w:p>
    <w:p w14:paraId="2C70C232" w14:textId="5C53883B"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2.1.5.</w:t>
      </w:r>
      <w:r w:rsidRPr="001F56EF">
        <w:rPr>
          <w:b/>
          <w:color w:val="000000"/>
          <w:sz w:val="24"/>
          <w:szCs w:val="24"/>
          <w:lang w:val="uk-UA"/>
        </w:rPr>
        <w:t> </w:t>
      </w:r>
      <w:r w:rsidRPr="001F56EF">
        <w:rPr>
          <w:sz w:val="24"/>
          <w:szCs w:val="24"/>
          <w:lang w:val="uk-UA"/>
        </w:rPr>
        <w:t>В</w:t>
      </w:r>
      <w:r w:rsidRPr="001F56EF">
        <w:rPr>
          <w:color w:val="000000"/>
          <w:sz w:val="24"/>
          <w:szCs w:val="24"/>
          <w:lang w:val="uk-UA"/>
        </w:rPr>
        <w:t xml:space="preserve">становлювати </w:t>
      </w:r>
      <w:r w:rsidRPr="001F56EF">
        <w:rPr>
          <w:sz w:val="24"/>
          <w:szCs w:val="24"/>
          <w:lang w:val="uk-UA"/>
        </w:rPr>
        <w:t xml:space="preserve">період дії електронних квитків, кількість транспортних послуг та </w:t>
      </w:r>
      <w:r w:rsidRPr="001F56EF">
        <w:rPr>
          <w:color w:val="000000"/>
          <w:sz w:val="24"/>
          <w:szCs w:val="24"/>
          <w:lang w:val="uk-UA"/>
        </w:rPr>
        <w:t xml:space="preserve">тарифи на транспортні послуги (тарифні пакети тощо). За зверненням Сторін </w:t>
      </w:r>
      <w:r w:rsidRPr="001F56EF">
        <w:rPr>
          <w:sz w:val="24"/>
          <w:szCs w:val="24"/>
          <w:lang w:val="uk-UA"/>
        </w:rPr>
        <w:t>Д</w:t>
      </w:r>
      <w:r w:rsidRPr="001F56EF">
        <w:rPr>
          <w:color w:val="000000"/>
          <w:sz w:val="24"/>
          <w:szCs w:val="24"/>
          <w:lang w:val="uk-UA"/>
        </w:rPr>
        <w:t xml:space="preserve">оговору про перегляд тарифів (тарифних пакетів) на транспортні послуги Організатор зобов’язаний своєчасно розглянути відповідне звернення та прийняти </w:t>
      </w:r>
      <w:r w:rsidR="0005263B" w:rsidRPr="001F56EF">
        <w:rPr>
          <w:sz w:val="24"/>
          <w:szCs w:val="24"/>
          <w:lang w:val="uk-UA"/>
        </w:rPr>
        <w:t>обґрунтоване</w:t>
      </w:r>
      <w:r w:rsidRPr="001F56EF">
        <w:rPr>
          <w:color w:val="000000"/>
          <w:sz w:val="24"/>
          <w:szCs w:val="24"/>
          <w:lang w:val="uk-UA"/>
        </w:rPr>
        <w:t xml:space="preserve"> рішення за результатами звернення.</w:t>
      </w:r>
    </w:p>
    <w:p w14:paraId="7CD6C75C" w14:textId="77777777"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sz w:val="24"/>
          <w:szCs w:val="24"/>
          <w:lang w:val="uk-UA"/>
        </w:rPr>
        <w:t>2.1.6. На підставі звернення Оператора узгоджувати вартість продажу носія електронного квитка (транспортної картки).</w:t>
      </w:r>
    </w:p>
    <w:p w14:paraId="56AB1466"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2.1.7. </w:t>
      </w:r>
      <w:r w:rsidRPr="001F56EF">
        <w:rPr>
          <w:sz w:val="24"/>
          <w:szCs w:val="24"/>
          <w:lang w:val="uk-UA"/>
        </w:rPr>
        <w:t>На підставі звернень Оператора узгоджувати</w:t>
      </w:r>
      <w:r w:rsidRPr="001F56EF">
        <w:rPr>
          <w:color w:val="000000"/>
          <w:sz w:val="24"/>
          <w:szCs w:val="24"/>
          <w:lang w:val="uk-UA"/>
        </w:rPr>
        <w:t xml:space="preserve"> місця розташування, перелік та кількість пунктів видачі, продажу та поповнення електронних квитків, з </w:t>
      </w:r>
      <w:r w:rsidRPr="001F56EF">
        <w:rPr>
          <w:sz w:val="24"/>
          <w:szCs w:val="24"/>
          <w:lang w:val="uk-UA"/>
        </w:rPr>
        <w:t>урахуванням</w:t>
      </w:r>
      <w:r w:rsidRPr="001F56EF">
        <w:rPr>
          <w:color w:val="000000"/>
          <w:sz w:val="24"/>
          <w:szCs w:val="24"/>
          <w:lang w:val="uk-UA"/>
        </w:rPr>
        <w:t xml:space="preserve"> потреб мешканців територіальної громади.</w:t>
      </w:r>
    </w:p>
    <w:p w14:paraId="7C3A702E" w14:textId="77777777" w:rsidR="00F661C5" w:rsidRPr="001F56EF" w:rsidRDefault="008F14B8">
      <w:pPr>
        <w:pBdr>
          <w:top w:val="nil"/>
          <w:left w:val="nil"/>
          <w:bottom w:val="nil"/>
          <w:right w:val="nil"/>
          <w:between w:val="nil"/>
        </w:pBdr>
        <w:tabs>
          <w:tab w:val="left" w:pos="15"/>
        </w:tabs>
        <w:spacing w:line="240" w:lineRule="auto"/>
        <w:ind w:hanging="2"/>
        <w:jc w:val="both"/>
        <w:rPr>
          <w:sz w:val="24"/>
          <w:szCs w:val="24"/>
          <w:lang w:val="uk-UA"/>
        </w:rPr>
      </w:pPr>
      <w:r w:rsidRPr="001F56EF">
        <w:rPr>
          <w:color w:val="000000"/>
          <w:sz w:val="24"/>
          <w:szCs w:val="24"/>
          <w:lang w:val="uk-UA"/>
        </w:rPr>
        <w:tab/>
        <w:t>2.1.8. Визначити відповідальних осіб та пройти навчання у Оператора правилам користування та роботи з програмн</w:t>
      </w:r>
      <w:r w:rsidRPr="001F56EF">
        <w:rPr>
          <w:sz w:val="24"/>
          <w:szCs w:val="24"/>
          <w:lang w:val="uk-UA"/>
        </w:rPr>
        <w:t>ими та програмно-апаратними засобами АСООП</w:t>
      </w:r>
      <w:r w:rsidRPr="001F56EF">
        <w:rPr>
          <w:color w:val="000000"/>
          <w:sz w:val="24"/>
          <w:szCs w:val="24"/>
          <w:lang w:val="uk-UA"/>
        </w:rPr>
        <w:t xml:space="preserve"> в обсязі, необхідному для виконання умов цього Договору</w:t>
      </w:r>
      <w:r w:rsidRPr="001F56EF">
        <w:rPr>
          <w:sz w:val="24"/>
          <w:szCs w:val="24"/>
          <w:lang w:val="uk-UA"/>
        </w:rPr>
        <w:t>.</w:t>
      </w:r>
    </w:p>
    <w:p w14:paraId="68EEA0D3" w14:textId="77777777"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color w:val="000000"/>
          <w:sz w:val="24"/>
          <w:szCs w:val="24"/>
          <w:lang w:val="uk-UA"/>
        </w:rPr>
        <w:t xml:space="preserve">2.1.9. Затвердити порядок видачі персоналізованих транспортних карток для пільгових категорій громадян.  </w:t>
      </w:r>
    </w:p>
    <w:p w14:paraId="259CB245"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2.1.10. Проводити аналіз роботи громадського транспорту на основі даних з АСООП.</w:t>
      </w:r>
    </w:p>
    <w:p w14:paraId="076FBEF6" w14:textId="77777777" w:rsidR="00F661C5" w:rsidRPr="001F56EF" w:rsidRDefault="008F14B8">
      <w:pPr>
        <w:pBdr>
          <w:top w:val="nil"/>
          <w:left w:val="nil"/>
          <w:bottom w:val="nil"/>
          <w:right w:val="nil"/>
          <w:between w:val="nil"/>
        </w:pBdr>
        <w:spacing w:line="240" w:lineRule="auto"/>
        <w:ind w:hanging="2"/>
        <w:jc w:val="both"/>
        <w:rPr>
          <w:sz w:val="24"/>
          <w:szCs w:val="24"/>
          <w:highlight w:val="white"/>
          <w:lang w:val="uk-UA"/>
        </w:rPr>
      </w:pPr>
      <w:r w:rsidRPr="001F56EF">
        <w:rPr>
          <w:color w:val="000000"/>
          <w:sz w:val="24"/>
          <w:szCs w:val="24"/>
          <w:lang w:val="uk-UA"/>
        </w:rPr>
        <w:t xml:space="preserve">2.1.11. </w:t>
      </w:r>
      <w:r w:rsidRPr="0005263B">
        <w:rPr>
          <w:sz w:val="24"/>
          <w:szCs w:val="24"/>
          <w:lang w:val="uk-UA"/>
        </w:rPr>
        <w:t>Н</w:t>
      </w:r>
      <w:r w:rsidRPr="0005263B">
        <w:rPr>
          <w:color w:val="000000"/>
          <w:sz w:val="24"/>
          <w:szCs w:val="24"/>
          <w:lang w:val="uk-UA"/>
        </w:rPr>
        <w:t>адавати Перевізнику компенсацію витрат</w:t>
      </w:r>
      <w:r w:rsidRPr="0005263B">
        <w:rPr>
          <w:color w:val="000000"/>
          <w:sz w:val="24"/>
          <w:szCs w:val="24"/>
          <w:highlight w:val="white"/>
          <w:lang w:val="uk-UA"/>
        </w:rPr>
        <w:t xml:space="preserve"> за пільгові перевезення пасажирів </w:t>
      </w:r>
      <w:r w:rsidRPr="0005263B">
        <w:rPr>
          <w:sz w:val="24"/>
          <w:szCs w:val="24"/>
          <w:lang w:val="uk-UA"/>
        </w:rPr>
        <w:t>облікованих</w:t>
      </w:r>
      <w:r w:rsidRPr="0005263B">
        <w:rPr>
          <w:color w:val="000000"/>
          <w:sz w:val="24"/>
          <w:szCs w:val="24"/>
          <w:lang w:val="uk-UA"/>
        </w:rPr>
        <w:t xml:space="preserve"> за допомогою АСООП</w:t>
      </w:r>
      <w:r w:rsidRPr="0005263B">
        <w:rPr>
          <w:color w:val="000000"/>
          <w:sz w:val="24"/>
          <w:szCs w:val="24"/>
          <w:highlight w:val="white"/>
          <w:lang w:val="uk-UA"/>
        </w:rPr>
        <w:t xml:space="preserve"> </w:t>
      </w:r>
      <w:r w:rsidRPr="0005263B">
        <w:rPr>
          <w:color w:val="000000"/>
          <w:sz w:val="24"/>
          <w:szCs w:val="24"/>
          <w:lang w:val="uk-UA"/>
        </w:rPr>
        <w:t>на підставі окремого договору</w:t>
      </w:r>
      <w:r w:rsidRPr="001F56EF">
        <w:rPr>
          <w:color w:val="000000"/>
          <w:sz w:val="24"/>
          <w:szCs w:val="24"/>
          <w:lang w:val="uk-UA"/>
        </w:rPr>
        <w:t>, укладеного між Організатором та Перевізником</w:t>
      </w:r>
      <w:r w:rsidRPr="001F56EF">
        <w:rPr>
          <w:sz w:val="24"/>
          <w:szCs w:val="24"/>
          <w:lang w:val="uk-UA"/>
        </w:rPr>
        <w:t>.</w:t>
      </w:r>
      <w:r w:rsidRPr="001F56EF">
        <w:rPr>
          <w:color w:val="000000"/>
          <w:sz w:val="24"/>
          <w:szCs w:val="24"/>
          <w:highlight w:val="white"/>
          <w:lang w:val="uk-UA"/>
        </w:rPr>
        <w:t xml:space="preserve"> Надання компенсації витрат за пільговий проїзд на підставі даних АСООП вводиться на </w:t>
      </w:r>
      <w:r w:rsidRPr="0005263B">
        <w:rPr>
          <w:color w:val="000000"/>
          <w:sz w:val="24"/>
          <w:szCs w:val="24"/>
          <w:highlight w:val="white"/>
          <w:lang w:val="uk-UA"/>
        </w:rPr>
        <w:t>підставі окремого рішення</w:t>
      </w:r>
      <w:r w:rsidRPr="001F56EF">
        <w:rPr>
          <w:color w:val="000000"/>
          <w:sz w:val="24"/>
          <w:szCs w:val="24"/>
          <w:highlight w:val="white"/>
          <w:lang w:val="uk-UA"/>
        </w:rPr>
        <w:t xml:space="preserve"> Організатора</w:t>
      </w:r>
      <w:r w:rsidRPr="001F56EF">
        <w:rPr>
          <w:sz w:val="24"/>
          <w:szCs w:val="24"/>
          <w:highlight w:val="white"/>
          <w:lang w:val="uk-UA"/>
        </w:rPr>
        <w:t>.</w:t>
      </w:r>
    </w:p>
    <w:p w14:paraId="64FD9831" w14:textId="77777777"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sz w:val="24"/>
          <w:szCs w:val="24"/>
          <w:highlight w:val="white"/>
          <w:lang w:val="uk-UA"/>
        </w:rPr>
        <w:lastRenderedPageBreak/>
        <w:t xml:space="preserve">2.1.12. </w:t>
      </w:r>
      <w:r w:rsidRPr="001F56EF">
        <w:rPr>
          <w:sz w:val="24"/>
          <w:szCs w:val="24"/>
          <w:lang w:val="uk-UA"/>
        </w:rPr>
        <w:t xml:space="preserve">Надати Оператору </w:t>
      </w:r>
      <w:r w:rsidRPr="0005263B">
        <w:rPr>
          <w:sz w:val="24"/>
          <w:szCs w:val="24"/>
          <w:lang w:val="uk-UA"/>
        </w:rPr>
        <w:t>компенсацію вартості виготовлення носія</w:t>
      </w:r>
      <w:r w:rsidRPr="001F56EF">
        <w:rPr>
          <w:sz w:val="24"/>
          <w:szCs w:val="24"/>
          <w:lang w:val="uk-UA"/>
        </w:rPr>
        <w:t xml:space="preserve"> електронного квитка (персоналізованої транспортної картки) з бюджету громади.</w:t>
      </w:r>
    </w:p>
    <w:p w14:paraId="6FC46BCF" w14:textId="77777777" w:rsidR="00F661C5" w:rsidRPr="001F56EF" w:rsidRDefault="00F661C5">
      <w:pPr>
        <w:pBdr>
          <w:top w:val="nil"/>
          <w:left w:val="nil"/>
          <w:bottom w:val="nil"/>
          <w:right w:val="nil"/>
          <w:between w:val="nil"/>
        </w:pBdr>
        <w:spacing w:line="240" w:lineRule="auto"/>
        <w:ind w:hanging="2"/>
        <w:jc w:val="both"/>
        <w:rPr>
          <w:color w:val="000000"/>
          <w:sz w:val="24"/>
          <w:szCs w:val="24"/>
          <w:lang w:val="uk-UA"/>
        </w:rPr>
      </w:pPr>
    </w:p>
    <w:p w14:paraId="5D68E680"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b/>
          <w:color w:val="000000"/>
          <w:sz w:val="24"/>
          <w:szCs w:val="24"/>
          <w:lang w:val="uk-UA"/>
        </w:rPr>
        <w:t>2.2 Організатор має право:</w:t>
      </w:r>
    </w:p>
    <w:p w14:paraId="1C5F918C"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2.2.1. Проводити перевірку виконання умов Договору Оператором та Перевізником в межах Договору.</w:t>
      </w:r>
    </w:p>
    <w:p w14:paraId="195F618F" w14:textId="77777777"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color w:val="000000"/>
          <w:sz w:val="24"/>
          <w:szCs w:val="24"/>
          <w:lang w:val="uk-UA"/>
        </w:rPr>
        <w:t>2.2.2. Користуватися базами даних АСООП в межах наданих клієнтським доступом повноважень.</w:t>
      </w:r>
    </w:p>
    <w:p w14:paraId="7B2E592D" w14:textId="77777777"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 xml:space="preserve">2.2.3. Формувати звіти про роботу АСООП. </w:t>
      </w:r>
    </w:p>
    <w:p w14:paraId="3C201653"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2.2.4. Отримувати від Оператора оперативну допомогу (консультативну підтримку) при користуванні програмно-апаратними засобами АСООП.</w:t>
      </w:r>
    </w:p>
    <w:p w14:paraId="3605351C" w14:textId="5825964A" w:rsidR="00F661C5" w:rsidRPr="001F56EF" w:rsidRDefault="008F14B8">
      <w:pPr>
        <w:ind w:hanging="2"/>
        <w:jc w:val="both"/>
        <w:rPr>
          <w:sz w:val="24"/>
          <w:szCs w:val="24"/>
          <w:lang w:val="uk-UA"/>
        </w:rPr>
      </w:pPr>
      <w:r w:rsidRPr="001F56EF">
        <w:rPr>
          <w:sz w:val="24"/>
          <w:szCs w:val="24"/>
          <w:lang w:val="uk-UA"/>
        </w:rPr>
        <w:t xml:space="preserve">2.2.5. Спільно з Оператором узгоджувати елементи </w:t>
      </w:r>
      <w:r w:rsidR="0005263B" w:rsidRPr="001F56EF">
        <w:rPr>
          <w:sz w:val="24"/>
          <w:szCs w:val="24"/>
          <w:lang w:val="uk-UA"/>
        </w:rPr>
        <w:t>зовнішнього</w:t>
      </w:r>
      <w:r w:rsidRPr="001F56EF">
        <w:rPr>
          <w:sz w:val="24"/>
          <w:szCs w:val="24"/>
          <w:lang w:val="uk-UA"/>
        </w:rPr>
        <w:t xml:space="preserve"> вигляду (логотип) носіїв електронного квитка (транспортних карток).</w:t>
      </w:r>
    </w:p>
    <w:p w14:paraId="00D34D8A"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2.2.6. Ініціювати внесення змін до Договору.</w:t>
      </w:r>
    </w:p>
    <w:p w14:paraId="45525CDB"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2.2.7. Ознайомлюватись з договорами про користування АСООП та актами прийому-передачі обладнання АСООП, укладеними між Оператором та Перевізником.</w:t>
      </w:r>
    </w:p>
    <w:p w14:paraId="03C12078" w14:textId="77777777" w:rsidR="00F661C5" w:rsidRPr="001F56EF" w:rsidRDefault="00F661C5">
      <w:pPr>
        <w:pBdr>
          <w:top w:val="nil"/>
          <w:left w:val="nil"/>
          <w:bottom w:val="nil"/>
          <w:right w:val="nil"/>
          <w:between w:val="nil"/>
        </w:pBdr>
        <w:spacing w:line="240" w:lineRule="auto"/>
        <w:ind w:hanging="2"/>
        <w:jc w:val="both"/>
        <w:rPr>
          <w:color w:val="000000"/>
          <w:sz w:val="24"/>
          <w:szCs w:val="24"/>
          <w:lang w:val="uk-UA"/>
        </w:rPr>
      </w:pPr>
    </w:p>
    <w:p w14:paraId="2307518B"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2.3. Права та обов’язки Оператора:</w:t>
      </w:r>
    </w:p>
    <w:p w14:paraId="6AD012F1"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b/>
          <w:color w:val="000000"/>
          <w:sz w:val="24"/>
          <w:szCs w:val="24"/>
          <w:lang w:val="uk-UA"/>
        </w:rPr>
        <w:t xml:space="preserve">Оператор зобов’язаний: </w:t>
      </w:r>
    </w:p>
    <w:p w14:paraId="4B739266" w14:textId="77777777"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 xml:space="preserve">2.3.1. Організувати впровадження та функціонування АСООП відповідно до Порядку та умов цього Договору, об’єднуючи усі складові АСООП, в тому числі </w:t>
      </w:r>
      <w:r w:rsidRPr="001F56EF">
        <w:rPr>
          <w:sz w:val="24"/>
          <w:szCs w:val="24"/>
          <w:lang w:val="uk-UA"/>
        </w:rPr>
        <w:t>роботу операційно-облікової системи, систем управління пільгами, управління громадським транспортом (в т.ч. системи АВМТ), бортових систем, мережі роздрібного продажу, веб-порталу/мобільного застосунку і системи контролю оплати (реєстрації) проїзду та перевезення багажу.</w:t>
      </w:r>
    </w:p>
    <w:p w14:paraId="2BC42DCB" w14:textId="2DF044FF" w:rsidR="00F661C5" w:rsidRPr="0005263B"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color w:val="000000"/>
          <w:sz w:val="24"/>
          <w:szCs w:val="24"/>
          <w:lang w:val="uk-UA"/>
        </w:rPr>
        <w:t xml:space="preserve">2.3.2. Не пізніше 30 календарних днів з дати підписання цього Договору </w:t>
      </w:r>
      <w:r w:rsidRPr="0005263B">
        <w:rPr>
          <w:color w:val="000000"/>
          <w:sz w:val="24"/>
          <w:szCs w:val="24"/>
          <w:lang w:val="uk-UA"/>
        </w:rPr>
        <w:t xml:space="preserve">укласти з Перевізником окремий договір </w:t>
      </w:r>
      <w:r w:rsidRPr="0005263B">
        <w:rPr>
          <w:sz w:val="24"/>
          <w:szCs w:val="24"/>
          <w:lang w:val="uk-UA"/>
        </w:rPr>
        <w:t>про</w:t>
      </w:r>
      <w:r w:rsidRPr="0005263B">
        <w:rPr>
          <w:color w:val="000000"/>
          <w:sz w:val="24"/>
          <w:szCs w:val="24"/>
          <w:lang w:val="uk-UA"/>
        </w:rPr>
        <w:t xml:space="preserve"> користування АСООП.</w:t>
      </w:r>
    </w:p>
    <w:p w14:paraId="201D9D50" w14:textId="3CEBBBC6"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 xml:space="preserve">2.3.3. Встановити обладнання АСООП: пристрої та кабельну мережу у транспортних засобах Перевізника та під’єднати до </w:t>
      </w:r>
      <w:r w:rsidRPr="001F56EF">
        <w:rPr>
          <w:sz w:val="24"/>
          <w:szCs w:val="24"/>
          <w:lang w:val="uk-UA"/>
        </w:rPr>
        <w:t>Центральної</w:t>
      </w:r>
      <w:r w:rsidRPr="001F56EF">
        <w:rPr>
          <w:color w:val="000000"/>
          <w:sz w:val="24"/>
          <w:szCs w:val="24"/>
          <w:lang w:val="uk-UA"/>
        </w:rPr>
        <w:t xml:space="preserve"> системи АСООП, зокрема: валідатор(и), мережеву відеокамеру, GPS-трекер, модем, карту пам'яті, блок живлення, кріплення для валідатора(рів) (далі по тексту Договору – Обладнання АСООП). Провести пуско-налагоджувальні роботи, що виконуються поетапно, згідно з графіком, погодженого Оператором та Перевізником та передати Обладнання АСООП Перевізнику </w:t>
      </w:r>
      <w:r w:rsidRPr="0005263B">
        <w:rPr>
          <w:color w:val="000000"/>
          <w:sz w:val="24"/>
          <w:szCs w:val="24"/>
          <w:lang w:val="uk-UA"/>
        </w:rPr>
        <w:t>у  тимчасове користування</w:t>
      </w:r>
      <w:r w:rsidRPr="001F56EF">
        <w:rPr>
          <w:color w:val="000000"/>
          <w:sz w:val="24"/>
          <w:szCs w:val="24"/>
          <w:lang w:val="uk-UA"/>
        </w:rPr>
        <w:t xml:space="preserve">, на підставі актів прийому-передач та договору на користування АСООП. </w:t>
      </w:r>
      <w:r w:rsidRPr="001F56EF">
        <w:rPr>
          <w:sz w:val="24"/>
          <w:szCs w:val="24"/>
          <w:lang w:val="uk-UA"/>
        </w:rPr>
        <w:t>У разі встановлення нового Обладнання АСООП в акті зазначається його первісна вартість, у разі встановлення  обладнання, що було у використанні, у акті зазначається крім первісної вартості, залишкова балансова вартість  (вартість з урахуванням зносу) обладнання на день підписання акту.</w:t>
      </w:r>
    </w:p>
    <w:p w14:paraId="2B28D45D" w14:textId="77777777"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color w:val="000000"/>
          <w:sz w:val="24"/>
          <w:szCs w:val="24"/>
          <w:lang w:val="uk-UA"/>
        </w:rPr>
        <w:t xml:space="preserve">2.3.4. Провести навчання відповідальних осіб Організатора та Перевізника правилам користування та роботи </w:t>
      </w:r>
      <w:r w:rsidRPr="001F56EF">
        <w:rPr>
          <w:sz w:val="24"/>
          <w:szCs w:val="24"/>
          <w:lang w:val="uk-UA"/>
        </w:rPr>
        <w:t xml:space="preserve"> з програмними, програмно-апаратними засобами та Обладнанням АСООП </w:t>
      </w:r>
      <w:r w:rsidRPr="001F56EF">
        <w:rPr>
          <w:color w:val="000000"/>
          <w:sz w:val="24"/>
          <w:szCs w:val="24"/>
          <w:lang w:val="uk-UA"/>
        </w:rPr>
        <w:t>в обсязі, необхідному для виконання умов цього Договору.</w:t>
      </w:r>
    </w:p>
    <w:p w14:paraId="5867C681"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ab/>
        <w:t xml:space="preserve">2.3.5. Забезпечити Перевізника необхідною кількістю службових транспортних  карток водіїв Перевізника. У випадку псування, знищення, втрати і т.і. після передачі транспортних карток водіїв Перевізнику, повторне виготовлення таких карток здійснюється за рахунок (кошти) Перевізника. </w:t>
      </w:r>
    </w:p>
    <w:p w14:paraId="20373116" w14:textId="23DAFBAD"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 xml:space="preserve">2.3.6. Надавати Перевізнику на безоплатній основі інформаційні матеріали (наліпки з QR-кодами, витяг з правил користування автомобільним транспортом загального користування, про здійснення контролю оплати за проїзд тощо) для розміщення в транспортних засобах. </w:t>
      </w:r>
      <w:r w:rsidRPr="001F56EF">
        <w:rPr>
          <w:sz w:val="24"/>
          <w:szCs w:val="24"/>
          <w:lang w:val="uk-UA"/>
        </w:rPr>
        <w:t>У випадку псування, знищення, втрати і т.і. після передачі інформаційних матеріалів Перевізнику, повторне виготовлення таких інформаційних матеріалів може здійснюється за рахунок (кошти) Перевізника.</w:t>
      </w:r>
    </w:p>
    <w:p w14:paraId="0062D3E4" w14:textId="28753670" w:rsidR="00F661C5" w:rsidRPr="001F56EF" w:rsidRDefault="008F14B8">
      <w:pPr>
        <w:pBdr>
          <w:top w:val="nil"/>
          <w:left w:val="nil"/>
          <w:bottom w:val="nil"/>
          <w:right w:val="nil"/>
          <w:between w:val="nil"/>
        </w:pBdr>
        <w:tabs>
          <w:tab w:val="left" w:pos="15"/>
        </w:tabs>
        <w:spacing w:line="240" w:lineRule="auto"/>
        <w:ind w:hanging="2"/>
        <w:jc w:val="both"/>
        <w:rPr>
          <w:sz w:val="24"/>
          <w:szCs w:val="24"/>
          <w:lang w:val="uk-UA"/>
        </w:rPr>
      </w:pPr>
      <w:r w:rsidRPr="001F56EF">
        <w:rPr>
          <w:color w:val="FF0000"/>
          <w:sz w:val="24"/>
          <w:szCs w:val="24"/>
          <w:lang w:val="uk-UA"/>
        </w:rPr>
        <w:tab/>
      </w:r>
      <w:r w:rsidRPr="001F56EF">
        <w:rPr>
          <w:color w:val="000000"/>
          <w:sz w:val="24"/>
          <w:szCs w:val="24"/>
          <w:lang w:val="uk-UA"/>
        </w:rPr>
        <w:t xml:space="preserve">2.3.7. Надати Організатору та Перевізнику можливість в режимі 24/7 користуватися </w:t>
      </w:r>
      <w:r w:rsidRPr="001F56EF">
        <w:rPr>
          <w:sz w:val="24"/>
          <w:szCs w:val="24"/>
          <w:lang w:val="uk-UA"/>
        </w:rPr>
        <w:t>Ц</w:t>
      </w:r>
      <w:r w:rsidRPr="001F56EF">
        <w:rPr>
          <w:color w:val="000000"/>
          <w:sz w:val="24"/>
          <w:szCs w:val="24"/>
          <w:lang w:val="uk-UA"/>
        </w:rPr>
        <w:t>ентральною системою АСООП в межах наданих клієнтським доступом повноважень.</w:t>
      </w:r>
    </w:p>
    <w:p w14:paraId="6A677C76" w14:textId="77777777"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sz w:val="24"/>
          <w:szCs w:val="24"/>
          <w:lang w:val="uk-UA"/>
        </w:rPr>
        <w:lastRenderedPageBreak/>
        <w:t xml:space="preserve"> </w:t>
      </w:r>
      <w:r w:rsidRPr="001F56EF">
        <w:rPr>
          <w:color w:val="000000"/>
          <w:sz w:val="24"/>
          <w:szCs w:val="24"/>
          <w:lang w:val="uk-UA"/>
        </w:rPr>
        <w:t>2.3.8. Гарантувати, що встановлене обладнання пристосоване до роботи у транспортних засобах Перевізника та враховує особливості використання його у транспортних засобах та забезпечене належним антивандальним захистом.</w:t>
      </w:r>
    </w:p>
    <w:p w14:paraId="1F1EA246" w14:textId="1403D2A3" w:rsidR="00F661C5" w:rsidRPr="001F56EF" w:rsidRDefault="008F14B8">
      <w:pPr>
        <w:pBdr>
          <w:top w:val="nil"/>
          <w:left w:val="nil"/>
          <w:bottom w:val="nil"/>
          <w:right w:val="nil"/>
          <w:between w:val="nil"/>
        </w:pBdr>
        <w:tabs>
          <w:tab w:val="left" w:pos="495"/>
        </w:tabs>
        <w:spacing w:line="240" w:lineRule="auto"/>
        <w:ind w:hanging="2"/>
        <w:jc w:val="both"/>
        <w:rPr>
          <w:color w:val="000000"/>
          <w:sz w:val="24"/>
          <w:szCs w:val="24"/>
          <w:lang w:val="uk-UA"/>
        </w:rPr>
      </w:pPr>
      <w:r w:rsidRPr="001F56EF">
        <w:rPr>
          <w:color w:val="000000"/>
          <w:sz w:val="24"/>
          <w:szCs w:val="24"/>
          <w:lang w:val="uk-UA"/>
        </w:rPr>
        <w:tab/>
        <w:t xml:space="preserve"> 2.3.9.  Здійснювати адміністрування АСООП, до переліку зобов’язань якого належить забезпечувати:</w:t>
      </w:r>
    </w:p>
    <w:p w14:paraId="75440C67" w14:textId="77777777" w:rsidR="00F661C5" w:rsidRPr="001F56EF" w:rsidRDefault="008F14B8">
      <w:pPr>
        <w:pBdr>
          <w:top w:val="nil"/>
          <w:left w:val="nil"/>
          <w:bottom w:val="nil"/>
          <w:right w:val="nil"/>
          <w:between w:val="nil"/>
        </w:pBdr>
        <w:tabs>
          <w:tab w:val="left" w:pos="495"/>
        </w:tabs>
        <w:spacing w:line="240" w:lineRule="auto"/>
        <w:ind w:hanging="2"/>
        <w:jc w:val="both"/>
        <w:rPr>
          <w:color w:val="000000"/>
          <w:sz w:val="24"/>
          <w:szCs w:val="24"/>
          <w:lang w:val="uk-UA"/>
        </w:rPr>
      </w:pPr>
      <w:r w:rsidRPr="001F56EF">
        <w:rPr>
          <w:color w:val="000000"/>
          <w:sz w:val="24"/>
          <w:szCs w:val="24"/>
          <w:lang w:val="uk-UA"/>
        </w:rPr>
        <w:t>-  підтримку виключно тих електронних квитків, кодування та програмування носіїв яких здійснене Оператором;</w:t>
      </w:r>
    </w:p>
    <w:p w14:paraId="4E9CB55E" w14:textId="77777777" w:rsidR="00F661C5" w:rsidRPr="001F56EF" w:rsidRDefault="008F14B8">
      <w:pPr>
        <w:pBdr>
          <w:top w:val="nil"/>
          <w:left w:val="nil"/>
          <w:bottom w:val="nil"/>
          <w:right w:val="nil"/>
          <w:between w:val="nil"/>
        </w:pBdr>
        <w:tabs>
          <w:tab w:val="left" w:pos="495"/>
        </w:tabs>
        <w:spacing w:line="240" w:lineRule="auto"/>
        <w:ind w:hanging="2"/>
        <w:jc w:val="both"/>
        <w:rPr>
          <w:color w:val="000000"/>
          <w:sz w:val="24"/>
          <w:szCs w:val="24"/>
          <w:lang w:val="uk-UA"/>
        </w:rPr>
      </w:pPr>
      <w:r w:rsidRPr="001F56EF">
        <w:rPr>
          <w:color w:val="000000"/>
          <w:sz w:val="24"/>
          <w:szCs w:val="24"/>
          <w:lang w:val="uk-UA"/>
        </w:rPr>
        <w:t>- належну стабільну роботу АСООП у відповідності до Порядку, в тому числі - в режимі offline;</w:t>
      </w:r>
    </w:p>
    <w:p w14:paraId="6CE6AAFE" w14:textId="77777777" w:rsidR="00F661C5" w:rsidRPr="001F56EF" w:rsidRDefault="008F14B8">
      <w:pPr>
        <w:widowControl w:val="0"/>
        <w:pBdr>
          <w:top w:val="nil"/>
          <w:left w:val="nil"/>
          <w:bottom w:val="nil"/>
          <w:right w:val="nil"/>
          <w:between w:val="nil"/>
        </w:pBdr>
        <w:tabs>
          <w:tab w:val="left" w:pos="510"/>
          <w:tab w:val="left" w:pos="735"/>
        </w:tabs>
        <w:spacing w:line="240" w:lineRule="auto"/>
        <w:ind w:hanging="2"/>
        <w:jc w:val="both"/>
        <w:rPr>
          <w:sz w:val="24"/>
          <w:szCs w:val="24"/>
          <w:lang w:val="uk-UA"/>
        </w:rPr>
      </w:pPr>
      <w:r w:rsidRPr="001F56EF">
        <w:rPr>
          <w:color w:val="000000"/>
          <w:sz w:val="24"/>
          <w:szCs w:val="24"/>
          <w:lang w:val="uk-UA"/>
        </w:rPr>
        <w:tab/>
        <w:t xml:space="preserve">  - надання оброблених даних у формі систематизованої інформації та у вигляді звітів. </w:t>
      </w:r>
      <w:r w:rsidRPr="001F56EF">
        <w:rPr>
          <w:color w:val="FF0000"/>
          <w:sz w:val="24"/>
          <w:szCs w:val="24"/>
          <w:lang w:val="uk-UA"/>
        </w:rPr>
        <w:t xml:space="preserve"> </w:t>
      </w:r>
      <w:r w:rsidRPr="001F56EF">
        <w:rPr>
          <w:color w:val="FF0000"/>
          <w:sz w:val="24"/>
          <w:szCs w:val="24"/>
          <w:lang w:val="uk-UA"/>
        </w:rPr>
        <w:tab/>
        <w:t xml:space="preserve"> </w:t>
      </w:r>
      <w:r w:rsidRPr="001F56EF">
        <w:rPr>
          <w:color w:val="000000"/>
          <w:sz w:val="24"/>
          <w:szCs w:val="24"/>
          <w:lang w:val="uk-UA"/>
        </w:rPr>
        <w:t xml:space="preserve">Сторонами додатково погоджуються форма та зміст інформаційного наповнення конкретного звіту, відповідно до потреб Сторін Договору та можливостей АСООП </w:t>
      </w:r>
      <w:r w:rsidRPr="001F56EF">
        <w:rPr>
          <w:sz w:val="24"/>
          <w:szCs w:val="24"/>
          <w:lang w:val="uk-UA"/>
        </w:rPr>
        <w:t>протягом перших 3-х місяців дії Договору.</w:t>
      </w:r>
    </w:p>
    <w:p w14:paraId="683AB5ED" w14:textId="77777777" w:rsidR="00F661C5" w:rsidRPr="001F56EF" w:rsidRDefault="008F14B8">
      <w:pPr>
        <w:widowControl w:val="0"/>
        <w:pBdr>
          <w:top w:val="nil"/>
          <w:left w:val="nil"/>
          <w:bottom w:val="nil"/>
          <w:right w:val="nil"/>
          <w:between w:val="nil"/>
        </w:pBdr>
        <w:tabs>
          <w:tab w:val="left" w:pos="510"/>
          <w:tab w:val="left" w:pos="735"/>
        </w:tabs>
        <w:spacing w:line="240" w:lineRule="auto"/>
        <w:ind w:hanging="2"/>
        <w:jc w:val="both"/>
        <w:rPr>
          <w:sz w:val="24"/>
          <w:szCs w:val="24"/>
          <w:lang w:val="uk-UA"/>
        </w:rPr>
      </w:pPr>
      <w:r w:rsidRPr="001F56EF">
        <w:rPr>
          <w:sz w:val="24"/>
          <w:szCs w:val="24"/>
          <w:lang w:val="uk-UA"/>
        </w:rPr>
        <w:tab/>
        <w:t xml:space="preserve"> </w:t>
      </w:r>
      <w:r w:rsidRPr="001F56EF">
        <w:rPr>
          <w:color w:val="000000"/>
          <w:sz w:val="24"/>
          <w:szCs w:val="24"/>
          <w:lang w:val="uk-UA"/>
        </w:rPr>
        <w:t xml:space="preserve">Оператору забороняється вносити будь-які зміни у звіти на основі даних, що сформовані АСООП під час роботи транспортних засобів на маршрутах та роботи пунктів </w:t>
      </w:r>
      <w:r w:rsidRPr="001F56EF">
        <w:rPr>
          <w:sz w:val="24"/>
          <w:szCs w:val="24"/>
          <w:lang w:val="uk-UA"/>
        </w:rPr>
        <w:t>видачі, продажу та поповнення електронних квитків.</w:t>
      </w:r>
    </w:p>
    <w:p w14:paraId="2F62356B"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збирання, накопичення, зберігання, уточнення, використання, передачу, блокування, знищення персональних даних виключно в рамках Закону України “Про захист персональних даних” із застосуванням засобів мережевого захисту від несанкціонованого доступу під час оброблення персональних даних</w:t>
      </w:r>
      <w:r w:rsidRPr="001F56EF">
        <w:rPr>
          <w:sz w:val="24"/>
          <w:szCs w:val="24"/>
          <w:lang w:val="uk-UA"/>
        </w:rPr>
        <w:t>.</w:t>
      </w:r>
    </w:p>
    <w:p w14:paraId="65A8080F"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xml:space="preserve">2.3.10. Забезпечити сервісно-технічну підтримку роботи АСООП </w:t>
      </w:r>
      <w:r w:rsidRPr="001F56EF">
        <w:rPr>
          <w:sz w:val="24"/>
          <w:szCs w:val="24"/>
          <w:lang w:val="uk-UA"/>
        </w:rPr>
        <w:t>у відповідності до умов окремо укладеного між Оператором та Перевізником договору про користування АСООП. Така сервісно-технічна підтримка включає</w:t>
      </w:r>
      <w:r w:rsidRPr="001F56EF">
        <w:rPr>
          <w:color w:val="000000"/>
          <w:sz w:val="24"/>
          <w:szCs w:val="24"/>
          <w:lang w:val="uk-UA"/>
        </w:rPr>
        <w:t>:</w:t>
      </w:r>
    </w:p>
    <w:p w14:paraId="7A4A1E82" w14:textId="77777777" w:rsidR="00F661C5" w:rsidRPr="001F56EF" w:rsidRDefault="008F14B8">
      <w:pPr>
        <w:pBdr>
          <w:top w:val="nil"/>
          <w:left w:val="nil"/>
          <w:bottom w:val="nil"/>
          <w:right w:val="nil"/>
          <w:between w:val="nil"/>
        </w:pBdr>
        <w:tabs>
          <w:tab w:val="left" w:pos="284"/>
        </w:tabs>
        <w:spacing w:line="240" w:lineRule="auto"/>
        <w:ind w:hanging="2"/>
        <w:jc w:val="both"/>
        <w:rPr>
          <w:color w:val="000000"/>
          <w:sz w:val="24"/>
          <w:szCs w:val="24"/>
          <w:lang w:val="uk-UA"/>
        </w:rPr>
      </w:pPr>
      <w:r w:rsidRPr="001F56EF">
        <w:rPr>
          <w:color w:val="000000"/>
          <w:sz w:val="24"/>
          <w:szCs w:val="24"/>
          <w:lang w:val="uk-UA"/>
        </w:rPr>
        <w:t>- надання інформаційної допомоги уповноваженим особам Сторін Договору;</w:t>
      </w:r>
    </w:p>
    <w:p w14:paraId="0881531F" w14:textId="77777777" w:rsidR="00F661C5" w:rsidRPr="001F56EF" w:rsidRDefault="008F14B8">
      <w:pPr>
        <w:pBdr>
          <w:top w:val="nil"/>
          <w:left w:val="nil"/>
          <w:bottom w:val="nil"/>
          <w:right w:val="nil"/>
          <w:between w:val="nil"/>
        </w:pBdr>
        <w:tabs>
          <w:tab w:val="left" w:pos="284"/>
        </w:tabs>
        <w:spacing w:line="240" w:lineRule="auto"/>
        <w:ind w:hanging="2"/>
        <w:jc w:val="both"/>
        <w:rPr>
          <w:color w:val="000000"/>
          <w:sz w:val="24"/>
          <w:szCs w:val="24"/>
          <w:lang w:val="uk-UA"/>
        </w:rPr>
      </w:pPr>
      <w:r w:rsidRPr="001F56EF">
        <w:rPr>
          <w:color w:val="000000"/>
          <w:sz w:val="24"/>
          <w:szCs w:val="24"/>
          <w:lang w:val="uk-UA"/>
        </w:rPr>
        <w:t>- виїзд на лінію для усунення несправностей, що потребують технічних рішень: усунення несправностей в роботі Обладнання АСООП, що забезпечує оплату проїзду (валідаторів), повинно відбутись протягом доби після скерування заявки Перевізником та забезпечення доступу до транспортного засобу. У такому випадку усунення несправностей Обладнання АСООП, його заміна/демонтаж повинні здійснюватися в кінці рейсу (на кінцевих зупинках транспорту) протягом часу відстою.</w:t>
      </w:r>
    </w:p>
    <w:p w14:paraId="645E8355" w14:textId="0999A3BF"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2.3.11. Організувати справляння плати за проїзд готівковим та безготівковим способом з використанням АСООП на умовах комісії.</w:t>
      </w:r>
    </w:p>
    <w:p w14:paraId="18E14121" w14:textId="71B480B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2.3.12. Забезпечити збір та збереження в АСООП інформаці</w:t>
      </w:r>
      <w:r w:rsidRPr="001F56EF">
        <w:rPr>
          <w:sz w:val="24"/>
          <w:szCs w:val="24"/>
          <w:lang w:val="uk-UA"/>
        </w:rPr>
        <w:t>ї про кошти</w:t>
      </w:r>
      <w:r w:rsidRPr="001F56EF">
        <w:rPr>
          <w:color w:val="000000"/>
          <w:sz w:val="24"/>
          <w:szCs w:val="24"/>
          <w:lang w:val="uk-UA"/>
        </w:rPr>
        <w:t xml:space="preserve">, отримані </w:t>
      </w:r>
      <w:r w:rsidRPr="001F56EF">
        <w:rPr>
          <w:sz w:val="24"/>
          <w:szCs w:val="24"/>
          <w:lang w:val="uk-UA"/>
        </w:rPr>
        <w:t xml:space="preserve">з використанням АСООП </w:t>
      </w:r>
      <w:r w:rsidRPr="001F56EF">
        <w:rPr>
          <w:color w:val="000000"/>
          <w:sz w:val="24"/>
          <w:szCs w:val="24"/>
          <w:lang w:val="uk-UA"/>
        </w:rPr>
        <w:t>від пасажирів шляхом купівлі носі</w:t>
      </w:r>
      <w:r w:rsidRPr="001F56EF">
        <w:rPr>
          <w:sz w:val="24"/>
          <w:szCs w:val="24"/>
          <w:lang w:val="uk-UA"/>
        </w:rPr>
        <w:t xml:space="preserve">їв електронного квитка (неперсоналізованої транспортної картки), </w:t>
      </w:r>
      <w:r w:rsidRPr="001F56EF">
        <w:rPr>
          <w:color w:val="000000"/>
          <w:sz w:val="24"/>
          <w:szCs w:val="24"/>
          <w:lang w:val="uk-UA"/>
        </w:rPr>
        <w:t>електронних квитків та/або їх поповнення</w:t>
      </w:r>
      <w:r w:rsidRPr="001F56EF">
        <w:rPr>
          <w:sz w:val="24"/>
          <w:szCs w:val="24"/>
          <w:lang w:val="uk-UA"/>
        </w:rPr>
        <w:t>.</w:t>
      </w:r>
    </w:p>
    <w:p w14:paraId="148C3C06" w14:textId="34BAF3F4" w:rsidR="00F661C5" w:rsidRPr="0005263B"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xml:space="preserve">2.3.13. </w:t>
      </w:r>
      <w:r w:rsidRPr="0005263B">
        <w:rPr>
          <w:color w:val="000000"/>
          <w:sz w:val="24"/>
          <w:szCs w:val="24"/>
          <w:lang w:val="uk-UA"/>
        </w:rPr>
        <w:t>Забезпечити проведення перерахунку коштів отриманих від пасажирів на розрахункові рахунки Перевізника згідно з даними АСООП в порядку, передбаченому цим Договором</w:t>
      </w:r>
      <w:r w:rsidRPr="0005263B">
        <w:rPr>
          <w:sz w:val="24"/>
          <w:szCs w:val="24"/>
          <w:lang w:val="uk-UA"/>
        </w:rPr>
        <w:t>.</w:t>
      </w:r>
    </w:p>
    <w:p w14:paraId="62E76C06" w14:textId="77777777"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sz w:val="24"/>
          <w:szCs w:val="24"/>
          <w:lang w:val="uk-UA"/>
        </w:rPr>
        <w:t xml:space="preserve"> </w:t>
      </w:r>
      <w:r w:rsidRPr="001F56EF">
        <w:rPr>
          <w:color w:val="000000"/>
          <w:sz w:val="24"/>
          <w:szCs w:val="24"/>
          <w:lang w:val="uk-UA"/>
        </w:rPr>
        <w:t xml:space="preserve">2.3.14. Узгоджувати з Організатором вартість </w:t>
      </w:r>
      <w:r w:rsidRPr="001F56EF">
        <w:rPr>
          <w:sz w:val="24"/>
          <w:szCs w:val="24"/>
          <w:lang w:val="uk-UA"/>
        </w:rPr>
        <w:t xml:space="preserve"> носія електронного квитка (транспортної картки).</w:t>
      </w:r>
    </w:p>
    <w:p w14:paraId="632804B5" w14:textId="77777777" w:rsidR="00F661C5" w:rsidRPr="001F56EF" w:rsidRDefault="008F14B8">
      <w:pPr>
        <w:pBdr>
          <w:top w:val="nil"/>
          <w:left w:val="nil"/>
          <w:bottom w:val="nil"/>
          <w:right w:val="nil"/>
          <w:between w:val="nil"/>
        </w:pBdr>
        <w:tabs>
          <w:tab w:val="left" w:pos="15"/>
        </w:tabs>
        <w:spacing w:line="240" w:lineRule="auto"/>
        <w:ind w:hanging="2"/>
        <w:jc w:val="both"/>
        <w:rPr>
          <w:lang w:val="uk-UA"/>
        </w:rPr>
      </w:pPr>
      <w:r w:rsidRPr="001F56EF">
        <w:rPr>
          <w:color w:val="000000"/>
          <w:sz w:val="24"/>
          <w:szCs w:val="24"/>
          <w:lang w:val="uk-UA"/>
        </w:rPr>
        <w:t>2.3.15. Забезпечити виготовлення</w:t>
      </w:r>
      <w:r w:rsidRPr="001F56EF">
        <w:rPr>
          <w:sz w:val="24"/>
          <w:szCs w:val="24"/>
          <w:lang w:val="uk-UA"/>
        </w:rPr>
        <w:t xml:space="preserve"> носіїв електронного квитка (транспортних карток), службових транспортних карток д</w:t>
      </w:r>
      <w:r w:rsidRPr="001F56EF">
        <w:rPr>
          <w:color w:val="000000"/>
          <w:sz w:val="24"/>
          <w:szCs w:val="24"/>
          <w:lang w:val="uk-UA"/>
        </w:rPr>
        <w:t xml:space="preserve">ля водіїв, </w:t>
      </w:r>
      <w:r w:rsidRPr="001F56EF">
        <w:rPr>
          <w:sz w:val="24"/>
          <w:szCs w:val="24"/>
          <w:lang w:val="uk-UA"/>
        </w:rPr>
        <w:t>контролерів.</w:t>
      </w:r>
    </w:p>
    <w:p w14:paraId="11498E7D" w14:textId="217C295B"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color w:val="000000"/>
          <w:sz w:val="24"/>
          <w:szCs w:val="24"/>
          <w:lang w:val="uk-UA"/>
        </w:rPr>
        <w:t xml:space="preserve">2.3.16. Забезпечити Організатору можливість формувати звіти про кількість пасажирів та іншу інформацію, яка може бути необхідна для визначення обсягу замовлення на транспортні послуги, для формування маршрутної мережі </w:t>
      </w:r>
      <w:r w:rsidR="0005263B" w:rsidRPr="0005263B">
        <w:rPr>
          <w:color w:val="000000"/>
          <w:sz w:val="24"/>
          <w:szCs w:val="24"/>
          <w:lang w:val="uk-UA"/>
        </w:rPr>
        <w:t>Балаклійської міської територіальної громади Харківської області</w:t>
      </w:r>
      <w:r w:rsidRPr="001F56EF">
        <w:rPr>
          <w:color w:val="000000"/>
          <w:sz w:val="24"/>
          <w:szCs w:val="24"/>
          <w:lang w:val="uk-UA"/>
        </w:rPr>
        <w:t>. Забезпечити Організатору та Перевізнику можливість формувати звіти про кількість здійснених поїздок пільговиками</w:t>
      </w:r>
      <w:r w:rsidRPr="00BC1619">
        <w:rPr>
          <w:b/>
          <w:bCs/>
          <w:color w:val="000000"/>
          <w:sz w:val="24"/>
          <w:szCs w:val="24"/>
          <w:lang w:val="uk-UA"/>
        </w:rPr>
        <w:t xml:space="preserve"> </w:t>
      </w:r>
      <w:r w:rsidRPr="0005263B">
        <w:rPr>
          <w:color w:val="000000"/>
          <w:sz w:val="24"/>
          <w:szCs w:val="24"/>
          <w:lang w:val="uk-UA"/>
        </w:rPr>
        <w:t>для визначення та надання Перевізнику відшкодування витрат за перевезення пільгових категорій</w:t>
      </w:r>
      <w:r w:rsidRPr="001F56EF">
        <w:rPr>
          <w:color w:val="000000"/>
          <w:sz w:val="24"/>
          <w:szCs w:val="24"/>
          <w:lang w:val="uk-UA"/>
        </w:rPr>
        <w:t xml:space="preserve"> громадян на міських та приміських автобусних маршрутах загального користування, а також інші звіти про роботу АСООП. </w:t>
      </w:r>
    </w:p>
    <w:p w14:paraId="4DEC191E" w14:textId="2F45C13C" w:rsidR="00F661C5" w:rsidRPr="001F56EF" w:rsidRDefault="008F14B8">
      <w:pPr>
        <w:widowControl w:val="0"/>
        <w:pBdr>
          <w:top w:val="nil"/>
          <w:left w:val="nil"/>
          <w:bottom w:val="nil"/>
          <w:right w:val="nil"/>
          <w:between w:val="nil"/>
        </w:pBdr>
        <w:tabs>
          <w:tab w:val="left" w:pos="510"/>
          <w:tab w:val="left" w:pos="735"/>
        </w:tabs>
        <w:spacing w:line="240" w:lineRule="auto"/>
        <w:ind w:hanging="2"/>
        <w:jc w:val="both"/>
        <w:rPr>
          <w:sz w:val="24"/>
          <w:szCs w:val="24"/>
          <w:lang w:val="uk-UA"/>
        </w:rPr>
      </w:pPr>
      <w:r w:rsidRPr="001F56EF">
        <w:rPr>
          <w:sz w:val="24"/>
          <w:szCs w:val="24"/>
          <w:lang w:val="uk-UA"/>
        </w:rPr>
        <w:tab/>
        <w:t>2.3.17. Впровадити та забезпечити здійснення контролю оплати (реєстрації) проїзду та перевезення багажу з наявним фізичним контролем у транспортних засобах Перевізника. Підписанням цього Договору Перевізник уповноважує Оператора здійснювати контроль оплати (реєстрації) проїзду та перевезення багажу у транспортних засобах Перевізника.</w:t>
      </w:r>
    </w:p>
    <w:p w14:paraId="758C6737" w14:textId="2212F516" w:rsidR="00F661C5" w:rsidRPr="001F56EF" w:rsidRDefault="008F14B8">
      <w:pPr>
        <w:widowControl w:val="0"/>
        <w:pBdr>
          <w:top w:val="nil"/>
          <w:left w:val="nil"/>
          <w:bottom w:val="nil"/>
          <w:right w:val="nil"/>
          <w:between w:val="nil"/>
        </w:pBdr>
        <w:tabs>
          <w:tab w:val="left" w:pos="510"/>
          <w:tab w:val="left" w:pos="735"/>
        </w:tabs>
        <w:spacing w:line="240" w:lineRule="auto"/>
        <w:ind w:hanging="2"/>
        <w:jc w:val="both"/>
        <w:rPr>
          <w:sz w:val="24"/>
          <w:szCs w:val="24"/>
          <w:lang w:val="uk-UA"/>
        </w:rPr>
      </w:pPr>
      <w:r w:rsidRPr="001F56EF">
        <w:rPr>
          <w:sz w:val="24"/>
          <w:szCs w:val="24"/>
          <w:lang w:val="uk-UA"/>
        </w:rPr>
        <w:tab/>
        <w:t xml:space="preserve">2.3.18. </w:t>
      </w:r>
      <w:r w:rsidRPr="001F56EF">
        <w:rPr>
          <w:color w:val="000000"/>
          <w:sz w:val="24"/>
          <w:szCs w:val="24"/>
          <w:lang w:val="uk-UA"/>
        </w:rPr>
        <w:t xml:space="preserve">Організовувати технічний та інформаційний супровід здійснення контролю за оплатою </w:t>
      </w:r>
      <w:r w:rsidRPr="001F56EF">
        <w:rPr>
          <w:sz w:val="24"/>
          <w:szCs w:val="24"/>
          <w:lang w:val="uk-UA"/>
        </w:rPr>
        <w:lastRenderedPageBreak/>
        <w:t>(</w:t>
      </w:r>
      <w:r w:rsidRPr="001F56EF">
        <w:rPr>
          <w:color w:val="000000"/>
          <w:sz w:val="24"/>
          <w:szCs w:val="24"/>
          <w:lang w:val="uk-UA"/>
        </w:rPr>
        <w:t xml:space="preserve">реєстрацією) проїзду </w:t>
      </w:r>
      <w:r w:rsidRPr="001F56EF">
        <w:rPr>
          <w:sz w:val="24"/>
          <w:szCs w:val="24"/>
          <w:lang w:val="uk-UA"/>
        </w:rPr>
        <w:t xml:space="preserve">та перевезення багажу </w:t>
      </w:r>
      <w:r w:rsidRPr="001F56EF">
        <w:rPr>
          <w:color w:val="000000"/>
          <w:sz w:val="24"/>
          <w:szCs w:val="24"/>
          <w:lang w:val="uk-UA"/>
        </w:rPr>
        <w:t>пасажирами</w:t>
      </w:r>
      <w:r w:rsidRPr="001F56EF">
        <w:rPr>
          <w:sz w:val="24"/>
          <w:szCs w:val="24"/>
          <w:lang w:val="uk-UA"/>
        </w:rPr>
        <w:t>.</w:t>
      </w:r>
    </w:p>
    <w:p w14:paraId="2660A896" w14:textId="375A3113" w:rsidR="00F661C5" w:rsidRPr="00821FB1" w:rsidRDefault="008F14B8">
      <w:pPr>
        <w:widowControl w:val="0"/>
        <w:pBdr>
          <w:top w:val="nil"/>
          <w:left w:val="nil"/>
          <w:bottom w:val="nil"/>
          <w:right w:val="nil"/>
          <w:between w:val="nil"/>
        </w:pBdr>
        <w:tabs>
          <w:tab w:val="left" w:pos="510"/>
          <w:tab w:val="left" w:pos="735"/>
        </w:tabs>
        <w:spacing w:line="240" w:lineRule="auto"/>
        <w:ind w:hanging="2"/>
        <w:jc w:val="both"/>
        <w:rPr>
          <w:color w:val="000000"/>
          <w:sz w:val="24"/>
          <w:szCs w:val="24"/>
          <w:lang w:val="uk-UA"/>
        </w:rPr>
      </w:pPr>
      <w:r w:rsidRPr="001F56EF">
        <w:rPr>
          <w:color w:val="000000"/>
          <w:sz w:val="24"/>
          <w:szCs w:val="24"/>
          <w:lang w:val="uk-UA"/>
        </w:rPr>
        <w:t>2.3.19.</w:t>
      </w:r>
      <w:r w:rsidRPr="001F56EF">
        <w:rPr>
          <w:sz w:val="24"/>
          <w:szCs w:val="24"/>
          <w:lang w:val="uk-UA"/>
        </w:rPr>
        <w:t xml:space="preserve"> Забезпечити у відповідності до Правил реалізацію штрафних квитків, вартість яких встановлюється рішенням виконавчого коміте</w:t>
      </w:r>
      <w:r w:rsidRPr="001F56EF">
        <w:rPr>
          <w:color w:val="000000"/>
          <w:sz w:val="24"/>
          <w:szCs w:val="24"/>
          <w:lang w:val="uk-UA"/>
        </w:rPr>
        <w:t xml:space="preserve">ту </w:t>
      </w:r>
      <w:r w:rsidR="0005263B" w:rsidRPr="001F56EF">
        <w:rPr>
          <w:color w:val="000000"/>
          <w:sz w:val="24"/>
          <w:szCs w:val="24"/>
          <w:lang w:val="uk-UA"/>
        </w:rPr>
        <w:t xml:space="preserve">виконавчого комітету </w:t>
      </w:r>
      <w:r w:rsidR="0005263B" w:rsidRPr="0005263B">
        <w:rPr>
          <w:color w:val="000000"/>
          <w:sz w:val="24"/>
          <w:szCs w:val="24"/>
          <w:lang w:val="uk-UA"/>
        </w:rPr>
        <w:t xml:space="preserve">Балаклійської міської ради Харківської </w:t>
      </w:r>
      <w:r w:rsidR="0005263B" w:rsidRPr="00821FB1">
        <w:rPr>
          <w:color w:val="000000"/>
          <w:sz w:val="24"/>
          <w:szCs w:val="24"/>
          <w:lang w:val="uk-UA"/>
        </w:rPr>
        <w:t>області, а у період воєнного стану розпорядженням начальника Балаклійської міської військової адміністрації Ізюмського району Харківської області</w:t>
      </w:r>
      <w:r w:rsidRPr="00821FB1">
        <w:rPr>
          <w:color w:val="000000"/>
          <w:sz w:val="24"/>
          <w:szCs w:val="24"/>
          <w:lang w:val="uk-UA"/>
        </w:rPr>
        <w:t>.</w:t>
      </w:r>
    </w:p>
    <w:p w14:paraId="653042DB" w14:textId="77777777" w:rsidR="00F661C5" w:rsidRPr="00821FB1" w:rsidRDefault="00F661C5">
      <w:pPr>
        <w:pBdr>
          <w:top w:val="nil"/>
          <w:left w:val="nil"/>
          <w:bottom w:val="nil"/>
          <w:right w:val="nil"/>
          <w:between w:val="nil"/>
        </w:pBdr>
        <w:tabs>
          <w:tab w:val="left" w:pos="15"/>
        </w:tabs>
        <w:spacing w:line="240" w:lineRule="auto"/>
        <w:ind w:hanging="2"/>
        <w:jc w:val="both"/>
        <w:rPr>
          <w:b/>
          <w:sz w:val="24"/>
          <w:szCs w:val="24"/>
          <w:lang w:val="uk-UA"/>
        </w:rPr>
      </w:pPr>
    </w:p>
    <w:p w14:paraId="0781A686" w14:textId="77777777" w:rsidR="00F661C5" w:rsidRPr="00821FB1"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821FB1">
        <w:rPr>
          <w:b/>
          <w:color w:val="000000"/>
          <w:sz w:val="24"/>
          <w:szCs w:val="24"/>
          <w:lang w:val="uk-UA"/>
        </w:rPr>
        <w:t>2.4. Оператор має право:</w:t>
      </w:r>
    </w:p>
    <w:p w14:paraId="13DE29CA" w14:textId="77777777" w:rsidR="00F661C5" w:rsidRPr="00821FB1"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821FB1">
        <w:rPr>
          <w:color w:val="000000"/>
          <w:sz w:val="24"/>
          <w:szCs w:val="24"/>
          <w:lang w:val="uk-UA"/>
        </w:rPr>
        <w:t>2.4.1. Отримувати комісійну винагороду за виконання зобов’язань за цим Договором.</w:t>
      </w:r>
    </w:p>
    <w:p w14:paraId="4CF5EC52" w14:textId="5385F973" w:rsidR="00F661C5" w:rsidRPr="00821FB1" w:rsidRDefault="008F14B8">
      <w:pPr>
        <w:pBdr>
          <w:top w:val="nil"/>
          <w:left w:val="nil"/>
          <w:bottom w:val="nil"/>
          <w:right w:val="nil"/>
          <w:between w:val="nil"/>
        </w:pBdr>
        <w:tabs>
          <w:tab w:val="left" w:pos="15"/>
        </w:tabs>
        <w:spacing w:line="240" w:lineRule="auto"/>
        <w:ind w:hanging="2"/>
        <w:jc w:val="both"/>
        <w:rPr>
          <w:sz w:val="24"/>
          <w:szCs w:val="24"/>
          <w:lang w:val="uk-UA"/>
        </w:rPr>
      </w:pPr>
      <w:r w:rsidRPr="00821FB1">
        <w:rPr>
          <w:sz w:val="24"/>
          <w:szCs w:val="24"/>
          <w:lang w:val="uk-UA"/>
        </w:rPr>
        <w:t xml:space="preserve">2.4.2. Отримувати від Організатора компенсацію вартості виготовлення носія електронного квитка (персоналізованої транспортної картки) з бюджету </w:t>
      </w:r>
      <w:r w:rsidR="00A06091" w:rsidRPr="00821FB1">
        <w:rPr>
          <w:sz w:val="24"/>
          <w:szCs w:val="24"/>
          <w:lang w:val="uk-UA"/>
        </w:rPr>
        <w:t>Балаклійської міської територіальної громади</w:t>
      </w:r>
      <w:r w:rsidRPr="00821FB1">
        <w:rPr>
          <w:sz w:val="24"/>
          <w:szCs w:val="24"/>
          <w:lang w:val="uk-UA"/>
        </w:rPr>
        <w:t>.</w:t>
      </w:r>
    </w:p>
    <w:p w14:paraId="1177D9A3" w14:textId="29CE3C01" w:rsidR="00F661C5" w:rsidRPr="001F56EF" w:rsidRDefault="008F14B8" w:rsidP="008F14B8">
      <w:pPr>
        <w:pBdr>
          <w:top w:val="nil"/>
          <w:left w:val="nil"/>
          <w:bottom w:val="nil"/>
          <w:right w:val="nil"/>
          <w:between w:val="nil"/>
        </w:pBdr>
        <w:shd w:val="clear" w:color="auto" w:fill="FFFFFF"/>
        <w:tabs>
          <w:tab w:val="left" w:pos="15"/>
        </w:tabs>
        <w:spacing w:line="240" w:lineRule="auto"/>
        <w:ind w:leftChars="0" w:left="0" w:firstLineChars="0" w:firstLine="0"/>
        <w:jc w:val="both"/>
        <w:rPr>
          <w:color w:val="000000"/>
          <w:sz w:val="24"/>
          <w:szCs w:val="24"/>
          <w:lang w:val="uk-UA"/>
        </w:rPr>
      </w:pPr>
      <w:r w:rsidRPr="00821FB1">
        <w:rPr>
          <w:color w:val="000000"/>
          <w:sz w:val="24"/>
          <w:szCs w:val="24"/>
          <w:lang w:val="uk-UA"/>
        </w:rPr>
        <w:t xml:space="preserve">2.4.3. Здійснювати вдосконалення функціоналу АСООП </w:t>
      </w:r>
      <w:r w:rsidRPr="00821FB1">
        <w:rPr>
          <w:sz w:val="24"/>
          <w:szCs w:val="24"/>
          <w:lang w:val="uk-UA"/>
        </w:rPr>
        <w:t>у</w:t>
      </w:r>
      <w:r w:rsidRPr="00821FB1">
        <w:rPr>
          <w:color w:val="000000"/>
          <w:sz w:val="24"/>
          <w:szCs w:val="24"/>
          <w:lang w:val="uk-UA"/>
        </w:rPr>
        <w:t xml:space="preserve"> відповідності</w:t>
      </w:r>
      <w:r w:rsidRPr="001F56EF">
        <w:rPr>
          <w:color w:val="000000"/>
          <w:sz w:val="24"/>
          <w:szCs w:val="24"/>
          <w:lang w:val="uk-UA"/>
        </w:rPr>
        <w:t xml:space="preserve"> до Порядку.</w:t>
      </w:r>
    </w:p>
    <w:p w14:paraId="3DE4FF82" w14:textId="77777777" w:rsidR="00F661C5" w:rsidRPr="001F56EF" w:rsidRDefault="008F14B8">
      <w:pPr>
        <w:pBdr>
          <w:top w:val="nil"/>
          <w:left w:val="nil"/>
          <w:bottom w:val="nil"/>
          <w:right w:val="nil"/>
          <w:between w:val="nil"/>
        </w:pBdr>
        <w:tabs>
          <w:tab w:val="left" w:pos="15"/>
        </w:tabs>
        <w:spacing w:line="240" w:lineRule="auto"/>
        <w:ind w:hanging="2"/>
        <w:jc w:val="both"/>
        <w:rPr>
          <w:sz w:val="24"/>
          <w:szCs w:val="24"/>
          <w:lang w:val="uk-UA"/>
        </w:rPr>
      </w:pPr>
      <w:r w:rsidRPr="001F56EF">
        <w:rPr>
          <w:color w:val="000000"/>
          <w:sz w:val="24"/>
          <w:szCs w:val="24"/>
          <w:lang w:val="uk-UA"/>
        </w:rPr>
        <w:t>2.4.</w:t>
      </w:r>
      <w:r w:rsidRPr="001F56EF">
        <w:rPr>
          <w:sz w:val="24"/>
          <w:szCs w:val="24"/>
          <w:lang w:val="uk-UA"/>
        </w:rPr>
        <w:t>4</w:t>
      </w:r>
      <w:r w:rsidRPr="001F56EF">
        <w:rPr>
          <w:color w:val="000000"/>
          <w:sz w:val="24"/>
          <w:szCs w:val="24"/>
          <w:lang w:val="uk-UA"/>
        </w:rPr>
        <w:t>. Збирати та обробляти персональні дані за згодою суб’єктів у межах діяльності АСООП</w:t>
      </w:r>
      <w:r w:rsidRPr="001F56EF">
        <w:rPr>
          <w:sz w:val="24"/>
          <w:szCs w:val="24"/>
          <w:lang w:val="uk-UA"/>
        </w:rPr>
        <w:t>.</w:t>
      </w:r>
    </w:p>
    <w:p w14:paraId="152AE809" w14:textId="77777777" w:rsidR="00F661C5" w:rsidRPr="001F56EF" w:rsidRDefault="008F14B8">
      <w:pPr>
        <w:ind w:hanging="2"/>
        <w:jc w:val="both"/>
        <w:rPr>
          <w:sz w:val="24"/>
          <w:szCs w:val="24"/>
          <w:lang w:val="uk-UA"/>
        </w:rPr>
      </w:pPr>
      <w:r w:rsidRPr="001F56EF">
        <w:rPr>
          <w:sz w:val="24"/>
          <w:szCs w:val="24"/>
          <w:lang w:val="uk-UA"/>
        </w:rPr>
        <w:t>2.4.5. Погоджувати з Організатором місця розташування, перелік та кількість пунктів видачі, продажу та поповнення електронних квитків, з урахуванням потреб мешканців територіальної громади.</w:t>
      </w:r>
    </w:p>
    <w:p w14:paraId="2A145186" w14:textId="77777777"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color w:val="000000"/>
          <w:sz w:val="24"/>
          <w:szCs w:val="24"/>
          <w:lang w:val="uk-UA"/>
        </w:rPr>
        <w:t>2.4.6. Ініціювати внесення змін до Договору</w:t>
      </w:r>
      <w:r w:rsidRPr="001F56EF">
        <w:rPr>
          <w:sz w:val="24"/>
          <w:szCs w:val="24"/>
          <w:lang w:val="uk-UA"/>
        </w:rPr>
        <w:t>.</w:t>
      </w:r>
    </w:p>
    <w:p w14:paraId="68885A9E" w14:textId="35604CC8"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color w:val="000000"/>
          <w:sz w:val="24"/>
          <w:szCs w:val="24"/>
          <w:lang w:val="uk-UA"/>
        </w:rPr>
        <w:t>2.4.</w:t>
      </w:r>
      <w:r w:rsidRPr="001F56EF">
        <w:rPr>
          <w:sz w:val="24"/>
          <w:szCs w:val="24"/>
          <w:lang w:val="uk-UA"/>
        </w:rPr>
        <w:t>7</w:t>
      </w:r>
      <w:r w:rsidRPr="001F56EF">
        <w:rPr>
          <w:color w:val="000000"/>
          <w:sz w:val="24"/>
          <w:szCs w:val="24"/>
          <w:lang w:val="uk-UA"/>
        </w:rPr>
        <w:t xml:space="preserve">. Надавати пропозиції щодо розробки графіків руху, формування транспортної мережі </w:t>
      </w:r>
      <w:r w:rsidR="00A06091" w:rsidRPr="00A06091">
        <w:rPr>
          <w:color w:val="000000"/>
          <w:sz w:val="24"/>
          <w:szCs w:val="24"/>
          <w:lang w:val="uk-UA"/>
        </w:rPr>
        <w:t>території Балаклійської міської територіальної громади Харківської області</w:t>
      </w:r>
      <w:r w:rsidRPr="001F56EF">
        <w:rPr>
          <w:sz w:val="24"/>
          <w:szCs w:val="24"/>
          <w:lang w:val="uk-UA"/>
        </w:rPr>
        <w:t>.</w:t>
      </w:r>
    </w:p>
    <w:p w14:paraId="5209508A" w14:textId="77777777" w:rsidR="00F661C5" w:rsidRPr="001F56EF" w:rsidRDefault="008F14B8">
      <w:pPr>
        <w:pBdr>
          <w:top w:val="nil"/>
          <w:left w:val="nil"/>
          <w:bottom w:val="nil"/>
          <w:right w:val="nil"/>
          <w:between w:val="nil"/>
        </w:pBdr>
        <w:tabs>
          <w:tab w:val="left" w:pos="15"/>
        </w:tabs>
        <w:spacing w:line="240" w:lineRule="auto"/>
        <w:ind w:hanging="2"/>
        <w:jc w:val="both"/>
        <w:rPr>
          <w:sz w:val="24"/>
          <w:szCs w:val="24"/>
          <w:lang w:val="uk-UA"/>
        </w:rPr>
      </w:pPr>
      <w:r w:rsidRPr="001F56EF">
        <w:rPr>
          <w:color w:val="000000"/>
          <w:sz w:val="24"/>
          <w:szCs w:val="24"/>
          <w:lang w:val="uk-UA"/>
        </w:rPr>
        <w:t xml:space="preserve">2.4.8. </w:t>
      </w:r>
      <w:r w:rsidRPr="001F56EF">
        <w:rPr>
          <w:sz w:val="24"/>
          <w:szCs w:val="24"/>
          <w:lang w:val="uk-UA"/>
        </w:rPr>
        <w:t>У</w:t>
      </w:r>
      <w:r w:rsidRPr="001F56EF">
        <w:rPr>
          <w:color w:val="000000"/>
          <w:sz w:val="24"/>
          <w:szCs w:val="24"/>
          <w:lang w:val="uk-UA"/>
        </w:rPr>
        <w:t>кладати договори/угоди, спрямовані на виконання цього Договору та реалізацію АСООП в цілому</w:t>
      </w:r>
      <w:r w:rsidRPr="001F56EF">
        <w:rPr>
          <w:sz w:val="24"/>
          <w:szCs w:val="24"/>
          <w:lang w:val="uk-UA"/>
        </w:rPr>
        <w:t>.</w:t>
      </w:r>
    </w:p>
    <w:p w14:paraId="4A63A29D" w14:textId="1AB521EE" w:rsidR="00F661C5" w:rsidRPr="001F56EF" w:rsidRDefault="008F14B8">
      <w:pPr>
        <w:tabs>
          <w:tab w:val="left" w:pos="15"/>
        </w:tabs>
        <w:ind w:hanging="2"/>
        <w:jc w:val="both"/>
        <w:rPr>
          <w:sz w:val="24"/>
          <w:szCs w:val="24"/>
          <w:lang w:val="uk-UA"/>
        </w:rPr>
      </w:pPr>
      <w:r w:rsidRPr="001F56EF">
        <w:rPr>
          <w:sz w:val="24"/>
          <w:szCs w:val="24"/>
          <w:lang w:val="uk-UA"/>
        </w:rPr>
        <w:t>2.4.9. Спільно з Організатором узгоджувати елементи зовнішнього вигляду (логотип) носіїв електронного квитка (транспортних карток).</w:t>
      </w:r>
    </w:p>
    <w:p w14:paraId="6B622AC3" w14:textId="77777777"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color w:val="000000"/>
          <w:sz w:val="24"/>
          <w:szCs w:val="24"/>
          <w:lang w:val="uk-UA"/>
        </w:rPr>
        <w:tab/>
        <w:t xml:space="preserve">2.4.10. Оператор має право </w:t>
      </w:r>
      <w:r w:rsidRPr="00A06091">
        <w:rPr>
          <w:color w:val="000000"/>
          <w:sz w:val="24"/>
          <w:szCs w:val="24"/>
          <w:lang w:val="uk-UA"/>
        </w:rPr>
        <w:t>призупинити переказ 1% коштів на користь Перевізника</w:t>
      </w:r>
      <w:r w:rsidRPr="001F56EF">
        <w:rPr>
          <w:color w:val="000000"/>
          <w:sz w:val="24"/>
          <w:szCs w:val="24"/>
          <w:lang w:val="uk-UA"/>
        </w:rPr>
        <w:t xml:space="preserve"> у разі порушення заборони на самостійне здійснення ремонту, удосконалення, переобладнання, часткової або повної заміни </w:t>
      </w:r>
      <w:r w:rsidRPr="001F56EF">
        <w:rPr>
          <w:sz w:val="24"/>
          <w:szCs w:val="24"/>
          <w:lang w:val="uk-UA"/>
        </w:rPr>
        <w:t>О</w:t>
      </w:r>
      <w:r w:rsidRPr="001F56EF">
        <w:rPr>
          <w:color w:val="000000"/>
          <w:sz w:val="24"/>
          <w:szCs w:val="24"/>
          <w:lang w:val="uk-UA"/>
        </w:rPr>
        <w:t>бладнання АСООП без попереднього письмового погодження Оператора, до моменту отримання документів від Перевізника щодо проведення службового розслідування та вжиття заходів недопущення повторення фактів порушень</w:t>
      </w:r>
      <w:r w:rsidRPr="001F56EF">
        <w:rPr>
          <w:sz w:val="24"/>
          <w:szCs w:val="24"/>
          <w:lang w:val="uk-UA"/>
        </w:rPr>
        <w:t>.</w:t>
      </w:r>
      <w:r w:rsidRPr="001F56EF">
        <w:rPr>
          <w:color w:val="000000"/>
          <w:sz w:val="24"/>
          <w:szCs w:val="24"/>
          <w:lang w:val="uk-UA"/>
        </w:rPr>
        <w:t xml:space="preserve">  </w:t>
      </w:r>
    </w:p>
    <w:p w14:paraId="300F70DA" w14:textId="77777777" w:rsidR="00F661C5" w:rsidRPr="001F56EF" w:rsidRDefault="008F14B8">
      <w:pPr>
        <w:pBdr>
          <w:top w:val="nil"/>
          <w:left w:val="nil"/>
          <w:bottom w:val="nil"/>
          <w:right w:val="nil"/>
          <w:between w:val="nil"/>
        </w:pBdr>
        <w:tabs>
          <w:tab w:val="left" w:pos="709"/>
          <w:tab w:val="left" w:pos="1560"/>
        </w:tabs>
        <w:spacing w:line="240" w:lineRule="auto"/>
        <w:ind w:right="170" w:hanging="2"/>
        <w:jc w:val="both"/>
        <w:rPr>
          <w:color w:val="000000"/>
          <w:sz w:val="24"/>
          <w:szCs w:val="24"/>
          <w:lang w:val="uk-UA"/>
        </w:rPr>
      </w:pPr>
      <w:r w:rsidRPr="001F56EF">
        <w:rPr>
          <w:color w:val="000000"/>
          <w:sz w:val="24"/>
          <w:szCs w:val="24"/>
          <w:lang w:val="uk-UA"/>
        </w:rPr>
        <w:tab/>
        <w:t>2.4.</w:t>
      </w:r>
      <w:r w:rsidRPr="001F56EF">
        <w:rPr>
          <w:sz w:val="24"/>
          <w:szCs w:val="24"/>
          <w:lang w:val="uk-UA"/>
        </w:rPr>
        <w:t>11</w:t>
      </w:r>
      <w:r w:rsidRPr="001F56EF">
        <w:rPr>
          <w:color w:val="000000"/>
          <w:sz w:val="24"/>
          <w:szCs w:val="24"/>
          <w:lang w:val="uk-UA"/>
        </w:rPr>
        <w:t xml:space="preserve">. </w:t>
      </w:r>
      <w:r w:rsidRPr="00A06091">
        <w:rPr>
          <w:color w:val="000000"/>
          <w:sz w:val="24"/>
          <w:szCs w:val="24"/>
          <w:lang w:val="uk-UA"/>
        </w:rPr>
        <w:t>Оператор має право</w:t>
      </w:r>
      <w:r w:rsidRPr="00A06091">
        <w:rPr>
          <w:sz w:val="24"/>
          <w:szCs w:val="24"/>
          <w:lang w:val="uk-UA"/>
        </w:rPr>
        <w:t xml:space="preserve"> застосувати до Перевізника</w:t>
      </w:r>
      <w:r w:rsidRPr="001F56EF">
        <w:rPr>
          <w:sz w:val="24"/>
          <w:szCs w:val="24"/>
          <w:lang w:val="uk-UA"/>
        </w:rPr>
        <w:t xml:space="preserve"> штрафні санкції у відповідності до умов цього Договору, </w:t>
      </w:r>
      <w:r w:rsidRPr="001F56EF">
        <w:rPr>
          <w:color w:val="000000"/>
          <w:sz w:val="24"/>
          <w:szCs w:val="24"/>
          <w:lang w:val="uk-UA"/>
        </w:rPr>
        <w:t>у разі встановлення Сторонами факту:</w:t>
      </w:r>
    </w:p>
    <w:p w14:paraId="5B693854" w14:textId="0BD382A1" w:rsidR="00F661C5" w:rsidRPr="001F56EF" w:rsidRDefault="008F14B8" w:rsidP="008F14B8">
      <w:pPr>
        <w:pBdr>
          <w:top w:val="nil"/>
          <w:left w:val="nil"/>
          <w:bottom w:val="nil"/>
          <w:right w:val="nil"/>
          <w:between w:val="nil"/>
        </w:pBdr>
        <w:tabs>
          <w:tab w:val="left" w:pos="709"/>
          <w:tab w:val="left" w:pos="1560"/>
        </w:tabs>
        <w:spacing w:line="240" w:lineRule="auto"/>
        <w:ind w:leftChars="-3" w:left="-8" w:right="170" w:firstLineChars="0" w:firstLine="0"/>
        <w:jc w:val="both"/>
        <w:rPr>
          <w:color w:val="000000"/>
          <w:sz w:val="24"/>
          <w:szCs w:val="24"/>
          <w:lang w:val="uk-UA"/>
        </w:rPr>
      </w:pPr>
      <w:r w:rsidRPr="001F56EF">
        <w:rPr>
          <w:color w:val="000000"/>
          <w:sz w:val="24"/>
          <w:szCs w:val="24"/>
          <w:lang w:val="uk-UA"/>
        </w:rPr>
        <w:t xml:space="preserve"> а) прийняття коштів за надання транспортних послуг водієм, що здійснює керування транспортним засобом Перевізника, без фіксування оплати в АСООП; </w:t>
      </w:r>
    </w:p>
    <w:p w14:paraId="6EA2E640" w14:textId="4C46FF47" w:rsidR="00F661C5" w:rsidRPr="001F56EF" w:rsidRDefault="008F14B8">
      <w:pPr>
        <w:pBdr>
          <w:top w:val="nil"/>
          <w:left w:val="nil"/>
          <w:bottom w:val="nil"/>
          <w:right w:val="nil"/>
          <w:between w:val="nil"/>
        </w:pBdr>
        <w:spacing w:line="240" w:lineRule="auto"/>
        <w:ind w:hanging="2"/>
        <w:jc w:val="both"/>
        <w:rPr>
          <w:color w:val="000000"/>
          <w:sz w:val="24"/>
          <w:szCs w:val="24"/>
          <w:highlight w:val="white"/>
          <w:lang w:val="uk-UA"/>
        </w:rPr>
      </w:pPr>
      <w:r w:rsidRPr="001F56EF">
        <w:rPr>
          <w:color w:val="000000"/>
          <w:sz w:val="24"/>
          <w:szCs w:val="24"/>
          <w:highlight w:val="white"/>
          <w:lang w:val="uk-UA"/>
        </w:rPr>
        <w:t xml:space="preserve"> б) виїзду транспортного засобу Перевізника на маршрут та/або роботи на маршруті транспортного засобу із вимкненим Обладнанням АСООП</w:t>
      </w:r>
      <w:r w:rsidRPr="001F56EF">
        <w:rPr>
          <w:color w:val="000000"/>
          <w:sz w:val="24"/>
          <w:szCs w:val="24"/>
          <w:lang w:val="uk-UA"/>
        </w:rPr>
        <w:t>;</w:t>
      </w:r>
    </w:p>
    <w:p w14:paraId="7A680920" w14:textId="5ABC27C0"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highlight w:val="white"/>
          <w:lang w:val="uk-UA"/>
        </w:rPr>
        <w:t xml:space="preserve"> в) виїзду транспортного засобу Перевізника на маршрут та/або роботи на маршруті ТЗ за відсутності паперу для</w:t>
      </w:r>
      <w:r w:rsidRPr="001F56EF">
        <w:rPr>
          <w:sz w:val="24"/>
          <w:szCs w:val="24"/>
          <w:highlight w:val="white"/>
          <w:lang w:val="uk-UA"/>
        </w:rPr>
        <w:t xml:space="preserve"> друку підтверджуючого реєстрацію квитка;</w:t>
      </w:r>
    </w:p>
    <w:p w14:paraId="043315C7" w14:textId="7F4DCC3C"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 xml:space="preserve"> г) </w:t>
      </w:r>
      <w:r w:rsidRPr="001F56EF">
        <w:rPr>
          <w:color w:val="000000"/>
          <w:sz w:val="24"/>
          <w:szCs w:val="24"/>
          <w:highlight w:val="white"/>
          <w:lang w:val="uk-UA"/>
        </w:rPr>
        <w:t xml:space="preserve">відсутності у транспортному засобі Перевізника інформаційних матеріалів, які містять </w:t>
      </w:r>
      <w:r w:rsidRPr="001F56EF">
        <w:rPr>
          <w:color w:val="000000"/>
          <w:sz w:val="24"/>
          <w:szCs w:val="24"/>
          <w:lang w:val="uk-UA"/>
        </w:rPr>
        <w:t>QR-код для оплати проїзду або виявлення таких інформаційних матеріалів у стані непридатному для оплати проїзду</w:t>
      </w:r>
      <w:r w:rsidRPr="001F56EF">
        <w:rPr>
          <w:sz w:val="24"/>
          <w:szCs w:val="24"/>
          <w:lang w:val="uk-UA"/>
        </w:rPr>
        <w:t>.</w:t>
      </w:r>
    </w:p>
    <w:p w14:paraId="36D71E3A" w14:textId="4C303207" w:rsidR="00F661C5" w:rsidRPr="001F56EF" w:rsidRDefault="008F14B8" w:rsidP="008F14B8">
      <w:pPr>
        <w:pBdr>
          <w:top w:val="nil"/>
          <w:left w:val="nil"/>
          <w:bottom w:val="nil"/>
          <w:right w:val="nil"/>
          <w:between w:val="nil"/>
        </w:pBdr>
        <w:spacing w:line="240" w:lineRule="auto"/>
        <w:ind w:leftChars="-3" w:left="-8" w:firstLineChars="0" w:firstLine="0"/>
        <w:jc w:val="both"/>
        <w:rPr>
          <w:color w:val="FF0000"/>
          <w:sz w:val="24"/>
          <w:szCs w:val="24"/>
          <w:lang w:val="uk-UA"/>
        </w:rPr>
      </w:pPr>
      <w:r w:rsidRPr="001F56EF">
        <w:rPr>
          <w:sz w:val="24"/>
          <w:szCs w:val="24"/>
          <w:lang w:val="uk-UA"/>
        </w:rPr>
        <w:t>2.4.12. За</w:t>
      </w:r>
      <w:r w:rsidRPr="001F56EF">
        <w:rPr>
          <w:b/>
          <w:sz w:val="24"/>
          <w:szCs w:val="24"/>
          <w:lang w:val="uk-UA"/>
        </w:rPr>
        <w:t xml:space="preserve"> </w:t>
      </w:r>
      <w:r w:rsidRPr="001F56EF">
        <w:rPr>
          <w:sz w:val="24"/>
          <w:szCs w:val="24"/>
          <w:lang w:val="uk-UA"/>
        </w:rPr>
        <w:t xml:space="preserve">безпідставний виклик Перевізником служби сервісно-технічної підтримки Оператора, останній вправі утримати з Перевізника витрати за здійснення такого виклику (виїзду). </w:t>
      </w:r>
    </w:p>
    <w:p w14:paraId="75AF73FA" w14:textId="77777777" w:rsidR="00F661C5" w:rsidRPr="001F56EF" w:rsidRDefault="008F14B8">
      <w:pPr>
        <w:pBdr>
          <w:top w:val="nil"/>
          <w:left w:val="nil"/>
          <w:bottom w:val="nil"/>
          <w:right w:val="nil"/>
          <w:between w:val="nil"/>
        </w:pBdr>
        <w:tabs>
          <w:tab w:val="left" w:pos="709"/>
          <w:tab w:val="left" w:pos="1560"/>
        </w:tabs>
        <w:spacing w:line="240" w:lineRule="auto"/>
        <w:ind w:right="170" w:hanging="2"/>
        <w:jc w:val="both"/>
        <w:rPr>
          <w:color w:val="FF0000"/>
          <w:sz w:val="24"/>
          <w:szCs w:val="24"/>
          <w:lang w:val="uk-UA"/>
        </w:rPr>
      </w:pPr>
      <w:r w:rsidRPr="001F56EF">
        <w:rPr>
          <w:color w:val="FF0000"/>
          <w:sz w:val="24"/>
          <w:szCs w:val="24"/>
          <w:lang w:val="uk-UA"/>
        </w:rPr>
        <w:t xml:space="preserve">          </w:t>
      </w:r>
      <w:r w:rsidRPr="001F56EF">
        <w:rPr>
          <w:sz w:val="24"/>
          <w:szCs w:val="24"/>
          <w:lang w:val="uk-UA"/>
        </w:rPr>
        <w:t xml:space="preserve">  </w:t>
      </w:r>
    </w:p>
    <w:p w14:paraId="67014703" w14:textId="77777777" w:rsidR="00F661C5" w:rsidRPr="001F56EF" w:rsidRDefault="008F14B8">
      <w:pPr>
        <w:ind w:hanging="2"/>
        <w:jc w:val="both"/>
        <w:rPr>
          <w:sz w:val="24"/>
          <w:szCs w:val="24"/>
          <w:lang w:val="uk-UA"/>
        </w:rPr>
      </w:pPr>
      <w:r w:rsidRPr="001F56EF">
        <w:rPr>
          <w:sz w:val="24"/>
          <w:szCs w:val="24"/>
          <w:lang w:val="uk-UA"/>
        </w:rPr>
        <w:t>2.5. Права та обов’язки Перевізника:</w:t>
      </w:r>
    </w:p>
    <w:p w14:paraId="370E2E69" w14:textId="77777777"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b/>
          <w:color w:val="000000"/>
          <w:sz w:val="24"/>
          <w:szCs w:val="24"/>
          <w:lang w:val="uk-UA"/>
        </w:rPr>
        <w:t>Перевізник зобов’язаний:</w:t>
      </w:r>
    </w:p>
    <w:p w14:paraId="36173056" w14:textId="77777777"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color w:val="000000"/>
          <w:sz w:val="24"/>
          <w:szCs w:val="24"/>
          <w:lang w:val="uk-UA"/>
        </w:rPr>
        <w:t xml:space="preserve"> 2.5.1. Не пізніше 30 календарних днів з дати підписання цього Договору укласти з Оператором окремий договір про користування АСООП.</w:t>
      </w:r>
    </w:p>
    <w:p w14:paraId="32A623F1" w14:textId="77777777"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color w:val="000000"/>
          <w:sz w:val="24"/>
          <w:szCs w:val="24"/>
          <w:lang w:val="uk-UA"/>
        </w:rPr>
        <w:t xml:space="preserve">2.5.2. Надавати транспортні засоби для встановлення </w:t>
      </w:r>
      <w:r w:rsidRPr="001F56EF">
        <w:rPr>
          <w:sz w:val="24"/>
          <w:szCs w:val="24"/>
          <w:lang w:val="uk-UA"/>
        </w:rPr>
        <w:t>О</w:t>
      </w:r>
      <w:r w:rsidRPr="001F56EF">
        <w:rPr>
          <w:color w:val="000000"/>
          <w:sz w:val="24"/>
          <w:szCs w:val="24"/>
          <w:lang w:val="uk-UA"/>
        </w:rPr>
        <w:t>бладнання АСООП в технічно справному стані у дату та час, погоджені з Оператором.</w:t>
      </w:r>
    </w:p>
    <w:p w14:paraId="2ABDA015" w14:textId="77777777"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color w:val="000000"/>
          <w:sz w:val="24"/>
          <w:szCs w:val="24"/>
          <w:lang w:val="uk-UA"/>
        </w:rPr>
        <w:t xml:space="preserve">2.5.3. Після проведення пуско-налагоджувальних робіт, що виконуються поетапно, згідно з графіком, погодженого з Оператором, прийняти від Оператора у тимчасове користування Обладнання АСООП, відповідно до актів прийому-передач та договору на користування АСООП. У разі встановлення нового Обладнання АСООП в акті зазначається його первісна </w:t>
      </w:r>
      <w:r w:rsidRPr="001F56EF">
        <w:rPr>
          <w:color w:val="000000"/>
          <w:sz w:val="24"/>
          <w:szCs w:val="24"/>
          <w:lang w:val="uk-UA"/>
        </w:rPr>
        <w:lastRenderedPageBreak/>
        <w:t xml:space="preserve">вартість, у разі встановлення  обладнання, що було у використанні, у акті зазначається </w:t>
      </w:r>
      <w:r w:rsidRPr="001F56EF">
        <w:rPr>
          <w:sz w:val="24"/>
          <w:szCs w:val="24"/>
          <w:lang w:val="uk-UA"/>
        </w:rPr>
        <w:t>крім</w:t>
      </w:r>
      <w:r w:rsidRPr="001F56EF">
        <w:rPr>
          <w:color w:val="000000"/>
          <w:sz w:val="24"/>
          <w:szCs w:val="24"/>
          <w:lang w:val="uk-UA"/>
        </w:rPr>
        <w:t xml:space="preserve"> первісної вартості, залишкова балансова вартість  (вартість з урахуванням зносу) обладнання на день підписання акту</w:t>
      </w:r>
      <w:r w:rsidRPr="001F56EF">
        <w:rPr>
          <w:sz w:val="24"/>
          <w:szCs w:val="24"/>
          <w:lang w:val="uk-UA"/>
        </w:rPr>
        <w:t>.</w:t>
      </w:r>
    </w:p>
    <w:p w14:paraId="47B2FCB3"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2.5.4. Використовувати встановлене Оператором у транспортних засобах Обладнання АСООП за призначенням, відповідно до інструкцій з використання, наданих Оператором та забезпечити його збереження.</w:t>
      </w:r>
    </w:p>
    <w:p w14:paraId="38954C46"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2.5.5. Не здійснювати будь-які правочини з іншими особами відносно переданого Оператором у користування Обладнання АСООП.</w:t>
      </w:r>
    </w:p>
    <w:p w14:paraId="529BECD3"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w:t>
      </w:r>
      <w:r w:rsidRPr="001F56EF">
        <w:rPr>
          <w:sz w:val="24"/>
          <w:szCs w:val="24"/>
          <w:lang w:val="uk-UA"/>
        </w:rPr>
        <w:t>5</w:t>
      </w:r>
      <w:r w:rsidRPr="001F56EF">
        <w:rPr>
          <w:color w:val="000000"/>
          <w:sz w:val="24"/>
          <w:szCs w:val="24"/>
          <w:lang w:val="uk-UA"/>
        </w:rPr>
        <w:t xml:space="preserve">.6. Нести повну матеріальну відповідальність за збереження, знищення чи пошкодження обладнання та складових АСООП з урахуванням </w:t>
      </w:r>
      <w:r w:rsidRPr="001F56EF">
        <w:rPr>
          <w:sz w:val="24"/>
          <w:szCs w:val="24"/>
          <w:lang w:val="uk-UA"/>
        </w:rPr>
        <w:t>природного</w:t>
      </w:r>
      <w:r w:rsidRPr="001F56EF">
        <w:rPr>
          <w:color w:val="000000"/>
          <w:sz w:val="24"/>
          <w:szCs w:val="24"/>
          <w:lang w:val="uk-UA"/>
        </w:rPr>
        <w:t xml:space="preserve"> зносу обладнання, тобто в межах залишкової балансової вартості цього обладнання на день виникнення відповідальності. </w:t>
      </w:r>
    </w:p>
    <w:p w14:paraId="42D93ADC" w14:textId="77777777"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 xml:space="preserve">2.5.7. Після припинення дії цього Договору повернути Оператору Обладнання АСООП у робочому стані, з урахуванням </w:t>
      </w:r>
      <w:r w:rsidRPr="001F56EF">
        <w:rPr>
          <w:sz w:val="24"/>
          <w:szCs w:val="24"/>
          <w:lang w:val="uk-UA"/>
        </w:rPr>
        <w:t>природного</w:t>
      </w:r>
      <w:r w:rsidRPr="001F56EF">
        <w:rPr>
          <w:color w:val="000000"/>
          <w:sz w:val="24"/>
          <w:szCs w:val="24"/>
          <w:lang w:val="uk-UA"/>
        </w:rPr>
        <w:t xml:space="preserve"> зносу зі складанням акту прийому-передачі, що підписується Оператором та Перевізником. </w:t>
      </w:r>
    </w:p>
    <w:p w14:paraId="22B3EC74"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2.5.</w:t>
      </w:r>
      <w:r w:rsidRPr="001F56EF">
        <w:rPr>
          <w:sz w:val="24"/>
          <w:szCs w:val="24"/>
          <w:lang w:val="uk-UA"/>
        </w:rPr>
        <w:t>8</w:t>
      </w:r>
      <w:r w:rsidRPr="001F56EF">
        <w:rPr>
          <w:color w:val="000000"/>
          <w:sz w:val="24"/>
          <w:szCs w:val="24"/>
          <w:lang w:val="uk-UA"/>
        </w:rPr>
        <w:t xml:space="preserve">. Забезпечити проходження уповноваженими особами Перевізника навчання правилам користування та роботи </w:t>
      </w:r>
      <w:r w:rsidRPr="001F56EF">
        <w:rPr>
          <w:sz w:val="24"/>
          <w:szCs w:val="24"/>
          <w:lang w:val="uk-UA"/>
        </w:rPr>
        <w:t xml:space="preserve"> з програмними, програмно-апаратними засобами та Обладнанням АСООП</w:t>
      </w:r>
      <w:r w:rsidRPr="001F56EF">
        <w:rPr>
          <w:color w:val="000000"/>
          <w:sz w:val="24"/>
          <w:szCs w:val="24"/>
          <w:lang w:val="uk-UA"/>
        </w:rPr>
        <w:t>. Не допускати до експлуатації Обладнання АСООП, користування АСООП працівників Перевізника, які не пройшли навчання.</w:t>
      </w:r>
    </w:p>
    <w:p w14:paraId="6B82F282" w14:textId="77777777" w:rsidR="00F661C5" w:rsidRPr="001F56EF" w:rsidRDefault="008F14B8">
      <w:pPr>
        <w:pBdr>
          <w:top w:val="nil"/>
          <w:left w:val="nil"/>
          <w:bottom w:val="nil"/>
          <w:right w:val="nil"/>
          <w:between w:val="nil"/>
        </w:pBdr>
        <w:tabs>
          <w:tab w:val="left" w:pos="15"/>
        </w:tabs>
        <w:spacing w:line="240" w:lineRule="auto"/>
        <w:ind w:hanging="2"/>
        <w:jc w:val="both"/>
        <w:rPr>
          <w:sz w:val="24"/>
          <w:szCs w:val="24"/>
          <w:lang w:val="uk-UA"/>
        </w:rPr>
      </w:pPr>
      <w:r w:rsidRPr="001F56EF">
        <w:rPr>
          <w:color w:val="000000"/>
          <w:sz w:val="24"/>
          <w:szCs w:val="24"/>
          <w:lang w:val="uk-UA"/>
        </w:rPr>
        <w:t>2.5.</w:t>
      </w:r>
      <w:r w:rsidRPr="001F56EF">
        <w:rPr>
          <w:sz w:val="24"/>
          <w:szCs w:val="24"/>
          <w:lang w:val="uk-UA"/>
        </w:rPr>
        <w:t>9</w:t>
      </w:r>
      <w:r w:rsidRPr="001F56EF">
        <w:rPr>
          <w:color w:val="000000"/>
          <w:sz w:val="24"/>
          <w:szCs w:val="24"/>
          <w:lang w:val="uk-UA"/>
        </w:rPr>
        <w:t>. Забезпечити внесення необхідних даних в АСООП власними силами в межах наданих клієнтським доступом повноважень.</w:t>
      </w:r>
    </w:p>
    <w:p w14:paraId="199E534D" w14:textId="77777777"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color w:val="000000"/>
          <w:sz w:val="24"/>
          <w:szCs w:val="24"/>
          <w:lang w:val="uk-UA"/>
        </w:rPr>
        <w:t xml:space="preserve">2.5.10. Здійснювати планування випусків транспортних засобів, заміни транспортних засобів на маршруті та водіїв </w:t>
      </w:r>
      <w:r w:rsidRPr="001F56EF">
        <w:rPr>
          <w:color w:val="222222"/>
          <w:sz w:val="24"/>
          <w:szCs w:val="24"/>
          <w:lang w:val="uk-UA"/>
        </w:rPr>
        <w:t xml:space="preserve">в </w:t>
      </w:r>
      <w:r w:rsidRPr="001F56EF">
        <w:rPr>
          <w:color w:val="000000"/>
          <w:sz w:val="24"/>
          <w:szCs w:val="24"/>
          <w:lang w:val="uk-UA"/>
        </w:rPr>
        <w:t>АСООП</w:t>
      </w:r>
      <w:r w:rsidRPr="001F56EF">
        <w:rPr>
          <w:color w:val="222222"/>
          <w:sz w:val="24"/>
          <w:szCs w:val="24"/>
          <w:lang w:val="uk-UA"/>
        </w:rPr>
        <w:t>.</w:t>
      </w:r>
    </w:p>
    <w:p w14:paraId="69EE5E01" w14:textId="6D5B6050" w:rsidR="00F661C5" w:rsidRPr="001F56EF" w:rsidRDefault="008F14B8" w:rsidP="008F14B8">
      <w:pPr>
        <w:pBdr>
          <w:top w:val="nil"/>
          <w:left w:val="nil"/>
          <w:bottom w:val="nil"/>
          <w:right w:val="nil"/>
          <w:between w:val="nil"/>
        </w:pBdr>
        <w:spacing w:line="240" w:lineRule="auto"/>
        <w:ind w:leftChars="0" w:left="0" w:firstLineChars="0" w:firstLine="0"/>
        <w:jc w:val="both"/>
        <w:rPr>
          <w:sz w:val="24"/>
          <w:szCs w:val="24"/>
          <w:lang w:val="uk-UA"/>
        </w:rPr>
      </w:pPr>
      <w:r w:rsidRPr="001F56EF">
        <w:rPr>
          <w:color w:val="000000"/>
          <w:sz w:val="24"/>
          <w:szCs w:val="24"/>
          <w:lang w:val="uk-UA"/>
        </w:rPr>
        <w:t>2.5.11. Здійснювати контроль за виконанням маршруту та дотриманням графіків руху</w:t>
      </w:r>
      <w:r w:rsidRPr="001F56EF">
        <w:rPr>
          <w:color w:val="222222"/>
          <w:sz w:val="24"/>
          <w:szCs w:val="24"/>
          <w:lang w:val="uk-UA"/>
        </w:rPr>
        <w:t xml:space="preserve"> в </w:t>
      </w:r>
      <w:r w:rsidRPr="001F56EF">
        <w:rPr>
          <w:color w:val="000000"/>
          <w:sz w:val="24"/>
          <w:szCs w:val="24"/>
          <w:lang w:val="uk-UA"/>
        </w:rPr>
        <w:t>АСООП.</w:t>
      </w:r>
    </w:p>
    <w:p w14:paraId="78992C91" w14:textId="1A79F57C"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2.5.12. Здійснювати контроль проходження зупинок, стоянок, з'їздів з маршруту, початку і закінчення роботи, контроль швидкості, місце перебування транспортних засобів,  руху</w:t>
      </w:r>
      <w:r w:rsidRPr="001F56EF">
        <w:rPr>
          <w:color w:val="222222"/>
          <w:sz w:val="24"/>
          <w:szCs w:val="24"/>
          <w:lang w:val="uk-UA"/>
        </w:rPr>
        <w:t xml:space="preserve"> в </w:t>
      </w:r>
      <w:r w:rsidRPr="001F56EF">
        <w:rPr>
          <w:color w:val="000000"/>
          <w:sz w:val="24"/>
          <w:szCs w:val="24"/>
          <w:lang w:val="uk-UA"/>
        </w:rPr>
        <w:t>АСООП.</w:t>
      </w:r>
    </w:p>
    <w:p w14:paraId="274FBF92" w14:textId="3C656219"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color w:val="000000"/>
          <w:sz w:val="24"/>
          <w:szCs w:val="24"/>
          <w:lang w:val="uk-UA"/>
        </w:rPr>
        <w:t xml:space="preserve">2.5.13. До виїзду </w:t>
      </w:r>
      <w:r w:rsidRPr="001F56EF">
        <w:rPr>
          <w:sz w:val="24"/>
          <w:szCs w:val="24"/>
          <w:lang w:val="uk-UA"/>
        </w:rPr>
        <w:t xml:space="preserve">на маршрут </w:t>
      </w:r>
      <w:r w:rsidRPr="001F56EF">
        <w:rPr>
          <w:color w:val="000000"/>
          <w:sz w:val="24"/>
          <w:szCs w:val="24"/>
          <w:lang w:val="uk-UA"/>
        </w:rPr>
        <w:t>з території підприємства чи місця стоянки обов’язково ввімкнути  Обладнання АСООП.</w:t>
      </w:r>
    </w:p>
    <w:p w14:paraId="3975187C" w14:textId="48204BE6" w:rsidR="00F661C5" w:rsidRPr="001F56EF" w:rsidRDefault="008F14B8">
      <w:pPr>
        <w:pBdr>
          <w:top w:val="nil"/>
          <w:left w:val="nil"/>
          <w:bottom w:val="nil"/>
          <w:right w:val="nil"/>
          <w:between w:val="nil"/>
        </w:pBdr>
        <w:tabs>
          <w:tab w:val="left" w:pos="15"/>
        </w:tabs>
        <w:spacing w:line="240" w:lineRule="auto"/>
        <w:ind w:hanging="2"/>
        <w:jc w:val="both"/>
        <w:rPr>
          <w:sz w:val="24"/>
          <w:szCs w:val="24"/>
          <w:lang w:val="uk-UA"/>
        </w:rPr>
      </w:pPr>
      <w:r w:rsidRPr="001F56EF">
        <w:rPr>
          <w:color w:val="000000"/>
          <w:sz w:val="24"/>
          <w:szCs w:val="24"/>
          <w:lang w:val="uk-UA"/>
        </w:rPr>
        <w:t>2.5.14. Не допускати роботу транспортних засобів на маршрутах без відповідного Обладнання АСООП, не допускати роботу транспортних засобів на маршрутах з вимкненим або непрацездатним таким обладнанням.</w:t>
      </w:r>
    </w:p>
    <w:p w14:paraId="5C391BB8" w14:textId="710ECD36"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color w:val="000000"/>
          <w:sz w:val="24"/>
          <w:szCs w:val="24"/>
          <w:lang w:val="uk-UA"/>
        </w:rPr>
        <w:t>2.5.15. Перед виїздом на маршрут забезпечити у транспортних засобах наявність  паперу для друку підтверджуючих реєстрацію</w:t>
      </w:r>
      <w:r w:rsidRPr="001F56EF">
        <w:rPr>
          <w:sz w:val="24"/>
          <w:szCs w:val="24"/>
          <w:lang w:val="uk-UA"/>
        </w:rPr>
        <w:t xml:space="preserve"> квитків в кількості, необхідній</w:t>
      </w:r>
      <w:r w:rsidRPr="001F56EF">
        <w:rPr>
          <w:color w:val="FF0000"/>
          <w:sz w:val="24"/>
          <w:szCs w:val="24"/>
          <w:lang w:val="uk-UA"/>
        </w:rPr>
        <w:t xml:space="preserve"> </w:t>
      </w:r>
      <w:r w:rsidRPr="001F56EF">
        <w:rPr>
          <w:color w:val="000000"/>
          <w:sz w:val="24"/>
          <w:szCs w:val="24"/>
          <w:lang w:val="uk-UA"/>
        </w:rPr>
        <w:t xml:space="preserve">до закінчення робочого дня. Розрахунок проводиться Перевізником самостійно відповідно до пасажиропотоку на маршруті та місткості транспортного засобу. Перевізнику забороняється виїзд транспортного засобу на маршрут та/або робота на маршруті у випадку відсутності паперу для друку </w:t>
      </w:r>
      <w:r w:rsidRPr="001F56EF">
        <w:rPr>
          <w:sz w:val="24"/>
          <w:szCs w:val="24"/>
          <w:lang w:val="uk-UA"/>
        </w:rPr>
        <w:t>підтверджуючих реєстрацію квитків</w:t>
      </w:r>
      <w:r w:rsidRPr="001F56EF">
        <w:rPr>
          <w:color w:val="000000"/>
          <w:sz w:val="24"/>
          <w:szCs w:val="24"/>
          <w:lang w:val="uk-UA"/>
        </w:rPr>
        <w:t>.</w:t>
      </w:r>
    </w:p>
    <w:p w14:paraId="15E95769" w14:textId="36D609DE" w:rsidR="00F661C5" w:rsidRPr="001F56EF" w:rsidRDefault="008F14B8">
      <w:pPr>
        <w:pBdr>
          <w:top w:val="nil"/>
          <w:left w:val="nil"/>
          <w:bottom w:val="nil"/>
          <w:right w:val="nil"/>
          <w:between w:val="nil"/>
        </w:pBdr>
        <w:tabs>
          <w:tab w:val="left" w:pos="15"/>
        </w:tabs>
        <w:spacing w:line="240" w:lineRule="auto"/>
        <w:ind w:hanging="2"/>
        <w:jc w:val="both"/>
        <w:rPr>
          <w:color w:val="000000"/>
          <w:sz w:val="24"/>
          <w:szCs w:val="24"/>
          <w:lang w:val="uk-UA"/>
        </w:rPr>
      </w:pPr>
      <w:r w:rsidRPr="001F56EF">
        <w:rPr>
          <w:color w:val="000000"/>
          <w:sz w:val="24"/>
          <w:szCs w:val="24"/>
          <w:lang w:val="uk-UA"/>
        </w:rPr>
        <w:t xml:space="preserve">2.5.16. Розміщувати в транспортних засобах та підтримувати у стані придатному для використання інформаційні матеріали (наліпки з QR-кодами, витяг з правил користування автомобільним транспортом загального користування, про здійснення контролю оплати за проїзд тощо).    </w:t>
      </w:r>
    </w:p>
    <w:p w14:paraId="33CB0A66" w14:textId="1E2E96C4"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2.5.17. У разі виходу з ладу Обладнання АСООП, невідкладно повідомити по каналах зв’язку сервісно-технічну службу Оператора і дотримуватись рекомендацій працівника цієї служби по усуненню несправностей. Канали зв’язку з сервісно-технічною службою Оператора узгоджуються Перевізником і Оператором додатково.</w:t>
      </w:r>
    </w:p>
    <w:p w14:paraId="0F5AA7D3" w14:textId="38FD19ED"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2.5.18.  Не ремонтувати, не замінювати або іншим чином не втручатися в роботу будь-якого Обладнання АСООП (у тому числі підпорядкованим йому підприємствам або будь-яким іншим суб’єктам господарювання). Таке втручання можливе лише за умови отримання попередньої згоди Оператора.</w:t>
      </w:r>
    </w:p>
    <w:p w14:paraId="23E5090B" w14:textId="6BC6A6F6"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2.5.19. Відноситись до Обладнання АСООП, встановлених на кожному транспортному засобі, обережно та з дотриманням умов експлуатації.</w:t>
      </w:r>
    </w:p>
    <w:p w14:paraId="2498B819" w14:textId="77777777" w:rsidR="00F661C5" w:rsidRPr="001F56EF" w:rsidRDefault="00F661C5">
      <w:pPr>
        <w:pBdr>
          <w:top w:val="nil"/>
          <w:left w:val="nil"/>
          <w:bottom w:val="nil"/>
          <w:right w:val="nil"/>
          <w:between w:val="nil"/>
        </w:pBdr>
        <w:spacing w:line="240" w:lineRule="auto"/>
        <w:ind w:hanging="2"/>
        <w:jc w:val="both"/>
        <w:rPr>
          <w:sz w:val="24"/>
          <w:szCs w:val="24"/>
          <w:lang w:val="uk-UA"/>
        </w:rPr>
      </w:pPr>
    </w:p>
    <w:p w14:paraId="11DB6D67" w14:textId="77777777"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b/>
          <w:color w:val="000000"/>
          <w:sz w:val="24"/>
          <w:szCs w:val="24"/>
          <w:lang w:val="uk-UA"/>
        </w:rPr>
        <w:lastRenderedPageBreak/>
        <w:t>2.6. Перевізник має право:</w:t>
      </w:r>
    </w:p>
    <w:p w14:paraId="2A00C57C" w14:textId="77777777"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 xml:space="preserve">2.6.1.  Укласти договір страхування </w:t>
      </w:r>
      <w:r w:rsidRPr="001F56EF">
        <w:rPr>
          <w:sz w:val="24"/>
          <w:szCs w:val="24"/>
          <w:lang w:val="uk-UA"/>
        </w:rPr>
        <w:t>О</w:t>
      </w:r>
      <w:r w:rsidRPr="001F56EF">
        <w:rPr>
          <w:color w:val="000000"/>
          <w:sz w:val="24"/>
          <w:szCs w:val="24"/>
          <w:lang w:val="uk-UA"/>
        </w:rPr>
        <w:t>бладнання АСООП із обраною ним страховою компанією.</w:t>
      </w:r>
    </w:p>
    <w:p w14:paraId="7AA5014E" w14:textId="77777777"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2.6.2. Користуватися базами даних АСООП в межах наданих клієнтським доступом повноважень.</w:t>
      </w:r>
    </w:p>
    <w:p w14:paraId="273016AE" w14:textId="77777777"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2.6.3. Формувати звіти про роботу АСООП</w:t>
      </w:r>
      <w:r w:rsidRPr="001F56EF">
        <w:rPr>
          <w:sz w:val="24"/>
          <w:szCs w:val="24"/>
          <w:lang w:val="uk-UA"/>
        </w:rPr>
        <w:t>.</w:t>
      </w:r>
    </w:p>
    <w:p w14:paraId="7AE2E919" w14:textId="77777777"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 xml:space="preserve">2.6.4. Отримувати від Оператора оперативну допомогу (консультативну підтримку) при користуванні програмно-апаратними засобами </w:t>
      </w:r>
      <w:r w:rsidRPr="001F56EF">
        <w:rPr>
          <w:sz w:val="24"/>
          <w:szCs w:val="24"/>
          <w:lang w:val="uk-UA"/>
        </w:rPr>
        <w:t xml:space="preserve">та Обладнанням </w:t>
      </w:r>
      <w:r w:rsidRPr="001F56EF">
        <w:rPr>
          <w:color w:val="000000"/>
          <w:sz w:val="24"/>
          <w:szCs w:val="24"/>
          <w:lang w:val="uk-UA"/>
        </w:rPr>
        <w:t>АСООП.</w:t>
      </w:r>
    </w:p>
    <w:p w14:paraId="6E1566C1" w14:textId="77777777"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2.6.5. Ініціювати внесення змін до Договору</w:t>
      </w:r>
      <w:r w:rsidRPr="001F56EF">
        <w:rPr>
          <w:sz w:val="24"/>
          <w:szCs w:val="24"/>
          <w:lang w:val="uk-UA"/>
        </w:rPr>
        <w:t>.</w:t>
      </w:r>
    </w:p>
    <w:p w14:paraId="4613F1EC" w14:textId="77777777" w:rsidR="00F661C5" w:rsidRPr="001F56EF" w:rsidRDefault="008F14B8">
      <w:pPr>
        <w:pBdr>
          <w:top w:val="nil"/>
          <w:left w:val="nil"/>
          <w:bottom w:val="nil"/>
          <w:right w:val="nil"/>
          <w:between w:val="nil"/>
        </w:pBdr>
        <w:spacing w:line="240" w:lineRule="auto"/>
        <w:ind w:hanging="2"/>
        <w:jc w:val="both"/>
        <w:rPr>
          <w:color w:val="FF0000"/>
          <w:sz w:val="24"/>
          <w:szCs w:val="24"/>
          <w:lang w:val="uk-UA"/>
        </w:rPr>
      </w:pPr>
      <w:r w:rsidRPr="001F56EF">
        <w:rPr>
          <w:color w:val="000000"/>
          <w:sz w:val="24"/>
          <w:szCs w:val="24"/>
          <w:lang w:val="uk-UA"/>
        </w:rPr>
        <w:t xml:space="preserve">2.6.6. </w:t>
      </w:r>
      <w:r w:rsidRPr="001F56EF">
        <w:rPr>
          <w:sz w:val="24"/>
          <w:szCs w:val="24"/>
          <w:lang w:val="uk-UA"/>
        </w:rPr>
        <w:t>О</w:t>
      </w:r>
      <w:r w:rsidRPr="001F56EF">
        <w:rPr>
          <w:color w:val="000000"/>
          <w:sz w:val="24"/>
          <w:szCs w:val="24"/>
          <w:lang w:val="uk-UA"/>
        </w:rPr>
        <w:t>тримувати від Організатора</w:t>
      </w:r>
      <w:r w:rsidRPr="001F56EF">
        <w:rPr>
          <w:color w:val="000000"/>
          <w:sz w:val="24"/>
          <w:szCs w:val="24"/>
          <w:highlight w:val="white"/>
          <w:lang w:val="uk-UA"/>
        </w:rPr>
        <w:t xml:space="preserve"> компенсацію витрат за пільгові перевезення пасажирів </w:t>
      </w:r>
      <w:r w:rsidRPr="001F56EF">
        <w:rPr>
          <w:color w:val="000000"/>
          <w:sz w:val="24"/>
          <w:szCs w:val="24"/>
          <w:lang w:val="uk-UA"/>
        </w:rPr>
        <w:t>на підставі окремого договору, укладеного між Організатором та Перевізником.</w:t>
      </w:r>
    </w:p>
    <w:p w14:paraId="0634D5A9" w14:textId="77777777" w:rsidR="00F661C5" w:rsidRPr="001F56EF" w:rsidRDefault="00F661C5">
      <w:pPr>
        <w:pBdr>
          <w:top w:val="nil"/>
          <w:left w:val="nil"/>
          <w:bottom w:val="nil"/>
          <w:right w:val="nil"/>
          <w:between w:val="nil"/>
        </w:pBdr>
        <w:tabs>
          <w:tab w:val="left" w:pos="15"/>
        </w:tabs>
        <w:spacing w:line="240" w:lineRule="auto"/>
        <w:ind w:hanging="2"/>
        <w:jc w:val="both"/>
        <w:rPr>
          <w:color w:val="000000"/>
          <w:sz w:val="24"/>
          <w:szCs w:val="24"/>
          <w:lang w:val="uk-UA"/>
        </w:rPr>
      </w:pPr>
    </w:p>
    <w:p w14:paraId="33F56F97" w14:textId="77777777" w:rsidR="00F661C5" w:rsidRPr="001F56EF" w:rsidRDefault="008F14B8">
      <w:pPr>
        <w:pBdr>
          <w:top w:val="nil"/>
          <w:left w:val="nil"/>
          <w:bottom w:val="nil"/>
          <w:right w:val="nil"/>
          <w:between w:val="nil"/>
        </w:pBdr>
        <w:tabs>
          <w:tab w:val="left" w:pos="510"/>
          <w:tab w:val="left" w:pos="851"/>
          <w:tab w:val="left" w:pos="1985"/>
        </w:tabs>
        <w:spacing w:line="240" w:lineRule="auto"/>
        <w:ind w:hanging="2"/>
        <w:jc w:val="center"/>
        <w:rPr>
          <w:color w:val="000000"/>
          <w:sz w:val="24"/>
          <w:szCs w:val="24"/>
          <w:lang w:val="uk-UA"/>
        </w:rPr>
      </w:pPr>
      <w:r w:rsidRPr="001F56EF">
        <w:rPr>
          <w:b/>
          <w:color w:val="000000"/>
          <w:sz w:val="24"/>
          <w:szCs w:val="24"/>
          <w:lang w:val="uk-UA"/>
        </w:rPr>
        <w:t>3. Майнові та немайнові права Сторін Договору</w:t>
      </w:r>
    </w:p>
    <w:p w14:paraId="69C6BA5C" w14:textId="77777777" w:rsidR="00F661C5" w:rsidRPr="001F56EF" w:rsidRDefault="00F661C5">
      <w:pPr>
        <w:pBdr>
          <w:top w:val="nil"/>
          <w:left w:val="nil"/>
          <w:bottom w:val="nil"/>
          <w:right w:val="nil"/>
          <w:between w:val="nil"/>
        </w:pBdr>
        <w:tabs>
          <w:tab w:val="left" w:pos="510"/>
          <w:tab w:val="left" w:pos="851"/>
          <w:tab w:val="left" w:pos="1985"/>
        </w:tabs>
        <w:spacing w:line="240" w:lineRule="auto"/>
        <w:ind w:hanging="2"/>
        <w:jc w:val="center"/>
        <w:rPr>
          <w:color w:val="000000"/>
          <w:sz w:val="24"/>
          <w:szCs w:val="24"/>
          <w:lang w:val="uk-UA"/>
        </w:rPr>
      </w:pPr>
    </w:p>
    <w:p w14:paraId="07E858B5" w14:textId="00F1F82E" w:rsidR="00F661C5" w:rsidRPr="001F56EF" w:rsidRDefault="008F14B8">
      <w:pPr>
        <w:pBdr>
          <w:top w:val="nil"/>
          <w:left w:val="nil"/>
          <w:bottom w:val="nil"/>
          <w:right w:val="nil"/>
          <w:between w:val="nil"/>
        </w:pBdr>
        <w:tabs>
          <w:tab w:val="left" w:pos="510"/>
        </w:tabs>
        <w:spacing w:line="240" w:lineRule="auto"/>
        <w:ind w:hanging="2"/>
        <w:jc w:val="both"/>
        <w:rPr>
          <w:color w:val="000000"/>
          <w:sz w:val="24"/>
          <w:szCs w:val="24"/>
          <w:lang w:val="uk-UA"/>
        </w:rPr>
      </w:pPr>
      <w:r w:rsidRPr="001F56EF">
        <w:rPr>
          <w:color w:val="000000"/>
          <w:sz w:val="24"/>
          <w:szCs w:val="24"/>
          <w:lang w:val="uk-UA"/>
        </w:rPr>
        <w:t xml:space="preserve">3.1. Оператор зобов’язаний </w:t>
      </w:r>
      <w:r w:rsidRPr="00A06091">
        <w:rPr>
          <w:color w:val="000000"/>
          <w:sz w:val="24"/>
          <w:szCs w:val="24"/>
          <w:lang w:val="uk-UA"/>
        </w:rPr>
        <w:t>за власний рахунок забезпечити впровадження та функціонування</w:t>
      </w:r>
      <w:r w:rsidRPr="001F56EF">
        <w:rPr>
          <w:color w:val="000000"/>
          <w:sz w:val="24"/>
          <w:szCs w:val="24"/>
          <w:lang w:val="uk-UA"/>
        </w:rPr>
        <w:t xml:space="preserve"> АСООП на всіх міських та приміських автобусних маршрутах загального користування на території </w:t>
      </w:r>
      <w:r w:rsidR="00A06091" w:rsidRPr="00A06091">
        <w:rPr>
          <w:color w:val="000000"/>
          <w:sz w:val="24"/>
          <w:szCs w:val="24"/>
          <w:lang w:val="uk-UA"/>
        </w:rPr>
        <w:t>Балаклійської міської територіальної громади Харківської області</w:t>
      </w:r>
      <w:r w:rsidRPr="001F56EF">
        <w:rPr>
          <w:color w:val="000000"/>
          <w:sz w:val="24"/>
          <w:szCs w:val="24"/>
          <w:lang w:val="uk-UA"/>
        </w:rPr>
        <w:t xml:space="preserve">, </w:t>
      </w:r>
      <w:r w:rsidR="00821FB1" w:rsidRPr="00821FB1">
        <w:rPr>
          <w:color w:val="000000"/>
          <w:sz w:val="24"/>
          <w:szCs w:val="24"/>
          <w:lang w:val="uk-UA"/>
        </w:rPr>
        <w:t>в тому числі на транспортних засобах Перевізника</w:t>
      </w:r>
      <w:r w:rsidR="00A06091">
        <w:rPr>
          <w:color w:val="000000"/>
          <w:sz w:val="24"/>
          <w:szCs w:val="24"/>
          <w:lang w:val="uk-UA"/>
        </w:rPr>
        <w:t>,</w:t>
      </w:r>
      <w:r w:rsidRPr="001F56EF">
        <w:rPr>
          <w:color w:val="000000"/>
          <w:sz w:val="24"/>
          <w:szCs w:val="24"/>
          <w:lang w:val="uk-UA"/>
        </w:rPr>
        <w:t xml:space="preserve"> протягом _____________</w:t>
      </w:r>
      <w:r w:rsidRPr="001F56EF">
        <w:rPr>
          <w:i/>
          <w:color w:val="000000"/>
          <w:sz w:val="24"/>
          <w:szCs w:val="24"/>
          <w:lang w:val="uk-UA"/>
        </w:rPr>
        <w:t>(визначається за результатами конкурсу)</w:t>
      </w:r>
      <w:r w:rsidRPr="001F56EF">
        <w:rPr>
          <w:color w:val="000000"/>
          <w:sz w:val="24"/>
          <w:szCs w:val="24"/>
          <w:lang w:val="uk-UA"/>
        </w:rPr>
        <w:t xml:space="preserve"> місяц</w:t>
      </w:r>
      <w:r w:rsidRPr="001F56EF">
        <w:rPr>
          <w:sz w:val="24"/>
          <w:szCs w:val="24"/>
          <w:lang w:val="uk-UA"/>
        </w:rPr>
        <w:t xml:space="preserve">ів </w:t>
      </w:r>
      <w:r w:rsidRPr="001F56EF">
        <w:rPr>
          <w:color w:val="000000"/>
          <w:sz w:val="24"/>
          <w:szCs w:val="24"/>
          <w:lang w:val="uk-UA"/>
        </w:rPr>
        <w:t>з дати підписання цього Договору.</w:t>
      </w:r>
    </w:p>
    <w:p w14:paraId="779FBFD6" w14:textId="77777777" w:rsidR="00F661C5" w:rsidRPr="001F56EF" w:rsidRDefault="008F14B8">
      <w:pPr>
        <w:pBdr>
          <w:top w:val="nil"/>
          <w:left w:val="nil"/>
          <w:bottom w:val="nil"/>
          <w:right w:val="nil"/>
          <w:between w:val="nil"/>
        </w:pBdr>
        <w:tabs>
          <w:tab w:val="left" w:pos="510"/>
        </w:tabs>
        <w:spacing w:line="240" w:lineRule="auto"/>
        <w:ind w:hanging="2"/>
        <w:jc w:val="both"/>
        <w:rPr>
          <w:color w:val="000000"/>
          <w:sz w:val="24"/>
          <w:szCs w:val="24"/>
          <w:lang w:val="uk-UA"/>
        </w:rPr>
      </w:pPr>
      <w:r w:rsidRPr="001F56EF">
        <w:rPr>
          <w:color w:val="000000"/>
          <w:sz w:val="24"/>
          <w:szCs w:val="24"/>
          <w:highlight w:val="white"/>
          <w:lang w:val="uk-UA"/>
        </w:rPr>
        <w:t>Закупівля паперу для друку підтверджуючих реєстрацію квитків здійснюється за рахунок (кошти) Перевізника.</w:t>
      </w:r>
    </w:p>
    <w:p w14:paraId="468F7BC3" w14:textId="77777777" w:rsidR="00F661C5" w:rsidRPr="001F56EF" w:rsidRDefault="008F14B8">
      <w:pPr>
        <w:pBdr>
          <w:top w:val="nil"/>
          <w:left w:val="nil"/>
          <w:bottom w:val="nil"/>
          <w:right w:val="nil"/>
          <w:between w:val="nil"/>
        </w:pBdr>
        <w:tabs>
          <w:tab w:val="left" w:pos="510"/>
        </w:tabs>
        <w:spacing w:line="240" w:lineRule="auto"/>
        <w:ind w:hanging="2"/>
        <w:jc w:val="both"/>
        <w:rPr>
          <w:color w:val="000000"/>
          <w:sz w:val="24"/>
          <w:szCs w:val="24"/>
          <w:lang w:val="uk-UA"/>
        </w:rPr>
      </w:pPr>
      <w:r w:rsidRPr="001F56EF">
        <w:rPr>
          <w:color w:val="000000"/>
          <w:sz w:val="24"/>
          <w:szCs w:val="24"/>
          <w:lang w:val="uk-UA"/>
        </w:rPr>
        <w:t xml:space="preserve">3.2. Доступ Організатору та Перевізнику до АСООП надається на праві користування. Оператор гарантує, що використовує програмне забезпечення АСООП на законних підставах.   </w:t>
      </w:r>
    </w:p>
    <w:p w14:paraId="098BCDF9" w14:textId="77777777" w:rsidR="00F661C5" w:rsidRPr="001F56EF" w:rsidRDefault="008F14B8">
      <w:pPr>
        <w:pBdr>
          <w:top w:val="nil"/>
          <w:left w:val="nil"/>
          <w:bottom w:val="nil"/>
          <w:right w:val="nil"/>
          <w:between w:val="nil"/>
        </w:pBdr>
        <w:tabs>
          <w:tab w:val="left" w:pos="510"/>
        </w:tabs>
        <w:spacing w:line="240" w:lineRule="auto"/>
        <w:ind w:hanging="2"/>
        <w:jc w:val="both"/>
        <w:rPr>
          <w:color w:val="FF0000"/>
          <w:sz w:val="24"/>
          <w:szCs w:val="24"/>
          <w:lang w:val="uk-UA"/>
        </w:rPr>
      </w:pPr>
      <w:r w:rsidRPr="001F56EF">
        <w:rPr>
          <w:color w:val="000000"/>
          <w:sz w:val="24"/>
          <w:szCs w:val="24"/>
          <w:lang w:val="uk-UA"/>
        </w:rPr>
        <w:t>3.3. Обладнання АСООП є власністю Оператора і передається Перевізнику на праві користування.</w:t>
      </w:r>
      <w:r w:rsidRPr="001F56EF">
        <w:rPr>
          <w:color w:val="FF0000"/>
          <w:sz w:val="24"/>
          <w:szCs w:val="24"/>
          <w:lang w:val="uk-UA"/>
        </w:rPr>
        <w:t xml:space="preserve"> </w:t>
      </w:r>
      <w:r w:rsidRPr="001F56EF">
        <w:rPr>
          <w:color w:val="000000"/>
          <w:sz w:val="24"/>
          <w:szCs w:val="24"/>
          <w:lang w:val="uk-UA"/>
        </w:rPr>
        <w:t xml:space="preserve">  </w:t>
      </w:r>
    </w:p>
    <w:p w14:paraId="53696CAC" w14:textId="77777777" w:rsidR="00F661C5" w:rsidRPr="001F56EF" w:rsidRDefault="008F14B8">
      <w:pPr>
        <w:pBdr>
          <w:top w:val="nil"/>
          <w:left w:val="nil"/>
          <w:bottom w:val="nil"/>
          <w:right w:val="nil"/>
          <w:between w:val="nil"/>
        </w:pBdr>
        <w:tabs>
          <w:tab w:val="left" w:pos="510"/>
        </w:tabs>
        <w:spacing w:line="240" w:lineRule="auto"/>
        <w:ind w:hanging="2"/>
        <w:jc w:val="both"/>
        <w:rPr>
          <w:sz w:val="24"/>
          <w:szCs w:val="24"/>
          <w:lang w:val="uk-UA"/>
        </w:rPr>
      </w:pPr>
      <w:r w:rsidRPr="001F56EF">
        <w:rPr>
          <w:sz w:val="24"/>
          <w:szCs w:val="24"/>
          <w:lang w:val="uk-UA"/>
        </w:rPr>
        <w:t>3.4. Інформація  в Центральній системі АСООП належить Організатору.</w:t>
      </w:r>
    </w:p>
    <w:p w14:paraId="0E7AEA90"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3.5. Якщо під час впровадження АСООП, її використанні, доопрацюванні, модернізації чи інших дій буде створено об’єкт права інтелектуальної власності (комп'ютерні програми; компіляції даних (бази даних); винаходи, корисні моделі, промислові зразки; компонування (топографії) інтегральних мікросхем; раціоналізаторські пропозиції тощо) право власності на такий об’єкт інтелектуальної власності належить особі (особам), визначеним Цивільним кодексом України.</w:t>
      </w:r>
    </w:p>
    <w:p w14:paraId="1C855541" w14:textId="77777777" w:rsidR="00F661C5" w:rsidRPr="001F56EF" w:rsidRDefault="00F661C5">
      <w:pPr>
        <w:pBdr>
          <w:top w:val="nil"/>
          <w:left w:val="nil"/>
          <w:bottom w:val="nil"/>
          <w:right w:val="nil"/>
          <w:between w:val="nil"/>
        </w:pBdr>
        <w:spacing w:line="240" w:lineRule="auto"/>
        <w:ind w:hanging="2"/>
        <w:jc w:val="both"/>
        <w:rPr>
          <w:color w:val="000000"/>
          <w:sz w:val="24"/>
          <w:szCs w:val="24"/>
          <w:lang w:val="uk-UA"/>
        </w:rPr>
      </w:pPr>
    </w:p>
    <w:p w14:paraId="42246845" w14:textId="77777777" w:rsidR="00F661C5" w:rsidRPr="001F56EF" w:rsidRDefault="008F14B8">
      <w:pPr>
        <w:pBdr>
          <w:top w:val="nil"/>
          <w:left w:val="nil"/>
          <w:bottom w:val="nil"/>
          <w:right w:val="nil"/>
          <w:between w:val="nil"/>
        </w:pBdr>
        <w:tabs>
          <w:tab w:val="left" w:pos="450"/>
          <w:tab w:val="left" w:pos="585"/>
        </w:tabs>
        <w:spacing w:line="240" w:lineRule="auto"/>
        <w:ind w:hanging="2"/>
        <w:jc w:val="center"/>
        <w:rPr>
          <w:b/>
          <w:color w:val="000000"/>
          <w:sz w:val="24"/>
          <w:szCs w:val="24"/>
          <w:lang w:val="uk-UA"/>
        </w:rPr>
      </w:pPr>
      <w:r w:rsidRPr="001F56EF">
        <w:rPr>
          <w:b/>
          <w:color w:val="000000"/>
          <w:sz w:val="24"/>
          <w:szCs w:val="24"/>
          <w:lang w:val="uk-UA"/>
        </w:rPr>
        <w:t xml:space="preserve">4. Фінансові взаємовідносини між Сторонами Договору </w:t>
      </w:r>
    </w:p>
    <w:p w14:paraId="09C0E7C0" w14:textId="77777777" w:rsidR="00F661C5" w:rsidRPr="001F56EF" w:rsidRDefault="00F661C5">
      <w:pPr>
        <w:pBdr>
          <w:top w:val="nil"/>
          <w:left w:val="nil"/>
          <w:bottom w:val="nil"/>
          <w:right w:val="nil"/>
          <w:between w:val="nil"/>
        </w:pBdr>
        <w:tabs>
          <w:tab w:val="left" w:pos="450"/>
          <w:tab w:val="left" w:pos="585"/>
        </w:tabs>
        <w:spacing w:line="240" w:lineRule="auto"/>
        <w:ind w:hanging="2"/>
        <w:jc w:val="center"/>
        <w:rPr>
          <w:b/>
          <w:sz w:val="24"/>
          <w:szCs w:val="24"/>
          <w:lang w:val="uk-UA"/>
        </w:rPr>
      </w:pPr>
    </w:p>
    <w:p w14:paraId="48876B92" w14:textId="455865B9" w:rsidR="00F661C5" w:rsidRPr="001F56EF" w:rsidRDefault="008F14B8">
      <w:pPr>
        <w:pBdr>
          <w:top w:val="nil"/>
          <w:left w:val="nil"/>
          <w:bottom w:val="nil"/>
          <w:right w:val="nil"/>
          <w:between w:val="nil"/>
        </w:pBdr>
        <w:tabs>
          <w:tab w:val="left" w:pos="450"/>
          <w:tab w:val="left" w:pos="585"/>
        </w:tabs>
        <w:spacing w:line="240" w:lineRule="auto"/>
        <w:ind w:hanging="2"/>
        <w:jc w:val="both"/>
        <w:rPr>
          <w:color w:val="000000"/>
          <w:sz w:val="24"/>
          <w:szCs w:val="24"/>
          <w:lang w:val="uk-UA"/>
        </w:rPr>
      </w:pPr>
      <w:r w:rsidRPr="001F56EF">
        <w:rPr>
          <w:color w:val="000000"/>
          <w:sz w:val="24"/>
          <w:szCs w:val="24"/>
          <w:lang w:val="uk-UA"/>
        </w:rPr>
        <w:t>4.1. Винагорода Оператора за надані послуги за цим Договором (надалі по тексту - Винагорода) становить ________% (___________ відсотків)</w:t>
      </w:r>
      <w:r w:rsidRPr="001F56EF">
        <w:rPr>
          <w:sz w:val="24"/>
          <w:szCs w:val="24"/>
          <w:lang w:val="uk-UA"/>
        </w:rPr>
        <w:t xml:space="preserve"> </w:t>
      </w:r>
      <w:r w:rsidRPr="001F56EF">
        <w:rPr>
          <w:i/>
          <w:sz w:val="24"/>
          <w:szCs w:val="24"/>
          <w:lang w:val="uk-UA"/>
        </w:rPr>
        <w:t>(визначається за результатами конкурсу)</w:t>
      </w:r>
      <w:r w:rsidRPr="001F56EF">
        <w:rPr>
          <w:sz w:val="24"/>
          <w:szCs w:val="24"/>
          <w:lang w:val="uk-UA"/>
        </w:rPr>
        <w:t xml:space="preserve"> </w:t>
      </w:r>
      <w:r w:rsidRPr="001F56EF">
        <w:rPr>
          <w:color w:val="000000"/>
          <w:sz w:val="24"/>
          <w:szCs w:val="24"/>
          <w:lang w:val="uk-UA"/>
        </w:rPr>
        <w:t xml:space="preserve">від </w:t>
      </w:r>
      <w:r w:rsidRPr="00A06091">
        <w:rPr>
          <w:color w:val="000000"/>
          <w:sz w:val="24"/>
          <w:szCs w:val="24"/>
          <w:lang w:val="uk-UA"/>
        </w:rPr>
        <w:t>суми коштів, облікованих за допомогою АСООП, в тому числі від продажу підтверджуючих реєстрацію квитків за готівкові кошти в салоні транспортних засобів, а також від  суми компенсаційних виплат Перевізнику</w:t>
      </w:r>
      <w:r w:rsidRPr="001F56EF">
        <w:rPr>
          <w:color w:val="000000"/>
          <w:sz w:val="24"/>
          <w:szCs w:val="24"/>
          <w:lang w:val="uk-UA"/>
        </w:rPr>
        <w:t xml:space="preserve"> за пільговий проїзд окремих категорій громадян за рахунок коштів міського бюджету.</w:t>
      </w:r>
    </w:p>
    <w:p w14:paraId="0E368A12" w14:textId="77777777" w:rsidR="00F661C5" w:rsidRPr="001F56EF" w:rsidRDefault="008F14B8">
      <w:pPr>
        <w:keepNext/>
        <w:keepLines/>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 xml:space="preserve">4.1.1. Розмір Винагороди Оператора </w:t>
      </w:r>
      <w:r w:rsidRPr="00A06091">
        <w:rPr>
          <w:color w:val="000000"/>
          <w:sz w:val="24"/>
          <w:szCs w:val="24"/>
          <w:lang w:val="uk-UA"/>
        </w:rPr>
        <w:t>за проїзд пільгових категорій пасажирів</w:t>
      </w:r>
      <w:r w:rsidRPr="001F56EF">
        <w:rPr>
          <w:color w:val="000000"/>
          <w:sz w:val="24"/>
          <w:szCs w:val="24"/>
          <w:lang w:val="uk-UA"/>
        </w:rPr>
        <w:t xml:space="preserve">,  які мають право на безкоштовний проїзд, становить </w:t>
      </w:r>
      <w:r w:rsidRPr="001F56EF">
        <w:rPr>
          <w:sz w:val="24"/>
          <w:szCs w:val="24"/>
          <w:lang w:val="uk-UA"/>
        </w:rPr>
        <w:t>____________________ відсотків</w:t>
      </w:r>
      <w:r w:rsidRPr="001F56EF">
        <w:rPr>
          <w:color w:val="000000"/>
          <w:sz w:val="24"/>
          <w:szCs w:val="24"/>
          <w:lang w:val="uk-UA"/>
        </w:rPr>
        <w:t xml:space="preserve">) </w:t>
      </w:r>
      <w:r w:rsidRPr="001F56EF">
        <w:rPr>
          <w:i/>
          <w:sz w:val="24"/>
          <w:szCs w:val="24"/>
          <w:lang w:val="uk-UA"/>
        </w:rPr>
        <w:t>(визначається за результатами конкурсу)</w:t>
      </w:r>
      <w:r w:rsidRPr="001F56EF">
        <w:rPr>
          <w:sz w:val="24"/>
          <w:szCs w:val="24"/>
          <w:lang w:val="uk-UA"/>
        </w:rPr>
        <w:t xml:space="preserve"> </w:t>
      </w:r>
      <w:r w:rsidRPr="00A06091">
        <w:rPr>
          <w:color w:val="000000"/>
          <w:sz w:val="24"/>
          <w:szCs w:val="24"/>
          <w:lang w:val="uk-UA"/>
        </w:rPr>
        <w:t xml:space="preserve">від встановленої вартості проїзду, помноженої на кількість завалідованих </w:t>
      </w:r>
      <w:r w:rsidRPr="00A06091">
        <w:rPr>
          <w:sz w:val="24"/>
          <w:szCs w:val="24"/>
          <w:lang w:val="uk-UA"/>
        </w:rPr>
        <w:t>персоналізованих електронних квитків</w:t>
      </w:r>
      <w:r w:rsidRPr="001F56EF">
        <w:rPr>
          <w:sz w:val="24"/>
          <w:szCs w:val="24"/>
          <w:lang w:val="uk-UA"/>
        </w:rPr>
        <w:t>.</w:t>
      </w:r>
    </w:p>
    <w:p w14:paraId="5D5B99B2" w14:textId="77777777" w:rsidR="00F661C5" w:rsidRPr="00A06091"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xml:space="preserve">4.2. </w:t>
      </w:r>
      <w:r w:rsidRPr="00A06091">
        <w:rPr>
          <w:color w:val="000000"/>
          <w:sz w:val="24"/>
          <w:szCs w:val="24"/>
          <w:lang w:val="uk-UA"/>
        </w:rPr>
        <w:t>Кошти від придбання та поповнення електронних квитків пасажирами, а також від продажу носіїв електронного квитка</w:t>
      </w:r>
      <w:r w:rsidRPr="001F56EF">
        <w:rPr>
          <w:color w:val="000000"/>
          <w:sz w:val="24"/>
          <w:szCs w:val="24"/>
          <w:lang w:val="uk-UA"/>
        </w:rPr>
        <w:t xml:space="preserve"> (неперсоналі</w:t>
      </w:r>
      <w:r w:rsidRPr="001F56EF">
        <w:rPr>
          <w:sz w:val="24"/>
          <w:szCs w:val="24"/>
          <w:lang w:val="uk-UA"/>
        </w:rPr>
        <w:t>зованої транспортної картки</w:t>
      </w:r>
      <w:r w:rsidRPr="001F56EF">
        <w:rPr>
          <w:color w:val="000000"/>
          <w:sz w:val="24"/>
          <w:szCs w:val="24"/>
          <w:lang w:val="uk-UA"/>
        </w:rPr>
        <w:t xml:space="preserve">) надходять на рахунок Оператора, що відкритий у банківській установі, з дотриманням вимог чинного законодавства України. Такі кошти не є власністю Оператора та не вважаються його доходом від здійснення господарської діяльності, за винятком Винагороди Оператора.  </w:t>
      </w:r>
      <w:r w:rsidRPr="00A06091">
        <w:rPr>
          <w:color w:val="000000"/>
          <w:sz w:val="24"/>
          <w:szCs w:val="24"/>
          <w:lang w:val="uk-UA"/>
        </w:rPr>
        <w:t>Готівкові кошти від продажу підтверджуючих реєстрацію квитків  у салоні ТЗ залишаються у розпорядженні Перевізника.</w:t>
      </w:r>
    </w:p>
    <w:p w14:paraId="1E24349B"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lastRenderedPageBreak/>
        <w:t xml:space="preserve">4.3. </w:t>
      </w:r>
      <w:r w:rsidRPr="00A06091">
        <w:rPr>
          <w:color w:val="000000"/>
          <w:sz w:val="24"/>
          <w:szCs w:val="24"/>
          <w:lang w:val="uk-UA"/>
        </w:rPr>
        <w:t>Кошти від продажу штрафних квитків Оператором є доходом</w:t>
      </w:r>
      <w:r w:rsidRPr="001F56EF">
        <w:rPr>
          <w:color w:val="000000"/>
          <w:sz w:val="24"/>
          <w:szCs w:val="24"/>
          <w:lang w:val="uk-UA"/>
        </w:rPr>
        <w:t xml:space="preserve"> Оператора і використову</w:t>
      </w:r>
      <w:r w:rsidRPr="001F56EF">
        <w:rPr>
          <w:sz w:val="24"/>
          <w:szCs w:val="24"/>
          <w:lang w:val="uk-UA"/>
        </w:rPr>
        <w:t>ю</w:t>
      </w:r>
      <w:r w:rsidRPr="001F56EF">
        <w:rPr>
          <w:color w:val="000000"/>
          <w:sz w:val="24"/>
          <w:szCs w:val="24"/>
          <w:lang w:val="uk-UA"/>
        </w:rPr>
        <w:t xml:space="preserve">ться Оператором у власній господарській діяльності. </w:t>
      </w:r>
    </w:p>
    <w:p w14:paraId="6E02EA35" w14:textId="77777777"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4.4. Оператор, кожного наступного банківського дня після звітного, забезпечує можливість Перевізнику формувати в системі АСООП ста</w:t>
      </w:r>
      <w:r w:rsidRPr="001F56EF">
        <w:rPr>
          <w:sz w:val="24"/>
          <w:szCs w:val="24"/>
          <w:lang w:val="uk-UA"/>
        </w:rPr>
        <w:t xml:space="preserve">тистичні </w:t>
      </w:r>
      <w:r w:rsidRPr="001F56EF">
        <w:rPr>
          <w:color w:val="000000"/>
          <w:sz w:val="24"/>
          <w:szCs w:val="24"/>
          <w:lang w:val="uk-UA"/>
        </w:rPr>
        <w:t>звіти про фактичну кількість перевезених пасажирів та про кількість проданих електронних квитків (в тому числі тари</w:t>
      </w:r>
      <w:r w:rsidRPr="001F56EF">
        <w:rPr>
          <w:sz w:val="24"/>
          <w:szCs w:val="24"/>
          <w:lang w:val="uk-UA"/>
        </w:rPr>
        <w:t xml:space="preserve">фних пакетів (за наявності)). </w:t>
      </w:r>
    </w:p>
    <w:p w14:paraId="00DFF389" w14:textId="0C490C8C"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xml:space="preserve">4.5. Оператор зобов’язаний здійснювати </w:t>
      </w:r>
      <w:r w:rsidRPr="00A06091">
        <w:rPr>
          <w:color w:val="000000"/>
          <w:sz w:val="24"/>
          <w:szCs w:val="24"/>
          <w:lang w:val="uk-UA"/>
        </w:rPr>
        <w:t>перерахування коштів на рахунок Перевізника</w:t>
      </w:r>
      <w:r w:rsidRPr="001F56EF">
        <w:rPr>
          <w:color w:val="000000"/>
          <w:sz w:val="24"/>
          <w:szCs w:val="24"/>
          <w:lang w:val="uk-UA"/>
        </w:rPr>
        <w:t xml:space="preserve"> не пізніше </w:t>
      </w:r>
      <w:r w:rsidRPr="00A06091">
        <w:rPr>
          <w:color w:val="000000"/>
          <w:sz w:val="24"/>
          <w:szCs w:val="24"/>
          <w:lang w:val="uk-UA"/>
        </w:rPr>
        <w:t>3 (трьох) банківських днів з дня надходження на розрахунковий рахунок Оператора</w:t>
      </w:r>
      <w:r w:rsidRPr="001F56EF">
        <w:rPr>
          <w:color w:val="000000"/>
          <w:sz w:val="24"/>
          <w:szCs w:val="24"/>
          <w:lang w:val="uk-UA"/>
        </w:rPr>
        <w:t xml:space="preserve"> коштів за попередній (звітний) день. Таке перерахування коштів Оператором здійснюється за </w:t>
      </w:r>
      <w:r w:rsidRPr="00A06091">
        <w:rPr>
          <w:color w:val="000000"/>
          <w:sz w:val="24"/>
          <w:szCs w:val="24"/>
          <w:lang w:val="uk-UA"/>
        </w:rPr>
        <w:t>мінусом Винагороди Оператора</w:t>
      </w:r>
      <w:r w:rsidRPr="001F56EF">
        <w:rPr>
          <w:color w:val="000000"/>
          <w:sz w:val="24"/>
          <w:szCs w:val="24"/>
          <w:lang w:val="uk-UA"/>
        </w:rPr>
        <w:t>, в тому числі від продажу підтверджуючи</w:t>
      </w:r>
      <w:r w:rsidRPr="001F56EF">
        <w:rPr>
          <w:sz w:val="24"/>
          <w:szCs w:val="24"/>
          <w:lang w:val="uk-UA"/>
        </w:rPr>
        <w:t xml:space="preserve">х реєстрацію квитків </w:t>
      </w:r>
      <w:r w:rsidRPr="001F56EF">
        <w:rPr>
          <w:color w:val="000000"/>
          <w:sz w:val="24"/>
          <w:szCs w:val="24"/>
          <w:lang w:val="uk-UA"/>
        </w:rPr>
        <w:t xml:space="preserve">за готівкові кошти в салоні ТЗ. </w:t>
      </w:r>
    </w:p>
    <w:p w14:paraId="2A8E810C"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bookmarkStart w:id="6" w:name="_heading=h.2et92p0" w:colFirst="0" w:colLast="0"/>
      <w:bookmarkEnd w:id="6"/>
      <w:r w:rsidRPr="001F56EF">
        <w:rPr>
          <w:color w:val="000000"/>
          <w:sz w:val="24"/>
          <w:szCs w:val="24"/>
          <w:lang w:val="uk-UA"/>
        </w:rPr>
        <w:t xml:space="preserve">4.6. У разі здійснення </w:t>
      </w:r>
      <w:r w:rsidRPr="00A06091">
        <w:rPr>
          <w:color w:val="000000"/>
          <w:sz w:val="24"/>
          <w:szCs w:val="24"/>
          <w:lang w:val="uk-UA"/>
        </w:rPr>
        <w:t>компенсаційних виплат за пільговий проїзд</w:t>
      </w:r>
      <w:r w:rsidRPr="001F56EF">
        <w:rPr>
          <w:color w:val="000000"/>
          <w:sz w:val="24"/>
          <w:szCs w:val="24"/>
          <w:lang w:val="uk-UA"/>
        </w:rPr>
        <w:t xml:space="preserve"> окремих категорій громадян за рахунок коштів міського бюджету </w:t>
      </w:r>
      <w:r w:rsidRPr="00A06091">
        <w:rPr>
          <w:color w:val="000000"/>
          <w:sz w:val="24"/>
          <w:szCs w:val="24"/>
          <w:lang w:val="uk-UA"/>
        </w:rPr>
        <w:t>Перевізник зобов’язаний протягом</w:t>
      </w:r>
      <w:r w:rsidRPr="00A06091">
        <w:rPr>
          <w:sz w:val="24"/>
          <w:szCs w:val="24"/>
          <w:lang w:val="uk-UA"/>
        </w:rPr>
        <w:t xml:space="preserve"> 3 (трьох) банківських</w:t>
      </w:r>
      <w:r w:rsidRPr="001F56EF">
        <w:rPr>
          <w:sz w:val="24"/>
          <w:szCs w:val="24"/>
          <w:lang w:val="uk-UA"/>
        </w:rPr>
        <w:t xml:space="preserve"> днів наступних за днем отримання таких виплат </w:t>
      </w:r>
      <w:r w:rsidRPr="00A06091">
        <w:rPr>
          <w:sz w:val="24"/>
          <w:szCs w:val="24"/>
          <w:lang w:val="uk-UA"/>
        </w:rPr>
        <w:t>здійснювати перерахув</w:t>
      </w:r>
      <w:r w:rsidRPr="00A06091">
        <w:rPr>
          <w:color w:val="000000"/>
          <w:sz w:val="24"/>
          <w:szCs w:val="24"/>
          <w:lang w:val="uk-UA"/>
        </w:rPr>
        <w:t>ання Винагороди Оператору</w:t>
      </w:r>
      <w:r w:rsidRPr="001F56EF">
        <w:rPr>
          <w:color w:val="000000"/>
          <w:sz w:val="24"/>
          <w:szCs w:val="24"/>
          <w:lang w:val="uk-UA"/>
        </w:rPr>
        <w:t xml:space="preserve"> в розмірі передбаченому у п. 4.1.1 цього Договору на рахунок Оператора.</w:t>
      </w:r>
    </w:p>
    <w:p w14:paraId="37F97EA1"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xml:space="preserve">4.6.1. У випадку неперерахування Перевізником Винагороди Оператору у строк, який  передбачений у п.4.6 цього Договору, Оператор має право утримати з Перевізника відповідну суму винагороди під час перерахування коштів у відповідності до п. 4.5. цього Договору. </w:t>
      </w:r>
    </w:p>
    <w:p w14:paraId="797BC096"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bookmarkStart w:id="7" w:name="_heading=h.tyjcwt" w:colFirst="0" w:colLast="0"/>
      <w:bookmarkEnd w:id="7"/>
      <w:r w:rsidRPr="001F56EF">
        <w:rPr>
          <w:color w:val="000000"/>
          <w:sz w:val="24"/>
          <w:szCs w:val="24"/>
          <w:lang w:val="uk-UA"/>
        </w:rPr>
        <w:t>В такому випадку Оператор протягом 5 (п'яти) робочих днів повідомляє про таке утримання коштів шляхом надсилання повідомлення на електронну адресу Перевізника.</w:t>
      </w:r>
    </w:p>
    <w:p w14:paraId="1B9837C6" w14:textId="77777777"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 xml:space="preserve">4.7. Факт надання Оператором послуг у звітному місяці підтверджується Актом наданих послуг (надалі по тексту - Акт), який формується, підписується та направляється Оператором </w:t>
      </w:r>
      <w:r w:rsidRPr="001F56EF">
        <w:rPr>
          <w:sz w:val="24"/>
          <w:szCs w:val="24"/>
          <w:lang w:val="uk-UA"/>
        </w:rPr>
        <w:t>через програмний комплекс (систему електронного документообігу) «ВЧАСНО»,  «M.E.Doc», “PaperLess” або через інший узгоджений Сторонами програмний комплекс (систему електронного документообігу).</w:t>
      </w:r>
    </w:p>
    <w:p w14:paraId="39A07561"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4.7.1. Перевізник зобов’язаний протягом 5 (п’яти) робочих днів з дати одержання від Оператора Акту, підписати його або направити Оператору письмову відмову від підписання Акту, із зазначенням переліку зауважень та виявлених недоліків. У випадку ненадання у вищезазначений строк Оператору підписаного Акту або мотивованої відмови від його підписання, Акт вважається підписаним.</w:t>
      </w:r>
    </w:p>
    <w:p w14:paraId="5BC3EAE5"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xml:space="preserve">4.7.2. У разі, якщо у звітному місяці зафіксовано заборгованість Перевізника перед Оператором, останній виставляє на таку суму рахунок на оплату, який повинен бути сплачений Перевізником протягом 3 (трьох) банківських днів від дати отримання рахунку. У випадку несплати Перевізником заборгованості в порядку і строки передбачені цим підпунктом, Оператор вправі утримати з Перевізника ці кошти при здійсненні перерахування коштів </w:t>
      </w:r>
      <w:r w:rsidRPr="001F56EF">
        <w:rPr>
          <w:sz w:val="24"/>
          <w:szCs w:val="24"/>
          <w:lang w:val="uk-UA"/>
        </w:rPr>
        <w:t>у відповідності до</w:t>
      </w:r>
      <w:r w:rsidRPr="001F56EF">
        <w:rPr>
          <w:color w:val="000000"/>
          <w:sz w:val="24"/>
          <w:szCs w:val="24"/>
          <w:lang w:val="uk-UA"/>
        </w:rPr>
        <w:t xml:space="preserve"> п. 4.5. цього Договору. В такому випадку Оператор протягом 5 (п'яти) робочих днів повідомляє про це Перевізника шляхом надсилання повідомлення на електронну адресу Перевізника.</w:t>
      </w:r>
    </w:p>
    <w:p w14:paraId="0617392C" w14:textId="77777777" w:rsidR="00F661C5" w:rsidRPr="001F56EF" w:rsidRDefault="008F14B8">
      <w:pPr>
        <w:pBdr>
          <w:top w:val="nil"/>
          <w:left w:val="nil"/>
          <w:bottom w:val="nil"/>
          <w:right w:val="nil"/>
          <w:between w:val="nil"/>
        </w:pBdr>
        <w:shd w:val="clear" w:color="auto" w:fill="FFFFFF"/>
        <w:spacing w:line="240" w:lineRule="auto"/>
        <w:ind w:hanging="2"/>
        <w:jc w:val="both"/>
        <w:rPr>
          <w:color w:val="000000"/>
          <w:sz w:val="24"/>
          <w:szCs w:val="24"/>
          <w:lang w:val="uk-UA"/>
        </w:rPr>
      </w:pPr>
      <w:r w:rsidRPr="001F56EF">
        <w:rPr>
          <w:color w:val="000000"/>
          <w:sz w:val="24"/>
          <w:szCs w:val="24"/>
          <w:lang w:val="uk-UA"/>
        </w:rPr>
        <w:t xml:space="preserve">4.8. Розмір плати за користування Перевізником </w:t>
      </w:r>
      <w:r w:rsidRPr="001F56EF">
        <w:rPr>
          <w:sz w:val="24"/>
          <w:szCs w:val="24"/>
          <w:lang w:val="uk-UA"/>
        </w:rPr>
        <w:t>О</w:t>
      </w:r>
      <w:r w:rsidRPr="001F56EF">
        <w:rPr>
          <w:color w:val="000000"/>
          <w:sz w:val="24"/>
          <w:szCs w:val="24"/>
          <w:lang w:val="uk-UA"/>
        </w:rPr>
        <w:t xml:space="preserve">бладнанням АСООП, переданого Оператором становить 1 (одна) грн. без </w:t>
      </w:r>
      <w:r w:rsidRPr="001F56EF">
        <w:rPr>
          <w:sz w:val="24"/>
          <w:szCs w:val="24"/>
          <w:lang w:val="uk-UA"/>
        </w:rPr>
        <w:t>ПДВ в рік</w:t>
      </w:r>
      <w:r w:rsidRPr="001F56EF">
        <w:rPr>
          <w:color w:val="000000"/>
          <w:sz w:val="24"/>
          <w:szCs w:val="24"/>
          <w:lang w:val="uk-UA"/>
        </w:rPr>
        <w:t>. Кошти сплачуються Перевізником щороку до 31 грудня на підставі виставленого Оператором рахунку.</w:t>
      </w:r>
    </w:p>
    <w:p w14:paraId="43F908A1" w14:textId="77777777" w:rsidR="00F661C5" w:rsidRPr="001F56EF" w:rsidRDefault="00F661C5">
      <w:pPr>
        <w:pBdr>
          <w:top w:val="nil"/>
          <w:left w:val="nil"/>
          <w:bottom w:val="nil"/>
          <w:right w:val="nil"/>
          <w:between w:val="nil"/>
        </w:pBdr>
        <w:shd w:val="clear" w:color="auto" w:fill="FFFFFF"/>
        <w:spacing w:line="240" w:lineRule="auto"/>
        <w:ind w:hanging="2"/>
        <w:jc w:val="both"/>
        <w:rPr>
          <w:color w:val="000000"/>
          <w:sz w:val="24"/>
          <w:szCs w:val="24"/>
          <w:lang w:val="uk-UA"/>
        </w:rPr>
      </w:pPr>
    </w:p>
    <w:p w14:paraId="43CCD271" w14:textId="77777777" w:rsidR="00F661C5" w:rsidRPr="001F56EF" w:rsidRDefault="008F14B8">
      <w:pPr>
        <w:pBdr>
          <w:top w:val="nil"/>
          <w:left w:val="nil"/>
          <w:bottom w:val="nil"/>
          <w:right w:val="nil"/>
          <w:between w:val="nil"/>
        </w:pBdr>
        <w:tabs>
          <w:tab w:val="left" w:pos="510"/>
          <w:tab w:val="left" w:pos="735"/>
        </w:tabs>
        <w:spacing w:line="240" w:lineRule="auto"/>
        <w:ind w:hanging="2"/>
        <w:jc w:val="center"/>
        <w:rPr>
          <w:color w:val="000000"/>
          <w:sz w:val="24"/>
          <w:szCs w:val="24"/>
          <w:lang w:val="uk-UA"/>
        </w:rPr>
      </w:pPr>
      <w:r w:rsidRPr="001F56EF">
        <w:rPr>
          <w:b/>
          <w:color w:val="000000"/>
          <w:sz w:val="24"/>
          <w:szCs w:val="24"/>
          <w:lang w:val="uk-UA"/>
        </w:rPr>
        <w:t>5. Забезпечення бухгалтерського та податкового обліку</w:t>
      </w:r>
    </w:p>
    <w:p w14:paraId="23B21D9B" w14:textId="77777777" w:rsidR="00F661C5" w:rsidRPr="001F56EF" w:rsidRDefault="00F661C5">
      <w:pPr>
        <w:pBdr>
          <w:top w:val="nil"/>
          <w:left w:val="nil"/>
          <w:bottom w:val="nil"/>
          <w:right w:val="nil"/>
          <w:between w:val="nil"/>
        </w:pBdr>
        <w:tabs>
          <w:tab w:val="left" w:pos="510"/>
          <w:tab w:val="left" w:pos="735"/>
        </w:tabs>
        <w:spacing w:line="240" w:lineRule="auto"/>
        <w:ind w:hanging="2"/>
        <w:jc w:val="center"/>
        <w:rPr>
          <w:color w:val="000000"/>
          <w:sz w:val="24"/>
          <w:szCs w:val="24"/>
          <w:lang w:val="uk-UA"/>
        </w:rPr>
      </w:pPr>
    </w:p>
    <w:p w14:paraId="03269403" w14:textId="77777777" w:rsidR="00F661C5" w:rsidRPr="001F56EF" w:rsidRDefault="008F14B8">
      <w:pPr>
        <w:pBdr>
          <w:top w:val="nil"/>
          <w:left w:val="nil"/>
          <w:bottom w:val="nil"/>
          <w:right w:val="nil"/>
          <w:between w:val="nil"/>
        </w:pBdr>
        <w:tabs>
          <w:tab w:val="left" w:pos="510"/>
          <w:tab w:val="left" w:pos="735"/>
        </w:tabs>
        <w:spacing w:line="240" w:lineRule="auto"/>
        <w:ind w:hanging="2"/>
        <w:jc w:val="both"/>
        <w:rPr>
          <w:color w:val="000000"/>
          <w:sz w:val="24"/>
          <w:szCs w:val="24"/>
          <w:lang w:val="uk-UA"/>
        </w:rPr>
      </w:pPr>
      <w:r w:rsidRPr="001F56EF">
        <w:rPr>
          <w:color w:val="000000"/>
          <w:sz w:val="24"/>
          <w:szCs w:val="24"/>
          <w:lang w:val="uk-UA"/>
        </w:rPr>
        <w:t>5.1. Сторони не ведуть спільної діяльності за цим Договором. Сторони не ведуть спільного бухгалтерського та податкового обліку за результатами виконання цього Договору. Сторони Договору здійснюють податковий та бухгалтерський облік виключно в межах здійснення власної господарської діяльності.</w:t>
      </w:r>
    </w:p>
    <w:p w14:paraId="7A08DC40" w14:textId="77777777" w:rsidR="00F661C5" w:rsidRPr="001F56EF" w:rsidRDefault="008F14B8">
      <w:pPr>
        <w:pBdr>
          <w:top w:val="nil"/>
          <w:left w:val="nil"/>
          <w:bottom w:val="nil"/>
          <w:right w:val="nil"/>
          <w:between w:val="nil"/>
        </w:pBdr>
        <w:tabs>
          <w:tab w:val="left" w:pos="510"/>
          <w:tab w:val="left" w:pos="735"/>
        </w:tabs>
        <w:spacing w:line="240" w:lineRule="auto"/>
        <w:ind w:hanging="2"/>
        <w:jc w:val="both"/>
        <w:rPr>
          <w:color w:val="000000"/>
          <w:sz w:val="24"/>
          <w:szCs w:val="24"/>
          <w:lang w:val="uk-UA"/>
        </w:rPr>
      </w:pPr>
      <w:r w:rsidRPr="001F56EF">
        <w:rPr>
          <w:color w:val="000000"/>
          <w:sz w:val="24"/>
          <w:szCs w:val="24"/>
          <w:lang w:val="uk-UA"/>
        </w:rPr>
        <w:t xml:space="preserve">5.2. Комісійна винагорода є доходом Оператора від здійснення діяльності за цим Договором. </w:t>
      </w:r>
    </w:p>
    <w:p w14:paraId="348134B3" w14:textId="77777777" w:rsidR="00A06091" w:rsidRDefault="00A06091">
      <w:pPr>
        <w:pBdr>
          <w:top w:val="nil"/>
          <w:left w:val="nil"/>
          <w:bottom w:val="nil"/>
          <w:right w:val="nil"/>
          <w:between w:val="nil"/>
        </w:pBdr>
        <w:tabs>
          <w:tab w:val="left" w:pos="450"/>
          <w:tab w:val="left" w:pos="585"/>
        </w:tabs>
        <w:spacing w:line="240" w:lineRule="auto"/>
        <w:ind w:hanging="2"/>
        <w:jc w:val="center"/>
        <w:rPr>
          <w:b/>
          <w:color w:val="000000"/>
          <w:sz w:val="24"/>
          <w:szCs w:val="24"/>
          <w:lang w:val="uk-UA"/>
        </w:rPr>
      </w:pPr>
    </w:p>
    <w:p w14:paraId="40F6870D" w14:textId="7492883B" w:rsidR="00F661C5" w:rsidRPr="001F56EF" w:rsidRDefault="008F14B8">
      <w:pPr>
        <w:pBdr>
          <w:top w:val="nil"/>
          <w:left w:val="nil"/>
          <w:bottom w:val="nil"/>
          <w:right w:val="nil"/>
          <w:between w:val="nil"/>
        </w:pBdr>
        <w:tabs>
          <w:tab w:val="left" w:pos="450"/>
          <w:tab w:val="left" w:pos="585"/>
        </w:tabs>
        <w:spacing w:line="240" w:lineRule="auto"/>
        <w:ind w:hanging="2"/>
        <w:jc w:val="center"/>
        <w:rPr>
          <w:color w:val="000000"/>
          <w:sz w:val="24"/>
          <w:szCs w:val="24"/>
          <w:lang w:val="uk-UA"/>
        </w:rPr>
      </w:pPr>
      <w:r w:rsidRPr="001F56EF">
        <w:rPr>
          <w:b/>
          <w:color w:val="000000"/>
          <w:sz w:val="24"/>
          <w:szCs w:val="24"/>
          <w:lang w:val="uk-UA"/>
        </w:rPr>
        <w:t>6. Відповідальність Сторін</w:t>
      </w:r>
    </w:p>
    <w:p w14:paraId="5EA0BA00" w14:textId="77777777" w:rsidR="00F661C5" w:rsidRPr="001F56EF" w:rsidRDefault="008F14B8">
      <w:pPr>
        <w:pBdr>
          <w:top w:val="nil"/>
          <w:left w:val="nil"/>
          <w:bottom w:val="nil"/>
          <w:right w:val="nil"/>
          <w:between w:val="nil"/>
        </w:pBdr>
        <w:tabs>
          <w:tab w:val="left" w:pos="450"/>
          <w:tab w:val="left" w:pos="585"/>
        </w:tabs>
        <w:spacing w:line="240" w:lineRule="auto"/>
        <w:ind w:hanging="2"/>
        <w:jc w:val="both"/>
        <w:rPr>
          <w:sz w:val="24"/>
          <w:szCs w:val="24"/>
          <w:lang w:val="uk-UA"/>
        </w:rPr>
      </w:pPr>
      <w:r w:rsidRPr="001F56EF">
        <w:rPr>
          <w:sz w:val="24"/>
          <w:szCs w:val="24"/>
          <w:lang w:val="uk-UA"/>
        </w:rPr>
        <w:t xml:space="preserve">  </w:t>
      </w:r>
      <w:r w:rsidRPr="001F56EF">
        <w:rPr>
          <w:color w:val="000000"/>
          <w:sz w:val="24"/>
          <w:szCs w:val="24"/>
          <w:lang w:val="uk-UA"/>
        </w:rPr>
        <w:t>6.1. За порушення зобов'язань за Договором винна Сторона несе відповідальність, що визначена умовами цього Договору та законодавством України.</w:t>
      </w:r>
    </w:p>
    <w:p w14:paraId="570C7308" w14:textId="77777777" w:rsidR="00F661C5" w:rsidRPr="001F56EF" w:rsidRDefault="008F14B8">
      <w:pPr>
        <w:pBdr>
          <w:top w:val="nil"/>
          <w:left w:val="nil"/>
          <w:bottom w:val="nil"/>
          <w:right w:val="nil"/>
          <w:between w:val="nil"/>
        </w:pBdr>
        <w:tabs>
          <w:tab w:val="left" w:pos="450"/>
          <w:tab w:val="left" w:pos="585"/>
        </w:tabs>
        <w:spacing w:line="240" w:lineRule="auto"/>
        <w:ind w:hanging="2"/>
        <w:jc w:val="both"/>
        <w:rPr>
          <w:sz w:val="24"/>
          <w:szCs w:val="24"/>
          <w:lang w:val="uk-UA"/>
        </w:rPr>
      </w:pPr>
      <w:r w:rsidRPr="001F56EF">
        <w:rPr>
          <w:sz w:val="24"/>
          <w:szCs w:val="24"/>
          <w:lang w:val="uk-UA"/>
        </w:rPr>
        <w:lastRenderedPageBreak/>
        <w:t xml:space="preserve"> </w:t>
      </w:r>
      <w:r w:rsidRPr="001F56EF">
        <w:rPr>
          <w:color w:val="000000"/>
          <w:sz w:val="24"/>
          <w:szCs w:val="24"/>
          <w:lang w:val="uk-UA"/>
        </w:rPr>
        <w:t>6.2. Сторони не несуть відповідальності за порушення своїх зобов'язань за цим Договором, якщо воно сталося не з їх вини. Сторона вважається невинною, якщо вона доведе, що вжила всіх залежних від неї заходів для належного виконання зобов’язання.</w:t>
      </w:r>
    </w:p>
    <w:p w14:paraId="13A5DC5D" w14:textId="7F18FA73"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sz w:val="24"/>
          <w:szCs w:val="24"/>
          <w:lang w:val="uk-UA"/>
        </w:rPr>
        <w:t xml:space="preserve"> </w:t>
      </w:r>
      <w:r w:rsidRPr="001F56EF">
        <w:rPr>
          <w:color w:val="000000"/>
          <w:sz w:val="24"/>
          <w:szCs w:val="24"/>
          <w:lang w:val="uk-UA"/>
        </w:rPr>
        <w:t>6.3. Оператор несе відповідальність за дії/бездіяльність свого персоналу, представників, пов’язані з порушенням умов Договору.</w:t>
      </w:r>
    </w:p>
    <w:p w14:paraId="5D03A92F" w14:textId="77777777" w:rsidR="00F661C5" w:rsidRPr="001F56EF" w:rsidRDefault="008F14B8">
      <w:pPr>
        <w:pBdr>
          <w:top w:val="nil"/>
          <w:left w:val="nil"/>
          <w:bottom w:val="nil"/>
          <w:right w:val="nil"/>
          <w:between w:val="nil"/>
        </w:pBdr>
        <w:tabs>
          <w:tab w:val="left" w:pos="450"/>
          <w:tab w:val="left" w:pos="585"/>
        </w:tabs>
        <w:spacing w:line="240" w:lineRule="auto"/>
        <w:ind w:hanging="2"/>
        <w:jc w:val="both"/>
        <w:rPr>
          <w:color w:val="000000"/>
          <w:sz w:val="24"/>
          <w:szCs w:val="24"/>
          <w:lang w:val="uk-UA"/>
        </w:rPr>
      </w:pPr>
      <w:r w:rsidRPr="001F56EF">
        <w:rPr>
          <w:sz w:val="24"/>
          <w:szCs w:val="24"/>
          <w:lang w:val="uk-UA"/>
        </w:rPr>
        <w:t xml:space="preserve"> </w:t>
      </w:r>
      <w:r w:rsidRPr="001F56EF">
        <w:rPr>
          <w:color w:val="000000"/>
          <w:sz w:val="24"/>
          <w:szCs w:val="24"/>
          <w:lang w:val="uk-UA"/>
        </w:rPr>
        <w:t>6.4. За систематичне та без вагомих причин порушення Оператором п. 4.5 Договору  Перевізник вправі застосувати штрафні санкції у розмірі подвійної облікової ставки НБУ від суми заборгованості за кожен день прострочки платежів.</w:t>
      </w:r>
    </w:p>
    <w:p w14:paraId="707E6243" w14:textId="77777777" w:rsidR="00F661C5" w:rsidRPr="001F56EF" w:rsidRDefault="008F14B8">
      <w:pPr>
        <w:pBdr>
          <w:top w:val="nil"/>
          <w:left w:val="nil"/>
          <w:bottom w:val="nil"/>
          <w:right w:val="nil"/>
          <w:between w:val="nil"/>
        </w:pBdr>
        <w:spacing w:line="240" w:lineRule="auto"/>
        <w:ind w:hanging="2"/>
        <w:jc w:val="both"/>
        <w:rPr>
          <w:sz w:val="24"/>
          <w:szCs w:val="24"/>
          <w:lang w:val="uk-UA"/>
        </w:rPr>
      </w:pPr>
      <w:r w:rsidRPr="001F56EF">
        <w:rPr>
          <w:color w:val="000000"/>
          <w:sz w:val="24"/>
          <w:szCs w:val="24"/>
          <w:lang w:val="uk-UA"/>
        </w:rPr>
        <w:t xml:space="preserve"> 6.5. Перевізник несе відповідальність за дії представників та співробітників Перевізника, які мають або мали доступ (незалежно від того, був цей доступ санкціонований Перевізником, або виник з його вини) до Обладнання АСООП, системи АСООП, як за свої власні.</w:t>
      </w:r>
    </w:p>
    <w:p w14:paraId="3B8C9DA6"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sz w:val="24"/>
          <w:szCs w:val="24"/>
          <w:lang w:val="uk-UA"/>
        </w:rPr>
        <w:t xml:space="preserve"> </w:t>
      </w:r>
      <w:r w:rsidRPr="001F56EF">
        <w:rPr>
          <w:color w:val="000000"/>
          <w:sz w:val="24"/>
          <w:szCs w:val="24"/>
          <w:lang w:val="uk-UA"/>
        </w:rPr>
        <w:t>6.6. Перевізник несе відповідальність за схоронність та цілісність Обладнання АСООП. У випадку знищення, пошкодження або втрати такого обладнання Перевізник відшкодовує його вартість за залишковою балансовою вартістю.</w:t>
      </w:r>
    </w:p>
    <w:p w14:paraId="1C88C625" w14:textId="7C4D1279"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xml:space="preserve">6.7. </w:t>
      </w:r>
      <w:r w:rsidRPr="001F56EF">
        <w:rPr>
          <w:color w:val="000000"/>
          <w:sz w:val="24"/>
          <w:szCs w:val="24"/>
          <w:highlight w:val="white"/>
          <w:lang w:val="uk-UA"/>
        </w:rPr>
        <w:t>У разі встановлення фактів, передбачених у пункті 2.4.11</w:t>
      </w:r>
      <w:r w:rsidRPr="001F56EF">
        <w:rPr>
          <w:sz w:val="24"/>
          <w:szCs w:val="24"/>
          <w:highlight w:val="white"/>
          <w:lang w:val="uk-UA"/>
        </w:rPr>
        <w:t>.</w:t>
      </w:r>
      <w:r w:rsidRPr="001F56EF">
        <w:rPr>
          <w:color w:val="000000"/>
          <w:sz w:val="24"/>
          <w:szCs w:val="24"/>
          <w:highlight w:val="white"/>
          <w:lang w:val="uk-UA"/>
        </w:rPr>
        <w:t xml:space="preserve"> цього Договору</w:t>
      </w:r>
      <w:r w:rsidRPr="001F56EF">
        <w:rPr>
          <w:color w:val="000000"/>
          <w:sz w:val="24"/>
          <w:szCs w:val="24"/>
          <w:lang w:val="uk-UA"/>
        </w:rPr>
        <w:t xml:space="preserve"> Перевізник сплачує Оператору штраф за кожен такий виявлений факт </w:t>
      </w:r>
      <w:r w:rsidRPr="00A06091">
        <w:rPr>
          <w:color w:val="000000"/>
          <w:sz w:val="24"/>
          <w:szCs w:val="24"/>
          <w:lang w:val="uk-UA"/>
        </w:rPr>
        <w:t xml:space="preserve">у розмірі </w:t>
      </w:r>
      <w:r w:rsidRPr="00A06091">
        <w:rPr>
          <w:color w:val="000000"/>
          <w:sz w:val="24"/>
          <w:szCs w:val="24"/>
          <w:highlight w:val="white"/>
          <w:lang w:val="uk-UA"/>
        </w:rPr>
        <w:t>20 % (двадцять відсотків) від вартості середньоденної виручки у місяці, в якому було виявлене</w:t>
      </w:r>
      <w:r w:rsidRPr="001F56EF">
        <w:rPr>
          <w:color w:val="000000"/>
          <w:sz w:val="24"/>
          <w:szCs w:val="24"/>
          <w:highlight w:val="white"/>
          <w:lang w:val="uk-UA"/>
        </w:rPr>
        <w:t xml:space="preserve"> таке порушення. Така середньоденна виручка визначається на підставі звітів АСООП. </w:t>
      </w:r>
    </w:p>
    <w:p w14:paraId="46262EF1" w14:textId="77777777" w:rsidR="00F661C5" w:rsidRDefault="008F14B8">
      <w:pPr>
        <w:pBdr>
          <w:top w:val="nil"/>
          <w:left w:val="nil"/>
          <w:bottom w:val="nil"/>
          <w:right w:val="nil"/>
          <w:between w:val="nil"/>
        </w:pBdr>
        <w:tabs>
          <w:tab w:val="left" w:pos="450"/>
          <w:tab w:val="left" w:pos="585"/>
        </w:tabs>
        <w:spacing w:line="240" w:lineRule="auto"/>
        <w:ind w:hanging="2"/>
        <w:jc w:val="both"/>
        <w:rPr>
          <w:color w:val="000000"/>
          <w:sz w:val="24"/>
          <w:szCs w:val="24"/>
          <w:lang w:val="uk-UA"/>
        </w:rPr>
      </w:pPr>
      <w:r w:rsidRPr="001F56EF">
        <w:rPr>
          <w:color w:val="000000"/>
          <w:sz w:val="24"/>
          <w:szCs w:val="24"/>
          <w:lang w:val="uk-UA"/>
        </w:rPr>
        <w:t>6.8. Сторони несуть повну відповідальність за правильність вказаних ними у цьому Договорі реквізитів, та зобов'язуються письмово повідомляти одна одну у випадку зміни таких відомостей своєчасно, але не пізніше, як за 3 (трьох) банківських днів з моменту такої зміни, а у разі неповідомлення несуть ризик настання пов'язаних із цим несприятливих наслідків.</w:t>
      </w:r>
    </w:p>
    <w:p w14:paraId="40C256B0" w14:textId="77777777" w:rsidR="00A06091" w:rsidRPr="001F56EF" w:rsidRDefault="00A06091">
      <w:pPr>
        <w:pBdr>
          <w:top w:val="nil"/>
          <w:left w:val="nil"/>
          <w:bottom w:val="nil"/>
          <w:right w:val="nil"/>
          <w:between w:val="nil"/>
        </w:pBdr>
        <w:tabs>
          <w:tab w:val="left" w:pos="450"/>
          <w:tab w:val="left" w:pos="585"/>
        </w:tabs>
        <w:spacing w:line="240" w:lineRule="auto"/>
        <w:ind w:hanging="2"/>
        <w:jc w:val="both"/>
        <w:rPr>
          <w:color w:val="000000"/>
          <w:sz w:val="24"/>
          <w:szCs w:val="24"/>
          <w:lang w:val="uk-UA"/>
        </w:rPr>
      </w:pPr>
    </w:p>
    <w:p w14:paraId="41E3A18D" w14:textId="77777777" w:rsidR="00F661C5" w:rsidRPr="001F56EF" w:rsidRDefault="008F14B8">
      <w:pPr>
        <w:pBdr>
          <w:top w:val="nil"/>
          <w:left w:val="nil"/>
          <w:bottom w:val="nil"/>
          <w:right w:val="nil"/>
          <w:between w:val="nil"/>
        </w:pBdr>
        <w:spacing w:line="240" w:lineRule="auto"/>
        <w:ind w:hanging="2"/>
        <w:jc w:val="center"/>
        <w:rPr>
          <w:color w:val="000000"/>
          <w:sz w:val="24"/>
          <w:szCs w:val="24"/>
          <w:lang w:val="uk-UA"/>
        </w:rPr>
      </w:pPr>
      <w:r w:rsidRPr="001F56EF">
        <w:rPr>
          <w:b/>
          <w:color w:val="000000"/>
          <w:sz w:val="24"/>
          <w:szCs w:val="24"/>
          <w:lang w:val="uk-UA"/>
        </w:rPr>
        <w:t>7. Форс-мажор</w:t>
      </w:r>
    </w:p>
    <w:p w14:paraId="54B97B6F" w14:textId="77777777" w:rsidR="00F661C5" w:rsidRPr="001F56EF" w:rsidRDefault="00F661C5">
      <w:pPr>
        <w:pBdr>
          <w:top w:val="nil"/>
          <w:left w:val="nil"/>
          <w:bottom w:val="nil"/>
          <w:right w:val="nil"/>
          <w:between w:val="nil"/>
        </w:pBdr>
        <w:spacing w:line="240" w:lineRule="auto"/>
        <w:ind w:hanging="2"/>
        <w:jc w:val="center"/>
        <w:rPr>
          <w:color w:val="000000"/>
          <w:sz w:val="24"/>
          <w:szCs w:val="24"/>
          <w:lang w:val="uk-UA"/>
        </w:rPr>
      </w:pPr>
    </w:p>
    <w:p w14:paraId="6AC129AA"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xml:space="preserve">7.1. Сторони звільняються від відповідальності за повне або часткове невиконання зобов'язань, якщо таке невиконання викликане дією непереборної сили («форс-мажор») надзвичайних і невідворотних за даних умов обставин. </w:t>
      </w:r>
    </w:p>
    <w:p w14:paraId="0F683E85"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7.2. Під форс-мажорними обставинами розуміються зовнішні та надзвичайні обставини, які виникли поза волею Сторін, настанню дії яких вони не могли перешкодити.</w:t>
      </w:r>
    </w:p>
    <w:p w14:paraId="2D332D0A"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7.3. Форс-мажорними обставинами визнані такі: війни, воєнні дії, блокади, аварії, диверсії, інші міжнародні санкції, інші дії іноземних держав, пожежі, повені, землетруси, інші стихійні лиха чи сезонні природні явища, перебої в електроживленні, глобальні перебої в роботі українських і міжнародних сегментів мережі Інтернет, збої в мережах GPS або GSM, збої систем маршрутизації, збої в розподіленій системі доменних імен, збої, викликані хакерськими і DDOS-атаками, а також рішення органів державної влади, які унеможливлюють виконання Сторонами своїх зобов’язань тощо.</w:t>
      </w:r>
    </w:p>
    <w:p w14:paraId="1F539F5E"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xml:space="preserve">7.4. У випадку, якщо дія зазначених обставин триває більше 90 днів, кожна зі Сторін має право на розірвання Договору і не несе відповідальності за таке розірвання за умови, що вона повідомить про це іншій Стороні не пізніше ніж за 10 днів до розірвання, при цьому жодна зі Сторін не має права вимагати компенсації можливих втрат від іншої Сторони. </w:t>
      </w:r>
    </w:p>
    <w:p w14:paraId="66159E9B"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7.5. Належним доказом обставин, зазначених у пункті 7.3. Договору та строку їх дії вважаються документи, які видаються Торгово-промисловою палатою України (іншими компетентними органами).</w:t>
      </w:r>
    </w:p>
    <w:p w14:paraId="667288C2"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7.6. Виникнення зазначених обставин не є підставою для відмови від оплати вже поставлених товарів, наданих послуг чи виконаних робіт.</w:t>
      </w:r>
    </w:p>
    <w:p w14:paraId="52F55C42" w14:textId="77777777" w:rsidR="00F661C5" w:rsidRPr="001F56EF" w:rsidRDefault="00F661C5">
      <w:pPr>
        <w:pBdr>
          <w:top w:val="nil"/>
          <w:left w:val="nil"/>
          <w:bottom w:val="nil"/>
          <w:right w:val="nil"/>
          <w:between w:val="nil"/>
        </w:pBdr>
        <w:spacing w:line="240" w:lineRule="auto"/>
        <w:ind w:hanging="2"/>
        <w:jc w:val="center"/>
        <w:rPr>
          <w:color w:val="000000"/>
          <w:sz w:val="24"/>
          <w:szCs w:val="24"/>
          <w:lang w:val="uk-UA"/>
        </w:rPr>
      </w:pPr>
    </w:p>
    <w:p w14:paraId="29E12B64" w14:textId="77777777" w:rsidR="00F661C5" w:rsidRPr="001F56EF" w:rsidRDefault="008F14B8">
      <w:pPr>
        <w:pBdr>
          <w:top w:val="nil"/>
          <w:left w:val="nil"/>
          <w:bottom w:val="nil"/>
          <w:right w:val="nil"/>
          <w:between w:val="nil"/>
        </w:pBdr>
        <w:spacing w:line="240" w:lineRule="auto"/>
        <w:ind w:hanging="2"/>
        <w:jc w:val="center"/>
        <w:rPr>
          <w:color w:val="000000"/>
          <w:sz w:val="24"/>
          <w:szCs w:val="24"/>
          <w:lang w:val="uk-UA"/>
        </w:rPr>
      </w:pPr>
      <w:r w:rsidRPr="001F56EF">
        <w:rPr>
          <w:b/>
          <w:color w:val="000000"/>
          <w:sz w:val="24"/>
          <w:szCs w:val="24"/>
          <w:lang w:val="uk-UA"/>
        </w:rPr>
        <w:t>8. Порядок вирішення спорів</w:t>
      </w:r>
    </w:p>
    <w:p w14:paraId="3E4A65E2" w14:textId="77777777" w:rsidR="00F661C5" w:rsidRPr="001F56EF" w:rsidRDefault="00F661C5">
      <w:pPr>
        <w:pBdr>
          <w:top w:val="nil"/>
          <w:left w:val="nil"/>
          <w:bottom w:val="nil"/>
          <w:right w:val="nil"/>
          <w:between w:val="nil"/>
        </w:pBdr>
        <w:spacing w:line="240" w:lineRule="auto"/>
        <w:ind w:hanging="2"/>
        <w:jc w:val="center"/>
        <w:rPr>
          <w:color w:val="000000"/>
          <w:sz w:val="24"/>
          <w:szCs w:val="24"/>
          <w:lang w:val="uk-UA"/>
        </w:rPr>
      </w:pPr>
    </w:p>
    <w:p w14:paraId="47335EAD"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8.1. Будь-які спори, що виникають з цього Договору або в зв'язку з ним, Сторони вирішуватимуть шляхом переговорів за законодавством України.</w:t>
      </w:r>
    </w:p>
    <w:p w14:paraId="18C3E8F1"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xml:space="preserve">8.2. При </w:t>
      </w:r>
      <w:r w:rsidRPr="001F56EF">
        <w:rPr>
          <w:sz w:val="24"/>
          <w:szCs w:val="24"/>
          <w:lang w:val="uk-UA"/>
        </w:rPr>
        <w:t>недосягненні</w:t>
      </w:r>
      <w:r w:rsidRPr="001F56EF">
        <w:rPr>
          <w:color w:val="000000"/>
          <w:sz w:val="24"/>
          <w:szCs w:val="24"/>
          <w:lang w:val="uk-UA"/>
        </w:rPr>
        <w:t xml:space="preserve"> згоди Сторони мають право передати спір на вирішення суду України, рішення якого після набрання юридичної сили є обов'язковим до виконання.</w:t>
      </w:r>
    </w:p>
    <w:p w14:paraId="6AF6A487" w14:textId="77777777" w:rsidR="00F661C5" w:rsidRPr="001F56EF" w:rsidRDefault="008F14B8">
      <w:pPr>
        <w:pBdr>
          <w:top w:val="nil"/>
          <w:left w:val="nil"/>
          <w:bottom w:val="nil"/>
          <w:right w:val="nil"/>
          <w:between w:val="nil"/>
        </w:pBdr>
        <w:spacing w:line="240" w:lineRule="auto"/>
        <w:ind w:hanging="2"/>
        <w:jc w:val="center"/>
        <w:rPr>
          <w:color w:val="000000"/>
          <w:sz w:val="24"/>
          <w:szCs w:val="24"/>
          <w:lang w:val="uk-UA"/>
        </w:rPr>
      </w:pPr>
      <w:r w:rsidRPr="001F56EF">
        <w:rPr>
          <w:b/>
          <w:color w:val="000000"/>
          <w:sz w:val="24"/>
          <w:szCs w:val="24"/>
          <w:lang w:val="uk-UA"/>
        </w:rPr>
        <w:lastRenderedPageBreak/>
        <w:t>9. Термін дії Договору</w:t>
      </w:r>
    </w:p>
    <w:p w14:paraId="1312B0E7" w14:textId="77777777" w:rsidR="00F661C5" w:rsidRPr="001F56EF" w:rsidRDefault="00F661C5">
      <w:pPr>
        <w:pBdr>
          <w:top w:val="nil"/>
          <w:left w:val="nil"/>
          <w:bottom w:val="nil"/>
          <w:right w:val="nil"/>
          <w:between w:val="nil"/>
        </w:pBdr>
        <w:spacing w:line="240" w:lineRule="auto"/>
        <w:ind w:hanging="2"/>
        <w:jc w:val="center"/>
        <w:rPr>
          <w:color w:val="000000"/>
          <w:sz w:val="24"/>
          <w:szCs w:val="24"/>
          <w:lang w:val="uk-UA"/>
        </w:rPr>
      </w:pPr>
    </w:p>
    <w:p w14:paraId="4F194A16"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xml:space="preserve">9.1. Даний Договір набирає чинності з моменту підписання та діє до “______” ________20_____ року, але у будь-якому випадку до повного виконання Сторонами своїх зобов’язань. </w:t>
      </w:r>
    </w:p>
    <w:p w14:paraId="183C025D"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 xml:space="preserve">9.2. Даний Договір укладається з Перевізником, який є переможцем конкурсу на автомобільні перевезення, має укладений </w:t>
      </w:r>
      <w:r w:rsidRPr="001F56EF">
        <w:rPr>
          <w:sz w:val="24"/>
          <w:szCs w:val="24"/>
          <w:lang w:val="uk-UA"/>
        </w:rPr>
        <w:t>Д</w:t>
      </w:r>
      <w:r w:rsidRPr="001F56EF">
        <w:rPr>
          <w:color w:val="000000"/>
          <w:sz w:val="24"/>
          <w:szCs w:val="24"/>
          <w:lang w:val="uk-UA"/>
        </w:rPr>
        <w:t xml:space="preserve">оговір на перевезення з Організатором. </w:t>
      </w:r>
    </w:p>
    <w:p w14:paraId="5133717E" w14:textId="77777777" w:rsidR="00F661C5" w:rsidRPr="001F56EF" w:rsidRDefault="008F14B8">
      <w:pPr>
        <w:pBdr>
          <w:top w:val="nil"/>
          <w:left w:val="nil"/>
          <w:bottom w:val="nil"/>
          <w:right w:val="nil"/>
          <w:between w:val="nil"/>
        </w:pBdr>
        <w:tabs>
          <w:tab w:val="left" w:pos="720"/>
        </w:tabs>
        <w:spacing w:line="240" w:lineRule="auto"/>
        <w:ind w:hanging="2"/>
        <w:jc w:val="both"/>
        <w:rPr>
          <w:color w:val="000000"/>
          <w:sz w:val="24"/>
          <w:szCs w:val="24"/>
          <w:lang w:val="uk-UA"/>
        </w:rPr>
      </w:pPr>
      <w:r w:rsidRPr="001F56EF">
        <w:rPr>
          <w:color w:val="000000"/>
          <w:sz w:val="24"/>
          <w:szCs w:val="24"/>
          <w:lang w:val="uk-UA"/>
        </w:rPr>
        <w:t>9.3. Умови, за яких Договір втрачає свою чинність: закінчення терміну дії, на який його укладено; за згодою Сторін; за рішенням суду України; завершення терміну дії чи розірвання між Організатором і Перевізником Договору на перевезення</w:t>
      </w:r>
      <w:r w:rsidRPr="001F56EF">
        <w:rPr>
          <w:sz w:val="24"/>
          <w:szCs w:val="24"/>
          <w:lang w:val="uk-UA"/>
        </w:rPr>
        <w:t>;</w:t>
      </w:r>
      <w:r w:rsidRPr="001F56EF">
        <w:rPr>
          <w:color w:val="000000"/>
          <w:sz w:val="24"/>
          <w:szCs w:val="24"/>
          <w:lang w:val="uk-UA"/>
        </w:rPr>
        <w:t xml:space="preserve"> завершення строку  повноважень Оператора.</w:t>
      </w:r>
    </w:p>
    <w:p w14:paraId="3D95C218" w14:textId="77777777" w:rsidR="00F661C5" w:rsidRPr="001F56EF" w:rsidRDefault="008F14B8">
      <w:pPr>
        <w:pBdr>
          <w:top w:val="nil"/>
          <w:left w:val="nil"/>
          <w:bottom w:val="nil"/>
          <w:right w:val="nil"/>
          <w:between w:val="nil"/>
        </w:pBdr>
        <w:tabs>
          <w:tab w:val="left" w:pos="720"/>
        </w:tabs>
        <w:spacing w:line="240" w:lineRule="auto"/>
        <w:ind w:hanging="2"/>
        <w:jc w:val="both"/>
        <w:rPr>
          <w:color w:val="000000"/>
          <w:sz w:val="24"/>
          <w:szCs w:val="24"/>
          <w:lang w:val="uk-UA"/>
        </w:rPr>
      </w:pPr>
      <w:r w:rsidRPr="001F56EF">
        <w:rPr>
          <w:color w:val="000000"/>
          <w:sz w:val="24"/>
          <w:szCs w:val="24"/>
          <w:lang w:val="uk-UA"/>
        </w:rPr>
        <w:t>9.4. Закінчення строку дії Договору не звільняє Сторони від виконання тих зобов’язань, що залишились невиконаними та відшкодування збитків, завданих неналежним виконанням чи невиконанням умов Договору.</w:t>
      </w:r>
    </w:p>
    <w:p w14:paraId="3543EBF6" w14:textId="77777777" w:rsidR="00F661C5" w:rsidRPr="001F56EF" w:rsidRDefault="008F14B8">
      <w:pPr>
        <w:pBdr>
          <w:top w:val="nil"/>
          <w:left w:val="nil"/>
          <w:bottom w:val="nil"/>
          <w:right w:val="nil"/>
          <w:between w:val="nil"/>
        </w:pBdr>
        <w:tabs>
          <w:tab w:val="left" w:pos="720"/>
        </w:tabs>
        <w:spacing w:line="240" w:lineRule="auto"/>
        <w:ind w:hanging="2"/>
        <w:jc w:val="both"/>
        <w:rPr>
          <w:sz w:val="24"/>
          <w:szCs w:val="24"/>
          <w:lang w:val="uk-UA"/>
        </w:rPr>
      </w:pPr>
      <w:r w:rsidRPr="001F56EF">
        <w:rPr>
          <w:color w:val="000000"/>
          <w:sz w:val="24"/>
          <w:szCs w:val="24"/>
          <w:lang w:val="uk-UA"/>
        </w:rPr>
        <w:t xml:space="preserve">9.5. Одностороння відмова від Договору та/або зміна обсягу зобов’язань не допускається, крім випадків визначених законодавством України та цим Договором. </w:t>
      </w:r>
    </w:p>
    <w:p w14:paraId="09BFFCA9" w14:textId="77777777" w:rsidR="00F661C5" w:rsidRPr="001F56EF" w:rsidRDefault="008F14B8">
      <w:pPr>
        <w:pBdr>
          <w:top w:val="nil"/>
          <w:left w:val="nil"/>
          <w:bottom w:val="nil"/>
          <w:right w:val="nil"/>
          <w:between w:val="nil"/>
        </w:pBdr>
        <w:tabs>
          <w:tab w:val="left" w:pos="720"/>
        </w:tabs>
        <w:spacing w:line="240" w:lineRule="auto"/>
        <w:ind w:hanging="2"/>
        <w:jc w:val="both"/>
        <w:rPr>
          <w:color w:val="000000"/>
          <w:sz w:val="24"/>
          <w:szCs w:val="24"/>
          <w:lang w:val="uk-UA"/>
        </w:rPr>
      </w:pPr>
      <w:r w:rsidRPr="001F56EF">
        <w:rPr>
          <w:color w:val="000000"/>
          <w:sz w:val="24"/>
          <w:szCs w:val="24"/>
          <w:lang w:val="uk-UA"/>
        </w:rPr>
        <w:t xml:space="preserve">9.6. Про намір розірвання Договору за згодою Сторін задля врегулювання правовідносин Сторона-ініціатор попереджає інші Сторони Договору не пізніше ніж: </w:t>
      </w:r>
    </w:p>
    <w:p w14:paraId="254C8D07" w14:textId="77777777" w:rsidR="00F661C5" w:rsidRPr="001F56EF" w:rsidRDefault="008F14B8">
      <w:pPr>
        <w:pBdr>
          <w:top w:val="nil"/>
          <w:left w:val="nil"/>
          <w:bottom w:val="nil"/>
          <w:right w:val="nil"/>
          <w:between w:val="nil"/>
        </w:pBdr>
        <w:shd w:val="clear" w:color="auto" w:fill="FFFFFF"/>
        <w:tabs>
          <w:tab w:val="left" w:pos="9355"/>
        </w:tabs>
        <w:spacing w:line="240" w:lineRule="auto"/>
        <w:ind w:hanging="2"/>
        <w:jc w:val="both"/>
        <w:rPr>
          <w:sz w:val="24"/>
          <w:szCs w:val="24"/>
          <w:lang w:val="uk-UA"/>
        </w:rPr>
      </w:pPr>
      <w:r w:rsidRPr="001F56EF">
        <w:rPr>
          <w:sz w:val="24"/>
          <w:szCs w:val="24"/>
          <w:lang w:val="uk-UA"/>
        </w:rPr>
        <w:t>1) Оператор – за три місяці до дати такого розірвання;</w:t>
      </w:r>
    </w:p>
    <w:p w14:paraId="04CB10C6" w14:textId="77777777" w:rsidR="00F661C5" w:rsidRPr="001F56EF" w:rsidRDefault="008F14B8">
      <w:pPr>
        <w:pBdr>
          <w:top w:val="nil"/>
          <w:left w:val="nil"/>
          <w:bottom w:val="nil"/>
          <w:right w:val="nil"/>
          <w:between w:val="nil"/>
        </w:pBdr>
        <w:shd w:val="clear" w:color="auto" w:fill="FFFFFF"/>
        <w:tabs>
          <w:tab w:val="left" w:pos="9355"/>
        </w:tabs>
        <w:spacing w:line="240" w:lineRule="auto"/>
        <w:ind w:hanging="2"/>
        <w:jc w:val="both"/>
        <w:rPr>
          <w:sz w:val="24"/>
          <w:szCs w:val="24"/>
          <w:lang w:val="uk-UA"/>
        </w:rPr>
      </w:pPr>
      <w:r w:rsidRPr="001F56EF">
        <w:rPr>
          <w:sz w:val="24"/>
          <w:szCs w:val="24"/>
          <w:lang w:val="uk-UA"/>
        </w:rPr>
        <w:t>2) Перевізник – за три місяці до дати такого розірвання;</w:t>
      </w:r>
    </w:p>
    <w:p w14:paraId="7D4F3D7D" w14:textId="77777777" w:rsidR="00F661C5" w:rsidRPr="001F56EF" w:rsidRDefault="008F14B8">
      <w:pPr>
        <w:pBdr>
          <w:top w:val="nil"/>
          <w:left w:val="nil"/>
          <w:bottom w:val="nil"/>
          <w:right w:val="nil"/>
          <w:between w:val="nil"/>
        </w:pBdr>
        <w:shd w:val="clear" w:color="auto" w:fill="FFFFFF"/>
        <w:tabs>
          <w:tab w:val="left" w:pos="9355"/>
        </w:tabs>
        <w:spacing w:line="240" w:lineRule="auto"/>
        <w:ind w:hanging="2"/>
        <w:jc w:val="both"/>
        <w:rPr>
          <w:sz w:val="24"/>
          <w:szCs w:val="24"/>
          <w:lang w:val="uk-UA"/>
        </w:rPr>
      </w:pPr>
      <w:r w:rsidRPr="001F56EF">
        <w:rPr>
          <w:sz w:val="24"/>
          <w:szCs w:val="24"/>
          <w:lang w:val="uk-UA"/>
        </w:rPr>
        <w:t>3) Організатор – за шість місяців до дати такого розірвання, якщо інше не передбачено іншими правовідносинами між Сторонами.</w:t>
      </w:r>
    </w:p>
    <w:p w14:paraId="63F6E223" w14:textId="77777777" w:rsidR="00F661C5" w:rsidRPr="001F56EF" w:rsidRDefault="008F14B8">
      <w:pPr>
        <w:pBdr>
          <w:top w:val="nil"/>
          <w:left w:val="nil"/>
          <w:bottom w:val="nil"/>
          <w:right w:val="nil"/>
          <w:between w:val="nil"/>
        </w:pBdr>
        <w:tabs>
          <w:tab w:val="left" w:pos="720"/>
        </w:tabs>
        <w:spacing w:line="240" w:lineRule="auto"/>
        <w:ind w:hanging="2"/>
        <w:jc w:val="both"/>
        <w:rPr>
          <w:color w:val="000000"/>
          <w:sz w:val="24"/>
          <w:szCs w:val="24"/>
          <w:lang w:val="uk-UA"/>
        </w:rPr>
      </w:pPr>
      <w:r w:rsidRPr="001F56EF">
        <w:rPr>
          <w:color w:val="000000"/>
          <w:sz w:val="24"/>
          <w:szCs w:val="24"/>
          <w:lang w:val="uk-UA"/>
        </w:rPr>
        <w:t>9.7. По закінченню правовідносин між Сторонами Договору, кожна Сторона вправі витребувати те майно, яке є її власністю та задіяне у здійсненні господарської діяльності з перевезення пасажирів міським/приміським автомобільним транспортом загального користування, крім майна, що не може бути відокремленим без зміни його призначення, пошкодження чи знищення.</w:t>
      </w:r>
    </w:p>
    <w:p w14:paraId="114E5121" w14:textId="77777777" w:rsidR="00F661C5" w:rsidRPr="001F56EF" w:rsidRDefault="00F661C5">
      <w:pPr>
        <w:pBdr>
          <w:top w:val="nil"/>
          <w:left w:val="nil"/>
          <w:bottom w:val="nil"/>
          <w:right w:val="nil"/>
          <w:between w:val="nil"/>
        </w:pBdr>
        <w:tabs>
          <w:tab w:val="left" w:pos="720"/>
        </w:tabs>
        <w:spacing w:line="240" w:lineRule="auto"/>
        <w:ind w:hanging="2"/>
        <w:jc w:val="both"/>
        <w:rPr>
          <w:color w:val="000000"/>
          <w:sz w:val="24"/>
          <w:szCs w:val="24"/>
          <w:lang w:val="uk-UA"/>
        </w:rPr>
      </w:pPr>
    </w:p>
    <w:p w14:paraId="048B0E7F" w14:textId="77777777" w:rsidR="00F661C5" w:rsidRPr="001F56EF" w:rsidRDefault="008F14B8">
      <w:pPr>
        <w:pBdr>
          <w:top w:val="nil"/>
          <w:left w:val="nil"/>
          <w:bottom w:val="nil"/>
          <w:right w:val="nil"/>
          <w:between w:val="nil"/>
        </w:pBdr>
        <w:spacing w:line="240" w:lineRule="auto"/>
        <w:ind w:hanging="2"/>
        <w:jc w:val="center"/>
        <w:rPr>
          <w:color w:val="000000"/>
          <w:sz w:val="24"/>
          <w:szCs w:val="24"/>
          <w:lang w:val="uk-UA"/>
        </w:rPr>
      </w:pPr>
      <w:r w:rsidRPr="001F56EF">
        <w:rPr>
          <w:b/>
          <w:color w:val="000000"/>
          <w:sz w:val="24"/>
          <w:szCs w:val="24"/>
          <w:lang w:val="uk-UA"/>
        </w:rPr>
        <w:t>10. Зміна умов Договору та інші положення</w:t>
      </w:r>
    </w:p>
    <w:p w14:paraId="65B7D7C1" w14:textId="77777777" w:rsidR="00F661C5" w:rsidRPr="001F56EF" w:rsidRDefault="00F661C5">
      <w:pPr>
        <w:pBdr>
          <w:top w:val="nil"/>
          <w:left w:val="nil"/>
          <w:bottom w:val="nil"/>
          <w:right w:val="nil"/>
          <w:between w:val="nil"/>
        </w:pBdr>
        <w:spacing w:line="240" w:lineRule="auto"/>
        <w:ind w:hanging="2"/>
        <w:jc w:val="center"/>
        <w:rPr>
          <w:color w:val="000000"/>
          <w:sz w:val="24"/>
          <w:szCs w:val="24"/>
          <w:lang w:val="uk-UA"/>
        </w:rPr>
      </w:pPr>
    </w:p>
    <w:p w14:paraId="58DCFB1A"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10.1. Умови цього Договору можуть бути змінені за взаємною згодою Сторін у спосіб визначений законодавством України.</w:t>
      </w:r>
    </w:p>
    <w:p w14:paraId="3099F52E"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10.2. Договір укладено у трьох оригінальних примірниках, по одному для кожної із Сторін.</w:t>
      </w:r>
    </w:p>
    <w:p w14:paraId="1D5FAC4C"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color w:val="000000"/>
          <w:sz w:val="24"/>
          <w:szCs w:val="24"/>
          <w:lang w:val="uk-UA"/>
        </w:rPr>
        <w:t>10.3. У випадках, які не врегульовані цим Договором, Сторони керуються нормами чинного законодавства України.</w:t>
      </w:r>
    </w:p>
    <w:p w14:paraId="7A619721" w14:textId="77777777" w:rsidR="00F661C5" w:rsidRPr="001F56EF" w:rsidRDefault="008F14B8">
      <w:pPr>
        <w:pBdr>
          <w:top w:val="nil"/>
          <w:left w:val="nil"/>
          <w:bottom w:val="nil"/>
          <w:right w:val="nil"/>
          <w:between w:val="nil"/>
        </w:pBdr>
        <w:spacing w:line="240" w:lineRule="auto"/>
        <w:ind w:hanging="2"/>
        <w:jc w:val="both"/>
        <w:rPr>
          <w:color w:val="000000"/>
          <w:sz w:val="24"/>
          <w:szCs w:val="24"/>
          <w:lang w:val="uk-UA"/>
        </w:rPr>
      </w:pPr>
      <w:r w:rsidRPr="001F56EF">
        <w:rPr>
          <w:sz w:val="24"/>
          <w:szCs w:val="24"/>
          <w:lang w:val="uk-UA"/>
        </w:rPr>
        <w:t>10.4. </w:t>
      </w:r>
      <w:r w:rsidRPr="001F56EF">
        <w:rPr>
          <w:color w:val="000000"/>
          <w:sz w:val="24"/>
          <w:szCs w:val="24"/>
          <w:lang w:val="uk-UA"/>
        </w:rPr>
        <w:t>Уповноважені на підписання цього Договору представники підписанням цього Договору підтверджують надання згоди на збір, обробку та використання їх персональних даних з метою виконання цього Договору, подання різного роду звітності. Кожна Сторона цього Договору зобов'язана дотримуватись вимог Закону України “Про захист персональних даних” при зборі використанні чи обробці персональних даних іншої Сторони.</w:t>
      </w:r>
    </w:p>
    <w:p w14:paraId="0CEFBDAF" w14:textId="77777777" w:rsidR="00F661C5" w:rsidRPr="001F56EF" w:rsidRDefault="00F661C5">
      <w:pPr>
        <w:pBdr>
          <w:top w:val="nil"/>
          <w:left w:val="nil"/>
          <w:bottom w:val="nil"/>
          <w:right w:val="nil"/>
          <w:between w:val="nil"/>
        </w:pBdr>
        <w:tabs>
          <w:tab w:val="left" w:pos="630"/>
        </w:tabs>
        <w:spacing w:line="240" w:lineRule="auto"/>
        <w:ind w:hanging="2"/>
        <w:jc w:val="both"/>
        <w:rPr>
          <w:color w:val="000000"/>
          <w:sz w:val="24"/>
          <w:szCs w:val="24"/>
          <w:lang w:val="uk-UA"/>
        </w:rPr>
      </w:pPr>
    </w:p>
    <w:p w14:paraId="644C9D3E" w14:textId="77777777" w:rsidR="00F661C5" w:rsidRPr="001F56EF" w:rsidRDefault="008F14B8">
      <w:pPr>
        <w:pBdr>
          <w:top w:val="nil"/>
          <w:left w:val="nil"/>
          <w:bottom w:val="nil"/>
          <w:right w:val="nil"/>
          <w:between w:val="nil"/>
        </w:pBdr>
        <w:spacing w:line="240" w:lineRule="auto"/>
        <w:ind w:hanging="2"/>
        <w:jc w:val="center"/>
        <w:rPr>
          <w:color w:val="000000"/>
          <w:sz w:val="24"/>
          <w:szCs w:val="24"/>
          <w:lang w:val="uk-UA"/>
        </w:rPr>
      </w:pPr>
      <w:r w:rsidRPr="001F56EF">
        <w:rPr>
          <w:b/>
          <w:color w:val="000000"/>
          <w:sz w:val="24"/>
          <w:szCs w:val="24"/>
          <w:lang w:val="uk-UA"/>
        </w:rPr>
        <w:t>11. Юридичні адреси та реквізити сторін</w:t>
      </w:r>
    </w:p>
    <w:p w14:paraId="6A3935FA" w14:textId="77777777" w:rsidR="00F661C5" w:rsidRPr="001F56EF" w:rsidRDefault="00F661C5">
      <w:pPr>
        <w:pBdr>
          <w:top w:val="nil"/>
          <w:left w:val="nil"/>
          <w:bottom w:val="nil"/>
          <w:right w:val="nil"/>
          <w:between w:val="nil"/>
        </w:pBdr>
        <w:spacing w:line="240" w:lineRule="auto"/>
        <w:ind w:hanging="2"/>
        <w:jc w:val="center"/>
        <w:rPr>
          <w:color w:val="000000"/>
          <w:sz w:val="24"/>
          <w:szCs w:val="24"/>
          <w:lang w:val="uk-UA"/>
        </w:rPr>
      </w:pPr>
    </w:p>
    <w:tbl>
      <w:tblPr>
        <w:tblStyle w:val="af1"/>
        <w:tblW w:w="9376" w:type="dxa"/>
        <w:tblInd w:w="-163" w:type="dxa"/>
        <w:tblLayout w:type="fixed"/>
        <w:tblLook w:val="0000" w:firstRow="0" w:lastRow="0" w:firstColumn="0" w:lastColumn="0" w:noHBand="0" w:noVBand="0"/>
      </w:tblPr>
      <w:tblGrid>
        <w:gridCol w:w="4699"/>
        <w:gridCol w:w="4677"/>
      </w:tblGrid>
      <w:tr w:rsidR="00F661C5" w:rsidRPr="00E249FD" w14:paraId="29C14E58" w14:textId="77777777" w:rsidTr="00E249FD">
        <w:tc>
          <w:tcPr>
            <w:tcW w:w="4699" w:type="dxa"/>
            <w:shd w:val="clear" w:color="auto" w:fill="FFFFFF"/>
          </w:tcPr>
          <w:p w14:paraId="2FD8AB96" w14:textId="77777777" w:rsidR="00F661C5" w:rsidRPr="00E249FD" w:rsidRDefault="008F14B8" w:rsidP="00E249FD">
            <w:pPr>
              <w:pStyle w:val="af3"/>
              <w:ind w:left="0" w:hanging="3"/>
              <w:rPr>
                <w:b/>
                <w:bCs/>
              </w:rPr>
            </w:pPr>
            <w:r w:rsidRPr="00E249FD">
              <w:rPr>
                <w:b/>
                <w:bCs/>
              </w:rPr>
              <w:t>Організатор:</w:t>
            </w:r>
          </w:p>
          <w:p w14:paraId="263B6552" w14:textId="77777777" w:rsidR="00F661C5" w:rsidRPr="00E249FD" w:rsidRDefault="00F661C5" w:rsidP="00E249FD">
            <w:pPr>
              <w:pStyle w:val="af3"/>
              <w:ind w:left="0" w:hanging="3"/>
              <w:rPr>
                <w:b/>
                <w:bCs/>
              </w:rPr>
            </w:pPr>
          </w:p>
        </w:tc>
        <w:tc>
          <w:tcPr>
            <w:tcW w:w="4677" w:type="dxa"/>
            <w:shd w:val="clear" w:color="auto" w:fill="FFFFFF"/>
          </w:tcPr>
          <w:p w14:paraId="4FAACDBC" w14:textId="77777777" w:rsidR="00F661C5" w:rsidRPr="00E249FD" w:rsidRDefault="008F14B8" w:rsidP="00E249FD">
            <w:pPr>
              <w:pStyle w:val="af3"/>
              <w:ind w:left="0" w:hanging="3"/>
              <w:rPr>
                <w:rFonts w:eastAsia="Arial"/>
                <w:b/>
                <w:bCs/>
              </w:rPr>
            </w:pPr>
            <w:r w:rsidRPr="00E249FD">
              <w:rPr>
                <w:b/>
                <w:bCs/>
              </w:rPr>
              <w:t>Перевізник:</w:t>
            </w:r>
          </w:p>
          <w:p w14:paraId="66A3820E" w14:textId="77777777" w:rsidR="00F661C5" w:rsidRPr="00E249FD" w:rsidRDefault="008F14B8" w:rsidP="00E249FD">
            <w:pPr>
              <w:pStyle w:val="af3"/>
              <w:ind w:left="0" w:hanging="3"/>
              <w:rPr>
                <w:b/>
                <w:bCs/>
              </w:rPr>
            </w:pPr>
            <w:r w:rsidRPr="00E249FD">
              <w:rPr>
                <w:b/>
                <w:bCs/>
              </w:rPr>
              <w:t xml:space="preserve"> </w:t>
            </w:r>
          </w:p>
        </w:tc>
      </w:tr>
      <w:tr w:rsidR="00F661C5" w:rsidRPr="00E249FD" w14:paraId="19D1876A" w14:textId="77777777" w:rsidTr="00E249FD">
        <w:tc>
          <w:tcPr>
            <w:tcW w:w="4699" w:type="dxa"/>
            <w:shd w:val="clear" w:color="auto" w:fill="FFFFFF"/>
          </w:tcPr>
          <w:tbl>
            <w:tblPr>
              <w:tblStyle w:val="af2"/>
              <w:tblW w:w="9708" w:type="dxa"/>
              <w:tblInd w:w="0" w:type="dxa"/>
              <w:tblLayout w:type="fixed"/>
              <w:tblLook w:val="0000" w:firstRow="0" w:lastRow="0" w:firstColumn="0" w:lastColumn="0" w:noHBand="0" w:noVBand="0"/>
            </w:tblPr>
            <w:tblGrid>
              <w:gridCol w:w="9708"/>
            </w:tblGrid>
            <w:tr w:rsidR="00F661C5" w:rsidRPr="00E249FD" w14:paraId="5A7FBC90" w14:textId="77777777">
              <w:tc>
                <w:tcPr>
                  <w:tcW w:w="9708" w:type="dxa"/>
                </w:tcPr>
                <w:p w14:paraId="48776DA1" w14:textId="77777777" w:rsidR="00F661C5" w:rsidRPr="00E249FD" w:rsidRDefault="008F14B8" w:rsidP="00E249FD">
                  <w:pPr>
                    <w:pStyle w:val="af3"/>
                    <w:ind w:leftChars="0" w:left="0" w:firstLineChars="0" w:firstLine="0"/>
                    <w:rPr>
                      <w:b/>
                      <w:bCs/>
                    </w:rPr>
                  </w:pPr>
                  <w:r w:rsidRPr="00E249FD">
                    <w:rPr>
                      <w:b/>
                      <w:bCs/>
                    </w:rPr>
                    <w:t xml:space="preserve">Оператор: </w:t>
                  </w:r>
                </w:p>
                <w:p w14:paraId="28B59E1E" w14:textId="77777777" w:rsidR="00F661C5" w:rsidRPr="00E249FD" w:rsidRDefault="00F661C5" w:rsidP="00E249FD">
                  <w:pPr>
                    <w:pStyle w:val="af3"/>
                    <w:ind w:left="0" w:hanging="3"/>
                    <w:rPr>
                      <w:b/>
                      <w:bCs/>
                    </w:rPr>
                  </w:pPr>
                </w:p>
              </w:tc>
            </w:tr>
          </w:tbl>
          <w:p w14:paraId="7171CE14" w14:textId="77777777" w:rsidR="00F661C5" w:rsidRPr="00E249FD" w:rsidRDefault="00F661C5" w:rsidP="00E249FD">
            <w:pPr>
              <w:pStyle w:val="af3"/>
              <w:ind w:left="0" w:hanging="3"/>
              <w:rPr>
                <w:b/>
                <w:bCs/>
              </w:rPr>
            </w:pPr>
          </w:p>
        </w:tc>
        <w:tc>
          <w:tcPr>
            <w:tcW w:w="4677" w:type="dxa"/>
            <w:shd w:val="clear" w:color="auto" w:fill="FFFFFF"/>
          </w:tcPr>
          <w:p w14:paraId="35FBD971" w14:textId="77777777" w:rsidR="00F661C5" w:rsidRPr="00E249FD" w:rsidRDefault="00F661C5" w:rsidP="00E249FD">
            <w:pPr>
              <w:pStyle w:val="af3"/>
              <w:ind w:left="0" w:hanging="3"/>
              <w:rPr>
                <w:rFonts w:eastAsia="Arial"/>
                <w:b/>
                <w:bCs/>
              </w:rPr>
            </w:pPr>
          </w:p>
        </w:tc>
      </w:tr>
    </w:tbl>
    <w:p w14:paraId="1644AC4D" w14:textId="77777777" w:rsidR="00F661C5" w:rsidRDefault="00F661C5">
      <w:pPr>
        <w:pBdr>
          <w:top w:val="nil"/>
          <w:left w:val="nil"/>
          <w:bottom w:val="nil"/>
          <w:right w:val="nil"/>
          <w:between w:val="nil"/>
        </w:pBdr>
        <w:tabs>
          <w:tab w:val="left" w:pos="709"/>
        </w:tabs>
        <w:spacing w:line="240" w:lineRule="auto"/>
        <w:ind w:left="0" w:hanging="3"/>
        <w:jc w:val="both"/>
        <w:rPr>
          <w:color w:val="000000"/>
          <w:szCs w:val="28"/>
          <w:lang w:val="uk-UA"/>
        </w:rPr>
      </w:pPr>
    </w:p>
    <w:p w14:paraId="518341B1" w14:textId="77777777" w:rsidR="00CB1CEF" w:rsidRDefault="00CB1CEF">
      <w:pPr>
        <w:pBdr>
          <w:top w:val="nil"/>
          <w:left w:val="nil"/>
          <w:bottom w:val="nil"/>
          <w:right w:val="nil"/>
          <w:between w:val="nil"/>
        </w:pBdr>
        <w:tabs>
          <w:tab w:val="left" w:pos="709"/>
        </w:tabs>
        <w:spacing w:line="240" w:lineRule="auto"/>
        <w:ind w:left="0" w:hanging="3"/>
        <w:jc w:val="both"/>
        <w:rPr>
          <w:color w:val="000000"/>
          <w:szCs w:val="28"/>
          <w:lang w:val="uk-UA"/>
        </w:rPr>
      </w:pPr>
    </w:p>
    <w:p w14:paraId="6F02C37C" w14:textId="77777777" w:rsidR="00E33C96" w:rsidRPr="00E33C96" w:rsidRDefault="00E33C96" w:rsidP="00E33C96">
      <w:pPr>
        <w:spacing w:line="240" w:lineRule="auto"/>
        <w:ind w:left="0" w:hanging="3"/>
        <w:jc w:val="both"/>
        <w:rPr>
          <w:b/>
          <w:szCs w:val="28"/>
          <w:lang w:val="uk-UA"/>
        </w:rPr>
      </w:pPr>
      <w:bookmarkStart w:id="8" w:name="_Hlk192509064"/>
      <w:r w:rsidRPr="00E33C96">
        <w:rPr>
          <w:b/>
          <w:szCs w:val="28"/>
          <w:lang w:val="uk-UA"/>
        </w:rPr>
        <w:t xml:space="preserve">Заступник начальника </w:t>
      </w:r>
    </w:p>
    <w:p w14:paraId="58126295" w14:textId="77777777" w:rsidR="00E33C96" w:rsidRPr="00E33C96" w:rsidRDefault="00E33C96" w:rsidP="00E33C96">
      <w:pPr>
        <w:spacing w:line="240" w:lineRule="auto"/>
        <w:ind w:left="0" w:hanging="3"/>
        <w:jc w:val="both"/>
        <w:rPr>
          <w:bCs/>
          <w:szCs w:val="28"/>
          <w:lang w:val="uk-UA"/>
        </w:rPr>
      </w:pPr>
      <w:r w:rsidRPr="00E33C96">
        <w:rPr>
          <w:b/>
          <w:szCs w:val="28"/>
          <w:lang w:val="uk-UA"/>
        </w:rPr>
        <w:t>міської військової адміністрації</w:t>
      </w:r>
      <w:r w:rsidRPr="00E33C96">
        <w:rPr>
          <w:b/>
          <w:szCs w:val="28"/>
          <w:lang w:val="uk-UA"/>
        </w:rPr>
        <w:tab/>
      </w:r>
      <w:r w:rsidRPr="00E33C96">
        <w:rPr>
          <w:b/>
          <w:szCs w:val="28"/>
          <w:lang w:val="uk-UA"/>
        </w:rPr>
        <w:tab/>
      </w:r>
      <w:r w:rsidRPr="00E33C96">
        <w:rPr>
          <w:b/>
          <w:szCs w:val="28"/>
          <w:lang w:val="uk-UA"/>
        </w:rPr>
        <w:tab/>
        <w:t xml:space="preserve">       </w:t>
      </w:r>
      <w:r w:rsidRPr="00E33C96">
        <w:rPr>
          <w:b/>
          <w:szCs w:val="28"/>
          <w:lang w:val="uk-UA"/>
        </w:rPr>
        <w:tab/>
        <w:t>Максим БУДЯНСЬКИЙ</w:t>
      </w:r>
    </w:p>
    <w:bookmarkEnd w:id="8"/>
    <w:p w14:paraId="6128A37E" w14:textId="77777777" w:rsidR="00E33C96" w:rsidRPr="00E33C96" w:rsidRDefault="00E33C96">
      <w:pPr>
        <w:pBdr>
          <w:top w:val="nil"/>
          <w:left w:val="nil"/>
          <w:bottom w:val="nil"/>
          <w:right w:val="nil"/>
          <w:between w:val="nil"/>
        </w:pBdr>
        <w:tabs>
          <w:tab w:val="left" w:pos="709"/>
        </w:tabs>
        <w:spacing w:line="240" w:lineRule="auto"/>
        <w:ind w:left="0" w:hanging="3"/>
        <w:jc w:val="both"/>
        <w:rPr>
          <w:color w:val="000000"/>
          <w:szCs w:val="28"/>
          <w:lang w:val="uk-UA"/>
        </w:rPr>
      </w:pPr>
    </w:p>
    <w:sectPr w:rsidR="00E33C96" w:rsidRPr="00E33C96" w:rsidSect="009F7447">
      <w:headerReference w:type="default" r:id="rId7"/>
      <w:footerReference w:type="default" r:id="rId8"/>
      <w:pgSz w:w="11906" w:h="16838"/>
      <w:pgMar w:top="851" w:right="567" w:bottom="993"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83881" w14:textId="77777777" w:rsidR="00A528F1" w:rsidRDefault="00A528F1">
      <w:pPr>
        <w:spacing w:line="240" w:lineRule="auto"/>
        <w:ind w:left="0" w:hanging="3"/>
      </w:pPr>
      <w:r>
        <w:separator/>
      </w:r>
    </w:p>
  </w:endnote>
  <w:endnote w:type="continuationSeparator" w:id="0">
    <w:p w14:paraId="56C05194" w14:textId="77777777" w:rsidR="00A528F1" w:rsidRDefault="00A528F1">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embedRegular r:id="rId1" w:fontKey="{798B80B7-3237-4491-92BE-0DEC2DF4323C}"/>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2" w:fontKey="{040A29D3-D073-4083-BBE9-BE3577B9F261}"/>
  </w:font>
  <w:font w:name="Calibri">
    <w:panose1 w:val="020F0502020204030204"/>
    <w:charset w:val="CC"/>
    <w:family w:val="swiss"/>
    <w:pitch w:val="variable"/>
    <w:sig w:usb0="E4002EFF" w:usb1="C000247B" w:usb2="00000009" w:usb3="00000000" w:csb0="000001FF" w:csb1="00000000"/>
    <w:embedRegular r:id="rId3" w:fontKey="{095DD9E2-4203-475C-9F93-44DDD7DE2026}"/>
  </w:font>
  <w:font w:name="Verdana">
    <w:panose1 w:val="020B0604030504040204"/>
    <w:charset w:val="CC"/>
    <w:family w:val="swiss"/>
    <w:pitch w:val="variable"/>
    <w:sig w:usb0="A00006FF" w:usb1="4000205B" w:usb2="00000010" w:usb3="00000000" w:csb0="0000019F" w:csb1="00000000"/>
    <w:embedRegular r:id="rId4" w:fontKey="{F1E0E959-5F5D-46A8-9388-E3E81A959101}"/>
  </w:font>
  <w:font w:name="TimesNewRomanPSM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embedRegular r:id="rId5" w:fontKey="{C00C6C98-FE4F-42EE-9A21-13DAD26AF695}"/>
    <w:embedItalic r:id="rId6" w:fontKey="{55E32B04-F8F2-43A3-BDFC-F716BF00FD5A}"/>
  </w:font>
  <w:font w:name="Arimo">
    <w:charset w:val="00"/>
    <w:family w:val="auto"/>
    <w:pitch w:val="default"/>
    <w:embedRegular r:id="rId7" w:fontKey="{E8786A22-CBA7-4B66-805E-173B4A71D9B6}"/>
  </w:font>
  <w:font w:name="Cambria">
    <w:panose1 w:val="02040503050406030204"/>
    <w:charset w:val="CC"/>
    <w:family w:val="roman"/>
    <w:pitch w:val="variable"/>
    <w:sig w:usb0="E00006FF" w:usb1="420024FF" w:usb2="02000000" w:usb3="00000000" w:csb0="0000019F" w:csb1="00000000"/>
    <w:embedRegular r:id="rId8" w:fontKey="{1FF469AC-A9AB-40C8-9413-998BD0B98E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F0B5A" w14:textId="77777777" w:rsidR="00F661C5" w:rsidRDefault="00F661C5">
    <w:pPr>
      <w:pBdr>
        <w:top w:val="nil"/>
        <w:left w:val="nil"/>
        <w:bottom w:val="nil"/>
        <w:right w:val="nil"/>
        <w:between w:val="nil"/>
      </w:pBdr>
      <w:tabs>
        <w:tab w:val="center" w:pos="4677"/>
        <w:tab w:val="right" w:pos="9355"/>
      </w:tabs>
      <w:spacing w:line="240" w:lineRule="auto"/>
      <w:ind w:left="0" w:hanging="3"/>
      <w:rPr>
        <w:color w:val="000000"/>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62B95" w14:textId="77777777" w:rsidR="00A528F1" w:rsidRDefault="00A528F1">
      <w:pPr>
        <w:spacing w:line="240" w:lineRule="auto"/>
        <w:ind w:left="0" w:hanging="3"/>
      </w:pPr>
      <w:r>
        <w:separator/>
      </w:r>
    </w:p>
  </w:footnote>
  <w:footnote w:type="continuationSeparator" w:id="0">
    <w:p w14:paraId="715AC5EA" w14:textId="77777777" w:rsidR="00A528F1" w:rsidRDefault="00A528F1">
      <w:pPr>
        <w:spacing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7C5DC" w14:textId="77777777" w:rsidR="00F661C5" w:rsidRDefault="00F661C5">
    <w:pPr>
      <w:widowControl w:val="0"/>
      <w:pBdr>
        <w:top w:val="nil"/>
        <w:left w:val="nil"/>
        <w:bottom w:val="nil"/>
        <w:right w:val="nil"/>
        <w:between w:val="nil"/>
      </w:pBdr>
      <w:tabs>
        <w:tab w:val="center" w:pos="4677"/>
        <w:tab w:val="right" w:pos="9355"/>
      </w:tabs>
      <w:spacing w:line="240" w:lineRule="auto"/>
      <w:ind w:hanging="2"/>
      <w:rPr>
        <w:rFonts w:ascii="Arimo" w:eastAsia="Arimo" w:hAnsi="Arimo" w:cs="Arimo"/>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1C5"/>
    <w:rsid w:val="0005263B"/>
    <w:rsid w:val="00062877"/>
    <w:rsid w:val="000C03DC"/>
    <w:rsid w:val="00147890"/>
    <w:rsid w:val="001837E6"/>
    <w:rsid w:val="001F56EF"/>
    <w:rsid w:val="003133DD"/>
    <w:rsid w:val="0056181F"/>
    <w:rsid w:val="005D2D64"/>
    <w:rsid w:val="00821FB1"/>
    <w:rsid w:val="0089413A"/>
    <w:rsid w:val="008F14B8"/>
    <w:rsid w:val="009F7447"/>
    <w:rsid w:val="00A06091"/>
    <w:rsid w:val="00A528F1"/>
    <w:rsid w:val="00AD54F5"/>
    <w:rsid w:val="00BC1619"/>
    <w:rsid w:val="00C54158"/>
    <w:rsid w:val="00CB1CEF"/>
    <w:rsid w:val="00CC43D4"/>
    <w:rsid w:val="00DD4498"/>
    <w:rsid w:val="00E249FD"/>
    <w:rsid w:val="00E33C96"/>
    <w:rsid w:val="00E75CB9"/>
    <w:rsid w:val="00F661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C149F"/>
  <w15:docId w15:val="{38A5CEF8-46DE-4F6A-9F36-95E244818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hanging="1"/>
      <w:textDirection w:val="btLr"/>
      <w:textAlignment w:val="top"/>
      <w:outlineLvl w:val="0"/>
    </w:pPr>
    <w:rPr>
      <w:position w:val="-1"/>
      <w:sz w:val="28"/>
      <w:lang w:val="ru-RU"/>
    </w:rPr>
  </w:style>
  <w:style w:type="paragraph" w:styleId="1">
    <w:name w:val="heading 1"/>
    <w:basedOn w:val="a"/>
    <w:next w:val="a"/>
    <w:uiPriority w:val="9"/>
    <w:qFormat/>
    <w:pPr>
      <w:keepNext/>
      <w:keepLines/>
      <w:spacing w:before="400" w:after="120" w:line="276" w:lineRule="auto"/>
    </w:pPr>
    <w:rPr>
      <w:rFonts w:ascii="Arial" w:eastAsia="Arial" w:hAnsi="Arial" w:cs="Arial"/>
      <w:sz w:val="40"/>
      <w:szCs w:val="40"/>
      <w:lang w:val="uk-UA"/>
    </w:rPr>
  </w:style>
  <w:style w:type="paragraph" w:styleId="2">
    <w:name w:val="heading 2"/>
    <w:basedOn w:val="a"/>
    <w:next w:val="a"/>
    <w:uiPriority w:val="9"/>
    <w:semiHidden/>
    <w:unhideWhenUsed/>
    <w:qFormat/>
    <w:pPr>
      <w:keepNext/>
      <w:keepLines/>
      <w:spacing w:before="360" w:after="120" w:line="276" w:lineRule="auto"/>
      <w:outlineLvl w:val="1"/>
    </w:pPr>
    <w:rPr>
      <w:rFonts w:ascii="Arial" w:eastAsia="Arial" w:hAnsi="Arial" w:cs="Arial"/>
      <w:sz w:val="32"/>
      <w:szCs w:val="32"/>
      <w:lang w:val="uk-UA"/>
    </w:rPr>
  </w:style>
  <w:style w:type="paragraph" w:styleId="3">
    <w:name w:val="heading 3"/>
    <w:basedOn w:val="a"/>
    <w:next w:val="a"/>
    <w:uiPriority w:val="9"/>
    <w:semiHidden/>
    <w:unhideWhenUsed/>
    <w:qFormat/>
    <w:pPr>
      <w:keepNext/>
      <w:keepLines/>
      <w:spacing w:before="280" w:after="80"/>
      <w:outlineLvl w:val="2"/>
    </w:pPr>
    <w:rPr>
      <w:b/>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pPr>
      <w:widowControl w:val="0"/>
      <w:tabs>
        <w:tab w:val="center" w:pos="4677"/>
        <w:tab w:val="right" w:pos="9355"/>
      </w:tabs>
    </w:pPr>
    <w:rPr>
      <w:rFonts w:ascii="Arial CYR" w:hAnsi="Arial CYR"/>
      <w:sz w:val="24"/>
      <w:lang w:eastAsia="ru-RU"/>
    </w:rPr>
  </w:style>
  <w:style w:type="paragraph" w:styleId="a5">
    <w:name w:val="Plain Text"/>
    <w:basedOn w:val="a"/>
    <w:rPr>
      <w:rFonts w:ascii="Courier New" w:hAnsi="Courier New"/>
      <w:sz w:val="20"/>
      <w:lang w:val="uk-UA" w:eastAsia="ru-RU"/>
    </w:rPr>
  </w:style>
  <w:style w:type="paragraph" w:styleId="a6">
    <w:name w:val="Body Text"/>
    <w:basedOn w:val="a"/>
    <w:rPr>
      <w:sz w:val="24"/>
      <w:lang w:val="uk-UA"/>
    </w:rPr>
  </w:style>
  <w:style w:type="paragraph" w:styleId="a7">
    <w:name w:val="Balloon Text"/>
    <w:basedOn w:val="a"/>
    <w:qFormat/>
    <w:rPr>
      <w:rFonts w:ascii="Segoe UI" w:hAnsi="Segoe UI" w:cs="Segoe UI"/>
      <w:sz w:val="18"/>
      <w:szCs w:val="18"/>
    </w:rPr>
  </w:style>
  <w:style w:type="character" w:customStyle="1" w:styleId="a8">
    <w:name w:val="Текст у виносці Знак"/>
    <w:rPr>
      <w:rFonts w:ascii="Segoe UI" w:hAnsi="Segoe UI" w:cs="Segoe UI"/>
      <w:w w:val="100"/>
      <w:position w:val="-1"/>
      <w:sz w:val="18"/>
      <w:szCs w:val="18"/>
      <w:effect w:val="none"/>
      <w:vertAlign w:val="baseline"/>
      <w:cs w:val="0"/>
      <w:em w:val="none"/>
      <w:lang w:val="ru-RU"/>
    </w:rPr>
  </w:style>
  <w:style w:type="paragraph" w:styleId="a9">
    <w:name w:val="footer"/>
    <w:basedOn w:val="a"/>
    <w:qFormat/>
    <w:pPr>
      <w:tabs>
        <w:tab w:val="center" w:pos="4677"/>
        <w:tab w:val="right" w:pos="9355"/>
      </w:tabs>
    </w:pPr>
  </w:style>
  <w:style w:type="character" w:customStyle="1" w:styleId="aa">
    <w:name w:val="Нижній колонтитул Знак"/>
    <w:rPr>
      <w:w w:val="100"/>
      <w:position w:val="-1"/>
      <w:sz w:val="28"/>
      <w:effect w:val="none"/>
      <w:vertAlign w:val="baseline"/>
      <w:cs w:val="0"/>
      <w:em w:val="none"/>
      <w:lang w:eastAsia="uk-UA"/>
    </w:rPr>
  </w:style>
  <w:style w:type="paragraph" w:styleId="ab">
    <w:name w:val="List Paragraph"/>
    <w:basedOn w:val="a"/>
    <w:pPr>
      <w:spacing w:after="200" w:line="276" w:lineRule="auto"/>
      <w:ind w:left="720"/>
      <w:contextualSpacing/>
    </w:pPr>
    <w:rPr>
      <w:rFonts w:ascii="Calibri" w:eastAsia="Calibri" w:hAnsi="Calibri"/>
      <w:sz w:val="22"/>
      <w:szCs w:val="22"/>
      <w:lang w:eastAsia="en-US"/>
    </w:rPr>
  </w:style>
  <w:style w:type="character" w:customStyle="1" w:styleId="ac">
    <w:name w:val="Верхній колонтитул Знак"/>
    <w:rPr>
      <w:rFonts w:ascii="Arial CYR" w:hAnsi="Arial CYR"/>
      <w:w w:val="100"/>
      <w:position w:val="-1"/>
      <w:sz w:val="24"/>
      <w:effect w:val="none"/>
      <w:vertAlign w:val="baseline"/>
      <w:cs w:val="0"/>
      <w:em w:val="none"/>
      <w:lang w:val="ru-RU" w:eastAsia="ru-RU"/>
    </w:rPr>
  </w:style>
  <w:style w:type="paragraph" w:styleId="ad">
    <w:name w:val="caption"/>
    <w:basedOn w:val="a"/>
    <w:pPr>
      <w:suppressLineNumbers/>
      <w:suppressAutoHyphens w:val="0"/>
      <w:spacing w:before="120" w:after="120"/>
    </w:pPr>
    <w:rPr>
      <w:i/>
      <w:iCs/>
      <w:sz w:val="24"/>
      <w:szCs w:val="24"/>
      <w:lang w:eastAsia="zh-CN"/>
    </w:rPr>
  </w:style>
  <w:style w:type="paragraph" w:customStyle="1" w:styleId="ae">
    <w:name w:val="Знак Знак Знак"/>
    <w:basedOn w:val="a"/>
    <w:pPr>
      <w:overflowPunct w:val="0"/>
      <w:autoSpaceDE w:val="0"/>
      <w:autoSpaceDN w:val="0"/>
      <w:adjustRightInd w:val="0"/>
    </w:pPr>
    <w:rPr>
      <w:rFonts w:ascii="Verdana" w:hAnsi="Verdana" w:cs="Verdana"/>
      <w:sz w:val="20"/>
      <w:lang w:val="en-US" w:eastAsia="en-US"/>
    </w:rPr>
  </w:style>
  <w:style w:type="character" w:customStyle="1" w:styleId="fontstyle01">
    <w:name w:val="fontstyle01"/>
    <w:rPr>
      <w:rFonts w:ascii="TimesNewRomanPSMT" w:hAnsi="TimesNewRomanPSMT" w:hint="default"/>
      <w:color w:val="000000"/>
      <w:w w:val="100"/>
      <w:position w:val="-1"/>
      <w:sz w:val="24"/>
      <w:szCs w:val="24"/>
      <w:effect w:val="none"/>
      <w:vertAlign w:val="baseline"/>
      <w:cs w:val="0"/>
      <w:em w:val="none"/>
    </w:rPr>
  </w:style>
  <w:style w:type="character" w:customStyle="1" w:styleId="qowt-font1-timesnewroman">
    <w:name w:val="qowt-font1-timesnewroman"/>
    <w:rPr>
      <w:w w:val="100"/>
      <w:position w:val="-1"/>
      <w:effect w:val="none"/>
      <w:vertAlign w:val="baseline"/>
      <w:cs w:val="0"/>
      <w:em w:val="none"/>
    </w:rPr>
  </w:style>
  <w:style w:type="paragraph" w:customStyle="1" w:styleId="LO-normal">
    <w:name w:val="LO-normal"/>
    <w:pPr>
      <w:widowControl w:val="0"/>
      <w:spacing w:line="1" w:lineRule="atLeast"/>
      <w:ind w:leftChars="-1" w:left="-1" w:hangingChars="1" w:hanging="1"/>
      <w:textDirection w:val="btLr"/>
      <w:textAlignment w:val="top"/>
      <w:outlineLvl w:val="0"/>
    </w:pPr>
    <w:rPr>
      <w:color w:val="000000"/>
      <w:kern w:val="2"/>
      <w:position w:val="-1"/>
      <w:lang w:eastAsia="zh-CN"/>
    </w:rPr>
  </w:style>
  <w:style w:type="character" w:customStyle="1" w:styleId="10">
    <w:name w:val="Заголовок 1 Знак"/>
    <w:rPr>
      <w:rFonts w:ascii="Arial" w:eastAsia="Arial" w:hAnsi="Arial" w:cs="Arial"/>
      <w:w w:val="100"/>
      <w:position w:val="-1"/>
      <w:sz w:val="40"/>
      <w:szCs w:val="40"/>
      <w:effect w:val="none"/>
      <w:vertAlign w:val="baseline"/>
      <w:cs w:val="0"/>
      <w:em w:val="none"/>
    </w:rPr>
  </w:style>
  <w:style w:type="character" w:customStyle="1" w:styleId="20">
    <w:name w:val="Заголовок 2 Знак"/>
    <w:rPr>
      <w:rFonts w:ascii="Arial" w:eastAsia="Arial" w:hAnsi="Arial" w:cs="Arial"/>
      <w:w w:val="100"/>
      <w:position w:val="-1"/>
      <w:sz w:val="32"/>
      <w:szCs w:val="32"/>
      <w:effect w:val="none"/>
      <w:vertAlign w:val="baseline"/>
      <w:cs w:val="0"/>
      <w:em w:val="none"/>
    </w:rPr>
  </w:style>
  <w:style w:type="paragraph" w:customStyle="1" w:styleId="TableParagraph">
    <w:name w:val="Table Paragraph"/>
    <w:basedOn w:val="a"/>
    <w:pPr>
      <w:widowControl w:val="0"/>
      <w:autoSpaceDE w:val="0"/>
      <w:autoSpaceDN w:val="0"/>
      <w:ind w:left="107"/>
    </w:pPr>
    <w:rPr>
      <w:sz w:val="22"/>
      <w:szCs w:val="22"/>
      <w:lang w:val="uk-UA" w:eastAsia="en-US"/>
    </w:rPr>
  </w:style>
  <w:style w:type="paragraph" w:styleId="af">
    <w:name w:val="Normal (Web)"/>
    <w:basedOn w:val="a"/>
    <w:qFormat/>
    <w:pPr>
      <w:spacing w:before="100" w:beforeAutospacing="1" w:after="100" w:afterAutospacing="1"/>
    </w:pPr>
    <w:rPr>
      <w:sz w:val="24"/>
      <w:szCs w:val="24"/>
      <w:lang w:val="uk-UA"/>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paragraph" w:styleId="af3">
    <w:name w:val="No Spacing"/>
    <w:uiPriority w:val="1"/>
    <w:qFormat/>
    <w:rsid w:val="00E33C96"/>
    <w:pPr>
      <w:suppressAutoHyphens/>
      <w:ind w:leftChars="-1" w:left="-1" w:hangingChars="1" w:hanging="1"/>
      <w:textDirection w:val="btLr"/>
      <w:textAlignment w:val="top"/>
      <w:outlineLvl w:val="0"/>
    </w:pPr>
    <w:rPr>
      <w:position w:val="-1"/>
      <w:sz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1lslSikVEhq+Ii0/0t+F7Vg2g==">CgMxLjAyCGguZ2pkZ3hzMgloLjJldDkycDAyCGgudHlqY3d0OABqIwoUc3VnZ2VzdC42MjU2MjZvbG9hNTISC0l2YW4gRnVybGV0ciExSzMxNXNZTU5aN3hBN21fcy1keE0wWnZ2cm94bkZQYXI=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10</Pages>
  <Words>22008</Words>
  <Characters>12546</Characters>
  <Application>Microsoft Office Word</Application>
  <DocSecurity>0</DocSecurity>
  <Lines>104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Admin</cp:lastModifiedBy>
  <cp:revision>8</cp:revision>
  <dcterms:created xsi:type="dcterms:W3CDTF">2025-03-10T14:59:00Z</dcterms:created>
  <dcterms:modified xsi:type="dcterms:W3CDTF">2025-03-12T11:37:00Z</dcterms:modified>
</cp:coreProperties>
</file>