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608C" w:rsidRPr="002E3EA8" w:rsidRDefault="00E4608C" w:rsidP="00E4608C">
      <w:pPr>
        <w:spacing w:after="0"/>
        <w:ind w:firstLine="538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3E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5</w:t>
      </w:r>
    </w:p>
    <w:p w:rsidR="00E4608C" w:rsidRPr="002E3EA8" w:rsidRDefault="00E4608C" w:rsidP="00E4608C">
      <w:pPr>
        <w:spacing w:after="0"/>
        <w:ind w:firstLine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3EA8">
        <w:rPr>
          <w:rFonts w:ascii="Times New Roman" w:eastAsia="Times New Roman" w:hAnsi="Times New Roman" w:cs="Times New Roman"/>
          <w:b/>
          <w:bCs/>
          <w:sz w:val="28"/>
          <w:szCs w:val="28"/>
        </w:rPr>
        <w:t>ЗАТВЕРДЖЕНО</w:t>
      </w:r>
    </w:p>
    <w:p w:rsidR="00E4608C" w:rsidRDefault="00E4608C" w:rsidP="00E4608C">
      <w:pPr>
        <w:spacing w:after="0"/>
        <w:ind w:firstLine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3E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розпорядженням  начальника </w:t>
      </w:r>
    </w:p>
    <w:p w:rsidR="00E4608C" w:rsidRDefault="00E4608C" w:rsidP="00E4608C">
      <w:pPr>
        <w:spacing w:after="0"/>
        <w:ind w:firstLine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3E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Балаклійської міської військової </w:t>
      </w:r>
    </w:p>
    <w:p w:rsidR="00E4608C" w:rsidRPr="002E3EA8" w:rsidRDefault="00E4608C" w:rsidP="00E4608C">
      <w:pPr>
        <w:spacing w:after="0"/>
        <w:ind w:left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3E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адміністрації Ізюмського району Харківської області </w:t>
      </w:r>
    </w:p>
    <w:p w:rsidR="00E4608C" w:rsidRPr="002E3EA8" w:rsidRDefault="00E4608C" w:rsidP="00E4608C">
      <w:pPr>
        <w:spacing w:after="0"/>
        <w:ind w:firstLine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3E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 2025</w:t>
      </w:r>
      <w:r w:rsidRPr="002E3E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</w:t>
      </w:r>
    </w:p>
    <w:p w:rsidR="00240E50" w:rsidRDefault="00240E5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E50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240E50" w:rsidRDefault="00000000" w:rsidP="00AA0B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</w:p>
    <w:p w:rsidR="00285280" w:rsidRDefault="00E4608C" w:rsidP="00AA0B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08C">
        <w:rPr>
          <w:rFonts w:ascii="Times New Roman" w:eastAsia="Times New Roman" w:hAnsi="Times New Roman" w:cs="Times New Roman"/>
          <w:b/>
          <w:sz w:val="28"/>
          <w:szCs w:val="28"/>
        </w:rPr>
        <w:t>проведення конкурсу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</w:t>
      </w:r>
    </w:p>
    <w:p w:rsidR="00285280" w:rsidRDefault="00E4608C" w:rsidP="00AA0B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08C">
        <w:rPr>
          <w:rFonts w:ascii="Times New Roman" w:eastAsia="Times New Roman" w:hAnsi="Times New Roman" w:cs="Times New Roman"/>
          <w:b/>
          <w:sz w:val="28"/>
          <w:szCs w:val="28"/>
        </w:rPr>
        <w:t>на території Балаклійської міської територіальної громади</w:t>
      </w:r>
    </w:p>
    <w:p w:rsidR="00240E50" w:rsidRDefault="00E4608C" w:rsidP="00AA0B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08C">
        <w:rPr>
          <w:rFonts w:ascii="Times New Roman" w:eastAsia="Times New Roman" w:hAnsi="Times New Roman" w:cs="Times New Roman"/>
          <w:b/>
          <w:sz w:val="28"/>
          <w:szCs w:val="28"/>
        </w:rPr>
        <w:t>Харківської області</w:t>
      </w:r>
    </w:p>
    <w:p w:rsidR="00E4608C" w:rsidRDefault="00E4608C" w:rsidP="00E460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0E5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І. У конкурсі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 на території </w:t>
      </w:r>
      <w:bookmarkStart w:id="1" w:name="_Hlk192516863"/>
      <w:r w:rsidR="00A62CDE" w:rsidRPr="00A62CDE">
        <w:rPr>
          <w:rFonts w:ascii="Times New Roman" w:eastAsia="Times New Roman" w:hAnsi="Times New Roman" w:cs="Times New Roman"/>
          <w:sz w:val="28"/>
          <w:szCs w:val="28"/>
        </w:rPr>
        <w:t>Балаклійської міської територіальної громади Харківської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(далі - Оператора) можуть брати участь суб’єкти господарювання, які відповідають наступним умовам проведення конкурсу:</w:t>
      </w:r>
    </w:p>
    <w:p w:rsidR="00240E5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подали у визначений термін заяви та відповідні документи на участь у конкурсі; </w:t>
      </w:r>
    </w:p>
    <w:p w:rsidR="00240E5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мають фахівців</w:t>
      </w:r>
      <w:r w:rsidR="008E4B1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галузі громадського пасажирського транспорту</w:t>
      </w:r>
      <w:r w:rsidR="00A62CD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інженера-програміста; </w:t>
      </w:r>
    </w:p>
    <w:p w:rsidR="00240E5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надали пропозицію, що відповідає Порядку функціонування автоматизованої системи обліку оплати проїзду в міському та приміському пасажирському автомобільному транспорті загального користування на території </w:t>
      </w:r>
      <w:r w:rsidR="00A62CDE" w:rsidRPr="00A62CDE">
        <w:rPr>
          <w:rFonts w:ascii="Times New Roman" w:eastAsia="Times New Roman" w:hAnsi="Times New Roman" w:cs="Times New Roman"/>
          <w:sz w:val="28"/>
          <w:szCs w:val="28"/>
        </w:rPr>
        <w:t>Балаклійської міської територіальної громади Харківської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Технічним вимогам до автоматизованої системи обліку оплати проїзду в міському та приміському пасажирському автомобільному транспорті загального користування на території </w:t>
      </w:r>
      <w:r w:rsidR="00A62CDE" w:rsidRPr="00A62CDE">
        <w:rPr>
          <w:rFonts w:ascii="Times New Roman" w:eastAsia="Times New Roman" w:hAnsi="Times New Roman" w:cs="Times New Roman"/>
          <w:sz w:val="28"/>
          <w:szCs w:val="28"/>
        </w:rPr>
        <w:t>Балаклійської міської територіальної громади Харківської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цим Умовам; </w:t>
      </w:r>
    </w:p>
    <w:p w:rsidR="00240E5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мають у власності або використовують на законних підставах необхідне програмне забезпечення, що відповідає Порядку функціонування автоматизованої системи обліку оплати проїзду в міському та приміському пасажирському автомобільному транспорті загального користування на території </w:t>
      </w:r>
      <w:r w:rsidR="00A62CDE" w:rsidRPr="00A62CDE">
        <w:rPr>
          <w:rFonts w:ascii="Times New Roman" w:eastAsia="Times New Roman" w:hAnsi="Times New Roman" w:cs="Times New Roman"/>
          <w:sz w:val="28"/>
          <w:szCs w:val="28"/>
        </w:rPr>
        <w:t>Балаклійської міської територіальної громади Харківської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Технічним вимогам до автоматизованої системи обліку оплати проїзду в міському та приміському пасажирському автомобільному транспорті загального користування на території </w:t>
      </w:r>
      <w:r w:rsidR="00A62CDE" w:rsidRPr="00A62CDE">
        <w:rPr>
          <w:rFonts w:ascii="Times New Roman" w:eastAsia="Times New Roman" w:hAnsi="Times New Roman" w:cs="Times New Roman"/>
          <w:sz w:val="28"/>
          <w:szCs w:val="28"/>
        </w:rPr>
        <w:t>Балаклійської міської територіальної громади Харківської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40E5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мають у власності необхідне для функціонування АСООП обладнання та можуть продемонструвати його роботу конкурсній комісії; </w:t>
      </w:r>
    </w:p>
    <w:p w:rsidR="00240E5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надали інвестиційний план, в тому числі зобов’язання реалізувати його за свій рахунок та на умовах, визначених примірним договором про здійснення справляння  плати за транспортні послуги в міському та приміському пасажирському автомобільному транспорті загального користування на території </w:t>
      </w:r>
      <w:r w:rsidR="00A62CDE" w:rsidRPr="00A62CDE">
        <w:rPr>
          <w:rFonts w:ascii="Times New Roman" w:eastAsia="Times New Roman" w:hAnsi="Times New Roman" w:cs="Times New Roman"/>
          <w:sz w:val="28"/>
          <w:szCs w:val="28"/>
        </w:rPr>
        <w:t>Балаклійської міської територіальної громади Харківської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0E5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ІІ. До участі в конкурсі не допускаються суб’єкти господарювання: </w:t>
      </w:r>
    </w:p>
    <w:p w:rsidR="00240E5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якщо вони та/або їх конкурсна пропозиція не відповідають критеріям, що визначені в п. І. цих Умов; </w:t>
      </w:r>
    </w:p>
    <w:p w:rsidR="00240E5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визнані банкрутами або щодо яких порушено провадження у справі про банкрутство (крім тих, стосовно яких проводиться процедура санації), або які перебувають у стадії ліквідації; </w:t>
      </w:r>
    </w:p>
    <w:p w:rsidR="00240E5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подали на розгляд документи, оформлені неналежним чином або не в повному обсязі, або такі, що містять недостовірну інформацію; </w:t>
      </w:r>
    </w:p>
    <w:p w:rsidR="00240E5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щодо яких прийнято рішення про припинення діяльності; </w:t>
      </w:r>
    </w:p>
    <w:p w:rsidR="00240E5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відомості про керівника, засновника (засновників), кінцевого  бенефіціарного власника (контролера) суб’єкта господарювання внесено до Єдиного державного реєстру осіб, які вчинили корупційні правопорушення; </w:t>
      </w:r>
    </w:p>
    <w:p w:rsidR="00240E5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мають заборгованість зі сплати податків, зборів, платежів, справляння яких покладено на контролюючі органи.</w:t>
      </w:r>
    </w:p>
    <w:p w:rsidR="00240E50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ІІІ. Критерії оцінки конкурсної пропозиції та діапазон оцінювання.</w:t>
      </w:r>
    </w:p>
    <w:p w:rsidR="00240E50" w:rsidRDefault="00240E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962"/>
        <w:gridCol w:w="4106"/>
      </w:tblGrid>
      <w:tr w:rsidR="00240E50" w:rsidTr="00FA5486">
        <w:trPr>
          <w:jc w:val="center"/>
        </w:trPr>
        <w:tc>
          <w:tcPr>
            <w:tcW w:w="562" w:type="dxa"/>
          </w:tcPr>
          <w:p w:rsidR="00240E50" w:rsidRPr="00FA5486" w:rsidRDefault="00000000" w:rsidP="00FA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54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962" w:type="dxa"/>
          </w:tcPr>
          <w:p w:rsidR="00240E50" w:rsidRPr="00FA5486" w:rsidRDefault="00000000" w:rsidP="00FA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5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Критерій оцінки конкурсної пропозиції</w:t>
            </w:r>
          </w:p>
        </w:tc>
        <w:tc>
          <w:tcPr>
            <w:tcW w:w="4106" w:type="dxa"/>
          </w:tcPr>
          <w:p w:rsidR="00240E50" w:rsidRPr="00FA5486" w:rsidRDefault="00000000" w:rsidP="00FA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5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Діапазон балів</w:t>
            </w:r>
          </w:p>
        </w:tc>
      </w:tr>
      <w:tr w:rsidR="00240E50" w:rsidTr="00FA5486">
        <w:trPr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962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Документально підтверджений досвід впровадження автоматизованої системи обліку оплати проїзду в пасажирському транспорті загального користування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(такими документами може бути: рішення про  визначення особи, уповноваженої здійснювати справляння плати за транспортні послуги, договір про здійснення справляння плати за транспортні послуги тощо).</w:t>
            </w:r>
          </w:p>
        </w:tc>
        <w:tc>
          <w:tcPr>
            <w:tcW w:w="4106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- 10 балів  - якщо впровадження АСООП реалізовано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ретендентом в 2-ох та більше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територіальних громадах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- 2 бали - якщо впровадження АСООП реалізовано менше ніж в 2-ох територіальних громадах;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- 0 балів – досвід відсутній.</w:t>
            </w:r>
          </w:p>
        </w:tc>
      </w:tr>
      <w:tr w:rsidR="00240E50" w:rsidTr="00FA5486">
        <w:trPr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962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Пропозиція щодо розміру винагороди (у відсотках від суми коштів, отриманих з використання АСООП) за виконання функцій особи, уповноваженої здійснювати справляння плати за транспортні послуги в пасажирському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загального користування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території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Балаклійської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МТГ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(максимальний розмір 10%).</w:t>
            </w:r>
          </w:p>
        </w:tc>
        <w:tc>
          <w:tcPr>
            <w:tcW w:w="4106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- 10 балів – за найнижчу пропозиція щодо розміру винагороди;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- 5 балів – за другу по розміру винагороди пропозицію;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- 2 балів – за третю по розміру винагороди пропозицію.</w:t>
            </w:r>
          </w:p>
        </w:tc>
      </w:tr>
      <w:tr w:rsidR="00240E50" w:rsidTr="00FA5486">
        <w:trPr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240E50" w:rsidRDefault="0024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E50" w:rsidRDefault="0024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E50" w:rsidRDefault="0024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Строк, на який претендент має намір та реальну можливість укласти договір про здійснення справляння плати за транспортні послуги в пасажирському транспорті загального користування на території </w:t>
            </w:r>
            <w:r w:rsidR="00A62CDE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Балаклійської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МТГ (не більше 10 років).</w:t>
            </w:r>
          </w:p>
        </w:tc>
        <w:tc>
          <w:tcPr>
            <w:tcW w:w="4106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- 10 балів – від 8 до 10 років;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 бали – від 5 до 8 років;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 бал – 1-5 років.</w:t>
            </w:r>
          </w:p>
          <w:p w:rsidR="00240E50" w:rsidRDefault="00240E5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E50" w:rsidTr="00FA5486">
        <w:trPr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 впровадження (введення в експлуатацію) АСООП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Оператором.</w:t>
            </w:r>
          </w:p>
        </w:tc>
        <w:tc>
          <w:tcPr>
            <w:tcW w:w="4106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 балів – за найкоротший строк;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- 5 балів – за другу по строку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пропозицію;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 балів – за третю по строку пропозицію.</w:t>
            </w:r>
          </w:p>
        </w:tc>
      </w:tr>
      <w:tr w:rsidR="00240E50" w:rsidTr="00FA5486">
        <w:trPr>
          <w:trHeight w:val="1115"/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Демонстрація конкурсній комісії роботи  заявлених в конкурсі елементів та програмного забезпечення АСООП.</w:t>
            </w:r>
          </w:p>
          <w:p w:rsidR="00240E50" w:rsidRDefault="00240E5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 балів – продемонстровано роботу програмного забезпечення та обладнання АСООП;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- 5 балів - продемонстровано роботу програмного забезпечення або  обладнання АСООП (одне з двох);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- 0 балів – не продемонстровано роботу програмного забезпечення та обладнання АСООП;</w:t>
            </w:r>
          </w:p>
        </w:tc>
      </w:tr>
      <w:tr w:rsidR="00240E50" w:rsidTr="00FA5486">
        <w:trPr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Демонстрація конкурсній комісії роботи  системи управління громадським транспортом (програмних та апаратних її елементів).</w:t>
            </w:r>
          </w:p>
          <w:p w:rsidR="00240E50" w:rsidRDefault="00240E5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 балів – продемонстровано роботу програмних та апаратних елементів (випуск водіїв на лінію, випуск ТЗ на лінію, відслідковування виконання графічності, передачу даних і їх відображення на сторонніх системах,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транспортної роботи на майбутнє (не менше як на 50 днів наперед) з можливістю коригування як майбутньої, так і поточної транспортної роботи (заміна транспортних засобів чи водіїв на маршруті тощо)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- 5 балів - продемонстровано частково роботу програмних та апаратних елементів (не весь функціонал з переліку: (випуск водіїв на лінію, випуск ТЗ на лінію, відслідковування виконання графічності, передачу даних і їх відображення на сторонніх системах,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транспортної роботи на майбутнє (не менше як на 50 днів наперед) з можливістю коригування як майбутньої, так і поточної транспортної роботи (заміна транспортних засобів чи водіїв на маршруті тощо)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- 0 балів – не продемонстровано роботу програмних та апаратних елементів.</w:t>
            </w:r>
          </w:p>
        </w:tc>
      </w:tr>
      <w:tr w:rsidR="00240E50" w:rsidTr="00FA5486">
        <w:trPr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240E50" w:rsidRDefault="00000000" w:rsidP="00FA54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АСООП повинна забезпечувати можливість обліку готівкової та безготівкової форми оплати з дотриманням вимог чинного законодавства щодо використання РРО/ПРРО. </w:t>
            </w:r>
          </w:p>
        </w:tc>
        <w:tc>
          <w:tcPr>
            <w:tcW w:w="4106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- 10 балів – наявна можливість для готівкової та безготівкової форми оплат;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 балів - наявна можливість однієї форми оплати (готівкової або безготівкової);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- 0 балів – відсутня можливість.</w:t>
            </w:r>
          </w:p>
        </w:tc>
      </w:tr>
      <w:tr w:rsidR="00240E50" w:rsidTr="00FA5486">
        <w:trPr>
          <w:trHeight w:val="699"/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240E50" w:rsidRDefault="00000000" w:rsidP="00FA54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роботи в офлайн режимі по всіх видах оплат.</w:t>
            </w:r>
          </w:p>
          <w:p w:rsidR="00240E50" w:rsidRDefault="00240E50" w:rsidP="00FA54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E50" w:rsidRDefault="00240E50" w:rsidP="00FA54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E50" w:rsidRDefault="00240E50" w:rsidP="00FA54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- 10 балів – наявна можливість по всіх видах оплат; 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- 5 балів – наявна можливість оплати персоналізованою транспортною карткою і готівкою;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 0 балів – відсутня можливість.</w:t>
            </w:r>
          </w:p>
        </w:tc>
      </w:tr>
      <w:tr w:rsidR="00240E50" w:rsidTr="00FA5486">
        <w:trPr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62" w:type="dxa"/>
          </w:tcPr>
          <w:p w:rsidR="00240E50" w:rsidRDefault="00000000" w:rsidP="00FA54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Демонстрація конкурсній комісії роботи з тарифними сітками і моно тарифами.</w:t>
            </w:r>
          </w:p>
          <w:p w:rsidR="00240E50" w:rsidRDefault="00240E50" w:rsidP="00FA54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- 10 балів – продемонстровано роботу;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0 балів - не продемонстровано роботу.</w:t>
            </w:r>
          </w:p>
        </w:tc>
      </w:tr>
      <w:tr w:rsidR="00240E50" w:rsidTr="00FA5486">
        <w:trPr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240E50" w:rsidRDefault="00000000" w:rsidP="00FA54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Демонстрація конкурсній комісії процесу виготовлення</w:t>
            </w:r>
            <w:r w:rsidR="00A62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персоналізованих  транспортних карток (фізичної та віртуальної)</w:t>
            </w:r>
          </w:p>
        </w:tc>
        <w:tc>
          <w:tcPr>
            <w:tcW w:w="4106" w:type="dxa"/>
            <w:vAlign w:val="center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 балів – продемонстровано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 виготовлення  персоналізованої транспортної картки з внесенням даних у систему АСООП без повторного відвідування пункту видачі;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- 5 балів - продемонстровано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 виготовлення  персоналізованої транспортної картки з внесенням даних у систему АСООП з необхідністю повторного відвідування пункту видачі;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- 0 балів – не продемонстровано процес виготовлення.</w:t>
            </w:r>
          </w:p>
        </w:tc>
      </w:tr>
      <w:tr w:rsidR="00240E50" w:rsidTr="00FA5486">
        <w:trPr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240E50" w:rsidRDefault="00000000" w:rsidP="00FA54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Демонстрація конкурсній комісії доступу до відеокамер в салоні транспортного засобу через окремий додаток чи через Центральну систему АСООП.</w:t>
            </w:r>
          </w:p>
        </w:tc>
        <w:tc>
          <w:tcPr>
            <w:tcW w:w="4106" w:type="dxa"/>
            <w:vAlign w:val="center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 балів – продемонстровано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до відеокамер в салоні транспортного засобу;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- 0 балів – не продемонстровано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до відеокамер в салоні транспортного засобу.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240E50" w:rsidTr="00FA5486">
        <w:trPr>
          <w:trHeight w:val="3050"/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240E50" w:rsidRDefault="00000000" w:rsidP="00FA54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Демонстрація конкурсній комісії системи оповіщення на борту транспортного засобу та на зупинках громадського транспорту, яка виводить інформацію про маршрут, зупинку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режимі реального часу на інформаційні табло або валідаторах. (Можлива відеопрезентація роботи табло на зупинках). </w:t>
            </w:r>
          </w:p>
        </w:tc>
        <w:tc>
          <w:tcPr>
            <w:tcW w:w="4106" w:type="dxa"/>
            <w:vAlign w:val="center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 балів – продемонстровано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оповіщення на борту транспортного засобу та на зупинках громадського транспорту;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- 5 балів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продемонстровано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оповіщення на борту транспортного засобу або на зупинках громадського транспорту (одне з двох);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- 0 балів – не продемонстровано систему оповіщення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240E50" w:rsidTr="00FA5486">
        <w:trPr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Демонстрація конкурсній комісії в мобільному застосунку можливості здійснення операцій з фізичними та віртуальними картками; відображення схем руху, руху транспортних засобів на маршрутах, відображення графіків руху транспортних засобів на маршрутах в онлайн режимі.</w:t>
            </w:r>
          </w:p>
        </w:tc>
        <w:tc>
          <w:tcPr>
            <w:tcW w:w="4106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 балів – продемонстровано весь функціонал;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 бали - продемонстровано частково; 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- 0 балів – не продемонстровано.</w:t>
            </w:r>
          </w:p>
        </w:tc>
      </w:tr>
      <w:tr w:rsidR="00240E50" w:rsidTr="00FA5486">
        <w:trPr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Впровадити службу контролю оплати (реєстрації) проїзду та перевезення багажу за рахунок Оператора з наявним фізичним контролем у транспортних засобах.</w:t>
            </w:r>
          </w:p>
        </w:tc>
        <w:tc>
          <w:tcPr>
            <w:tcW w:w="4106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 балів – наявна можливість; 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- 0 балів – відсутня можливість.</w:t>
            </w:r>
          </w:p>
        </w:tc>
      </w:tr>
      <w:tr w:rsidR="00240E50" w:rsidTr="00FA5486">
        <w:trPr>
          <w:trHeight w:val="1313"/>
          <w:jc w:val="center"/>
        </w:trPr>
        <w:tc>
          <w:tcPr>
            <w:tcW w:w="562" w:type="dxa"/>
          </w:tcPr>
          <w:p w:rsidR="00240E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62" w:type="dxa"/>
          </w:tcPr>
          <w:p w:rsidR="00240E50" w:rsidRDefault="00000000" w:rsidP="00FA54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самостійно задавати параметри для формування звітів працівникам Організатора, перевізників.</w:t>
            </w:r>
          </w:p>
        </w:tc>
        <w:tc>
          <w:tcPr>
            <w:tcW w:w="4106" w:type="dxa"/>
          </w:tcPr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- 5 балів – наявна можливість; </w:t>
            </w:r>
          </w:p>
          <w:p w:rsidR="00240E50" w:rsidRDefault="00000000" w:rsidP="00FA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- 0 балів – відсутня можливість.</w:t>
            </w:r>
          </w:p>
        </w:tc>
      </w:tr>
    </w:tbl>
    <w:p w:rsidR="00240E50" w:rsidRDefault="00240E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486" w:rsidRDefault="00FA54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486" w:rsidRDefault="00FA54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486" w:rsidRDefault="00FA5486" w:rsidP="00FA54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Hlk192509064"/>
      <w:r>
        <w:rPr>
          <w:rFonts w:ascii="Times New Roman" w:hAnsi="Times New Roman" w:cs="Times New Roman"/>
          <w:b/>
          <w:sz w:val="28"/>
          <w:szCs w:val="28"/>
        </w:rPr>
        <w:t>Заступник н</w:t>
      </w:r>
      <w:r w:rsidRPr="000A3142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A3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486" w:rsidRDefault="00FA5486" w:rsidP="00FA548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3142">
        <w:rPr>
          <w:rFonts w:ascii="Times New Roman" w:hAnsi="Times New Roman" w:cs="Times New Roman"/>
          <w:b/>
          <w:sz w:val="28"/>
          <w:szCs w:val="28"/>
        </w:rPr>
        <w:t>міської військової адміністрації</w:t>
      </w:r>
      <w:r w:rsidRPr="000A3142">
        <w:rPr>
          <w:rFonts w:ascii="Times New Roman" w:hAnsi="Times New Roman" w:cs="Times New Roman"/>
          <w:b/>
          <w:sz w:val="28"/>
          <w:szCs w:val="28"/>
        </w:rPr>
        <w:tab/>
      </w:r>
      <w:r w:rsidRPr="000A3142">
        <w:rPr>
          <w:rFonts w:ascii="Times New Roman" w:hAnsi="Times New Roman" w:cs="Times New Roman"/>
          <w:b/>
          <w:sz w:val="28"/>
          <w:szCs w:val="28"/>
        </w:rPr>
        <w:tab/>
      </w:r>
      <w:r w:rsidRPr="000A314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314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>Максим БУДЯНСЬКИЙ</w:t>
      </w:r>
    </w:p>
    <w:bookmarkEnd w:id="3"/>
    <w:p w:rsidR="00240E50" w:rsidRDefault="00240E50" w:rsidP="00FA54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40E5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50"/>
    <w:rsid w:val="00062877"/>
    <w:rsid w:val="00202A9D"/>
    <w:rsid w:val="00240E50"/>
    <w:rsid w:val="00285280"/>
    <w:rsid w:val="008E4B16"/>
    <w:rsid w:val="00A14E2F"/>
    <w:rsid w:val="00A62CDE"/>
    <w:rsid w:val="00AA0B30"/>
    <w:rsid w:val="00AD54F5"/>
    <w:rsid w:val="00B37A4E"/>
    <w:rsid w:val="00BB1501"/>
    <w:rsid w:val="00E4608C"/>
    <w:rsid w:val="00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A39E"/>
  <w15:docId w15:val="{4D485FAD-016F-4AA7-850F-75AEEA6F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67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9BwXcmKUstmlv3m83wY3qBGUA==">CgMxLjAyCGguZ2pkZ3hzMgloLjMwajB6bGw4AHIhMUp5ZHZHOERheW1yRHZZb0NFNDUyU29jYVNRRU1DTTB3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6173</Words>
  <Characters>3520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Oleh Kmet</dc:creator>
  <cp:lastModifiedBy>Admin</cp:lastModifiedBy>
  <cp:revision>5</cp:revision>
  <dcterms:created xsi:type="dcterms:W3CDTF">2025-03-10T14:43:00Z</dcterms:created>
  <dcterms:modified xsi:type="dcterms:W3CDTF">2025-03-12T11:33:00Z</dcterms:modified>
</cp:coreProperties>
</file>