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DD9B" w14:textId="678F1C8F" w:rsidR="007B2942" w:rsidRPr="007B2942" w:rsidRDefault="007B2942" w:rsidP="007B2942">
      <w:pPr>
        <w:spacing w:after="0"/>
        <w:ind w:firstLine="538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942">
        <w:rPr>
          <w:rFonts w:ascii="Times New Roman" w:eastAsia="Times New Roman" w:hAnsi="Times New Roman" w:cs="Times New Roman"/>
          <w:b/>
          <w:bCs/>
          <w:sz w:val="28"/>
          <w:szCs w:val="28"/>
        </w:rPr>
        <w:t>Додаток</w:t>
      </w:r>
      <w:r w:rsidR="00D94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Pr="007B2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14:paraId="3A5F489E" w14:textId="77777777" w:rsidR="007B2942" w:rsidRPr="007B2942" w:rsidRDefault="007B2942" w:rsidP="007B2942">
      <w:pPr>
        <w:spacing w:after="0"/>
        <w:ind w:firstLine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942">
        <w:rPr>
          <w:rFonts w:ascii="Times New Roman" w:eastAsia="Times New Roman" w:hAnsi="Times New Roman" w:cs="Times New Roman"/>
          <w:b/>
          <w:bCs/>
          <w:sz w:val="28"/>
          <w:szCs w:val="28"/>
        </w:rPr>
        <w:t>ЗАТВЕРДЖЕНО</w:t>
      </w:r>
    </w:p>
    <w:p w14:paraId="7471AFE9" w14:textId="77777777" w:rsidR="007B2942" w:rsidRPr="007B2942" w:rsidRDefault="007B2942" w:rsidP="007B2942">
      <w:pPr>
        <w:spacing w:after="0"/>
        <w:ind w:firstLine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розпорядженням  начальника </w:t>
      </w:r>
    </w:p>
    <w:p w14:paraId="487667AB" w14:textId="77777777" w:rsidR="007B2942" w:rsidRPr="007B2942" w:rsidRDefault="007B2942" w:rsidP="007B2942">
      <w:pPr>
        <w:spacing w:after="0"/>
        <w:ind w:firstLine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Балаклійської міської військової </w:t>
      </w:r>
    </w:p>
    <w:p w14:paraId="0173E5DD" w14:textId="77777777" w:rsidR="007B2942" w:rsidRPr="007B2942" w:rsidRDefault="007B2942" w:rsidP="007B2942">
      <w:pPr>
        <w:spacing w:after="0"/>
        <w:ind w:left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адміністрації Ізюмського району Харківської області </w:t>
      </w:r>
    </w:p>
    <w:p w14:paraId="5646017C" w14:textId="77777777" w:rsidR="007B2942" w:rsidRPr="007B2942" w:rsidRDefault="007B2942" w:rsidP="007B2942">
      <w:pPr>
        <w:spacing w:after="0"/>
        <w:ind w:firstLine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942">
        <w:rPr>
          <w:rFonts w:ascii="Times New Roman" w:eastAsia="Times New Roman" w:hAnsi="Times New Roman" w:cs="Times New Roman"/>
          <w:b/>
          <w:bCs/>
          <w:sz w:val="28"/>
          <w:szCs w:val="28"/>
        </w:rPr>
        <w:t>від ____________ 2025  № _______</w:t>
      </w:r>
    </w:p>
    <w:p w14:paraId="00000001" w14:textId="4DB8848C" w:rsidR="00C16C33" w:rsidRDefault="00000000">
      <w:pPr>
        <w:spacing w:after="0" w:line="240" w:lineRule="auto"/>
        <w:ind w:left="56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0000002" w14:textId="77777777" w:rsidR="00C16C33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A7254F" w14:textId="77777777" w:rsidR="00F46E0E" w:rsidRDefault="00000000" w:rsidP="00F46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про конкурсну комісію з визначення особи, уповноваженої здійснювати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справляння плати за транспортні послуги в міському та приміському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пасажирському автомобільному транспорті загального користування </w:t>
      </w:r>
    </w:p>
    <w:p w14:paraId="5C5B9F22" w14:textId="77777777" w:rsidR="00F46E0E" w:rsidRDefault="00000000" w:rsidP="00F46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території </w:t>
      </w:r>
      <w:r w:rsidR="00F46E0E" w:rsidRPr="00F46E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Балаклійської міської територіальної громади </w:t>
      </w:r>
    </w:p>
    <w:p w14:paraId="33CADF87" w14:textId="3F4F32C6" w:rsidR="00F46E0E" w:rsidRPr="00F46E0E" w:rsidRDefault="00F46E0E" w:rsidP="00F46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E0E">
        <w:rPr>
          <w:rFonts w:ascii="Times New Roman" w:eastAsia="Times New Roman" w:hAnsi="Times New Roman" w:cs="Times New Roman"/>
          <w:b/>
          <w:bCs/>
          <w:sz w:val="28"/>
          <w:szCs w:val="28"/>
        </w:rPr>
        <w:t>Харківської області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E202CEB" w14:textId="77777777" w:rsidR="00F46E0E" w:rsidRDefault="00F46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F8D7B" w14:textId="77777777" w:rsidR="00F46E0E" w:rsidRDefault="00F46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03C103B7" w:rsidR="00C16C33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Конкурсна комісія з визначення особи, уповноваженої здійснювати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справляння плати за транспортні послуги в міському та приміському пасажирському автомобільному транспорті загального користування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території </w:t>
      </w:r>
      <w:r w:rsidR="008B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92511715"/>
      <w:r w:rsidR="008B6789" w:rsidRPr="008B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Балаклійської міської територіальної громади Харківської області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(далі – Конкурсна комісія) створена з метою підготовки та проведення конкурсу з вибору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(далі - Оператора) на території </w:t>
      </w:r>
      <w:r w:rsidR="008B6789" w:rsidRPr="008B6789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Балаклійської міської територіальної громади Харківської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</w:t>
      </w:r>
      <w:r w:rsidR="008B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bookmarkStart w:id="1" w:name="_Hlk192513301"/>
      <w:r w:rsidR="008B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Балаклійська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МТГ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00000006" w14:textId="77777777" w:rsidR="00C16C33" w:rsidRDefault="00000000" w:rsidP="008B67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своїй роботі Конкурсна комісія керується Законом України «Про автомобільний транспорт», іншими нормативно-правовими актами, що регулюють організацію та проведення конкурсу, а також цим Положенням.</w:t>
      </w:r>
    </w:p>
    <w:p w14:paraId="00000007" w14:textId="77777777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Основні функції, що покладаються на Конкурсну комісію:</w:t>
      </w:r>
    </w:p>
    <w:p w14:paraId="00000008" w14:textId="77777777" w:rsidR="00C16C33" w:rsidRDefault="00000000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публікація оголошення про проведення конкурсу;</w:t>
      </w:r>
    </w:p>
    <w:p w14:paraId="00000009" w14:textId="77777777" w:rsidR="00C16C33" w:rsidRDefault="00000000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підготовка матеріалів для проведення конкурсу;</w:t>
      </w:r>
    </w:p>
    <w:p w14:paraId="0000000A" w14:textId="77777777" w:rsidR="00C16C33" w:rsidRDefault="00000000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надання роз’яснень претендентам щодо оформлення документів для участі в конкурсі;</w:t>
      </w:r>
    </w:p>
    <w:p w14:paraId="0000000B" w14:textId="77777777" w:rsidR="00C16C33" w:rsidRDefault="00000000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прийом документів на участь у конкурсі;</w:t>
      </w:r>
    </w:p>
    <w:p w14:paraId="0000000C" w14:textId="77777777" w:rsidR="00C16C33" w:rsidRDefault="00000000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аналіз та оцінка відповідності конкурсних пропозицій претендента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умовам конкурсу;</w:t>
      </w:r>
    </w:p>
    <w:p w14:paraId="0000000D" w14:textId="77777777" w:rsidR="00C16C33" w:rsidRDefault="00000000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визначення переможця конкурсу;</w:t>
      </w:r>
    </w:p>
    <w:p w14:paraId="0000000E" w14:textId="77777777" w:rsidR="00C16C33" w:rsidRDefault="00000000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підготовка матеріалів для подальшого оформлення договірних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 організатором і переможцем конкурсу;</w:t>
      </w:r>
    </w:p>
    <w:p w14:paraId="0000000F" w14:textId="77777777" w:rsidR="00C16C33" w:rsidRDefault="00000000">
      <w:pP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підготовка інших документів.</w:t>
      </w:r>
    </w:p>
    <w:p w14:paraId="00000010" w14:textId="76930D59" w:rsidR="00C16C33" w:rsidRPr="00332C4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Персональний склад Конкурсної комісії затверджується рішенням виконавчого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комітету </w:t>
      </w:r>
      <w:r w:rsidR="008B6789" w:rsidRPr="008B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Балаклійської міської </w:t>
      </w:r>
      <w:r w:rsidR="008B6789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 w:rsidR="008B6789" w:rsidRPr="008B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6789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>Харківської області</w:t>
      </w:r>
      <w:r w:rsidR="00E070C3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Start w:id="2" w:name="_Hlk192523628"/>
      <w:r w:rsidR="00E070C3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 період </w:t>
      </w:r>
      <w:r w:rsidR="00E070C3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воєнного стану розпорядженням начальника Балаклійської міської військової адміністрації Ізюмського району Харківської області</w:t>
      </w:r>
      <w:bookmarkEnd w:id="2"/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1" w14:textId="77777777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>4. Голова Конкурсної комісії забезпечує виконання функцій, що покладаються на Конкурсну комісію.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2" w14:textId="77777777" w:rsidR="00C16C33" w:rsidRPr="00332C4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До складу Конкурсної комісії не можуть входити представники суб’єктів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господарювання, які є </w:t>
      </w: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претендентами на участь у конкурсі. </w:t>
      </w:r>
    </w:p>
    <w:p w14:paraId="00000013" w14:textId="377C37F4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Оголошення про конкурс публікується на офіційному </w:t>
      </w:r>
      <w:r w:rsidR="008B6789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веб-сайті  Балаклійської міської ради Харківської області: </w:t>
      </w:r>
      <w:hyperlink r:id="rId5" w:history="1">
        <w:r w:rsidR="008B6789" w:rsidRPr="00332C43">
          <w:rPr>
            <w:rStyle w:val="affa"/>
            <w:rFonts w:ascii="Times New Roman" w:eastAsia="Times New Roman" w:hAnsi="Times New Roman" w:cs="Times New Roman"/>
            <w:sz w:val="28"/>
            <w:szCs w:val="28"/>
          </w:rPr>
          <w:t>https://balakleyamer.gov.ua</w:t>
        </w:r>
      </w:hyperlink>
      <w:r w:rsidR="008B6789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>не пізніше ніж за 30 календарних днів до початку конкурсу та повинно містити таку інформацію: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4" w14:textId="77777777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найменування організатора конкурсу;</w:t>
      </w:r>
    </w:p>
    <w:p w14:paraId="00000015" w14:textId="77777777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умови конкурсу;</w:t>
      </w:r>
    </w:p>
    <w:p w14:paraId="00000016" w14:textId="77777777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кінцевий строк прийняття документів для участі в конкурсі;</w:t>
      </w:r>
    </w:p>
    <w:p w14:paraId="00000017" w14:textId="77777777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адреса, за якою подаються документи для участі в конкурсі;</w:t>
      </w:r>
    </w:p>
    <w:p w14:paraId="00000018" w14:textId="77777777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місце, дата та час початку проведення конкурсу; </w:t>
      </w:r>
    </w:p>
    <w:p w14:paraId="00000019" w14:textId="77777777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телефон для довідок;</w:t>
      </w:r>
    </w:p>
    <w:p w14:paraId="0000001A" w14:textId="77777777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вичерпний перелік документів, необхідних для участі в конкурсі.</w:t>
      </w:r>
    </w:p>
    <w:p w14:paraId="0000001B" w14:textId="77777777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Члени Конкурсної комісії: </w:t>
      </w:r>
    </w:p>
    <w:p w14:paraId="0000001C" w14:textId="7E63DE7B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Беруть участь в обговоренні, розгляді, оцінці та порівнянні конкурсних пропозицій претендентів і забезпечують прийняття рішення про визначення переможця конкурсу для здійснення справляння плати за транспортні послуги в міському та приміському пасажирському автомобільному транспорті загального користування на території </w:t>
      </w:r>
      <w:r w:rsidR="00075837" w:rsidRPr="00075837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Балаклійськ</w:t>
      </w:r>
      <w:r w:rsidR="00075837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="00075837" w:rsidRPr="00075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МТГ</w:t>
      </w:r>
      <w:r w:rsidR="000758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D" w14:textId="77777777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 Мають право на ознайомлення з усіма матеріалами, що стосуються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оцінки пропозицій претендентів, а також на відображення своєї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окремої думки у протоколі засідання Конкурсної комісії на підставі інформації,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 підтверджена документально та врахування якої не порушуватиме процедуру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проведення конкурсу; </w:t>
      </w:r>
    </w:p>
    <w:p w14:paraId="0000001E" w14:textId="386E2386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 Зобов’язані дотримуватися норм чинного законодавства України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 Положення, об’єктивно та неупереджено розглядати конкурсні пропозиції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претендентів</w:t>
      </w:r>
      <w:r w:rsidR="000758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F" w14:textId="77777777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7.4. Здійснюють інші дії, необхідні для проведення конкурсу.</w:t>
      </w:r>
    </w:p>
    <w:p w14:paraId="00000020" w14:textId="596C03D0" w:rsidR="00C16C33" w:rsidRPr="00332C4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Конкурс проводиться у визначені в оголошенні про конкурс дату, час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місці. За рішенням голови Конкурсної комісії (або, за його відсутності, заступника </w:t>
      </w: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голови Конкурсної комісії) та за наявності поважних причин конкурс може бути перенесено на іншу дату та час, про що публікується оголошення на офіційному сайті </w:t>
      </w:r>
      <w:bookmarkStart w:id="3" w:name="_Hlk192513949"/>
      <w:r w:rsidR="00075837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веб-сайті  Балаклійської міської ради Харківської області </w:t>
      </w:r>
      <w:bookmarkEnd w:id="3"/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пізніше ніж за 5 днів до такої дати конкурсу. </w:t>
      </w:r>
    </w:p>
    <w:p w14:paraId="00000021" w14:textId="77777777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C43">
        <w:rPr>
          <w:rFonts w:ascii="Times New Roman" w:eastAsia="Times New Roman" w:hAnsi="Times New Roman" w:cs="Times New Roman"/>
          <w:sz w:val="28"/>
          <w:szCs w:val="28"/>
        </w:rPr>
        <w:t>9. Неявка на конкурс будь-якого претендента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є перешкодою для проведення конкурсу.</w:t>
      </w:r>
    </w:p>
    <w:p w14:paraId="00000022" w14:textId="610CB6CF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До участі в конкурсі не допускаються суб’єкти господарювання, які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відповідають Умовам проведення конкурсу з визначення особи, уповноваженої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здійснювати справляння плати за транспортні послуги в міському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приміському пасажирському автомобільному транспорті загального користування на території </w:t>
      </w:r>
      <w:r w:rsidR="00075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Балаклійської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МТГ (далі - Умови) та їх конкурсні пропозиції не розглядаються конкурсною комісією.</w:t>
      </w:r>
    </w:p>
    <w:p w14:paraId="00000023" w14:textId="77777777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Претендентам надається право на обґрунтування запропонованих 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конкурсних пропозицій у письмовому вигляді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також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дати презентаційні матеріали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0000024" w14:textId="1A604E15" w:rsidR="00C16C33" w:rsidRPr="00332C4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Під час розгляду конкурсних пропозицій Конкурсна комісія, у разі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потреби, може залучати без права голосу в ролі експертів чи консультантів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працівників структурних підрозділів виконавчого комітету </w:t>
      </w:r>
      <w:r w:rsidR="00075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Балаклійської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міської</w:t>
      </w:r>
      <w:r w:rsidR="00075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 w:rsidR="00075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Харківської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спеціалістів у галузі впровадження автоматизованих (</w:t>
      </w: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електронних) систем. </w:t>
      </w:r>
    </w:p>
    <w:p w14:paraId="00000025" w14:textId="66DBABAC" w:rsidR="00C16C33" w:rsidRPr="00332C4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13. Конкурсна комісія оцінює конкурсні пропозиції за кожним критерієм,</w:t>
      </w:r>
      <w:r w:rsidRPr="00332C4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>ерелік яких визнач</w:t>
      </w:r>
      <w:r w:rsidR="00075837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ається умовами проведення конкурсу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Балаклійської міської територіальної громади Харківської області (далі – Умови проведення конкурсу), та </w:t>
      </w: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такої оцінки нараховує певну кількість балів в межах визначеного діапазону балів.</w:t>
      </w:r>
    </w:p>
    <w:p w14:paraId="00000026" w14:textId="75DA512C" w:rsidR="00C16C33" w:rsidRDefault="00000000">
      <w:pPr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14. Переможцем конкурсу визначається претендент, який за оцінкою Конкурсної комісії найбільше відповідає критеріям оцінки, визначених </w:t>
      </w:r>
      <w:r w:rsidR="003F004F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Умовами  проведення конкурсу </w:t>
      </w: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>та набрав найбільшу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кількість балів за результатами оцінки конкурсних пропозицій. </w:t>
      </w:r>
    </w:p>
    <w:p w14:paraId="00000027" w14:textId="77777777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Рішення про результати конкурсу приймається Конкурсною комісією на закритому засіданні в присутності не </w:t>
      </w:r>
      <w:r>
        <w:rPr>
          <w:rFonts w:ascii="Times New Roman" w:eastAsia="Times New Roman" w:hAnsi="Times New Roman" w:cs="Times New Roman"/>
          <w:sz w:val="28"/>
          <w:szCs w:val="28"/>
        </w:rPr>
        <w:t>менше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половини його складу, у тому числі голови конкурсної комісії або його заступника, простою більшістю голосів.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разі рівного розподілу голосів вирішальним є голос голови Конкурсної комісії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його відсутності, голос заступника голови конкурсної комісії. </w:t>
      </w:r>
    </w:p>
    <w:p w14:paraId="00000028" w14:textId="42CFBAB5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Рішення Конкурсної комісії протягом 10 (десяти) днів оформляється протоколом, який підписує голова (в разі його відсутності – заступник голови) та секретар Конкурсної комісії. Після підписання протокол Конкурсної комісії публікується на офіційному сайті </w:t>
      </w:r>
      <w:r w:rsidR="003F004F" w:rsidRPr="003F004F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веб-сайті  Балаклійської міської ради Харківської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29" w14:textId="77777777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Якщо у конкурсі взяв участь тільки один претендент, переможцем конкурсу може бути визнаний цей претендент. </w:t>
      </w:r>
    </w:p>
    <w:p w14:paraId="0000002A" w14:textId="77777777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 Протокол засідання конкурсної комісії повинен містити інформацію про:</w:t>
      </w:r>
    </w:p>
    <w:p w14:paraId="0000002B" w14:textId="77777777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назву об’єкта конкурсу; </w:t>
      </w:r>
    </w:p>
    <w:p w14:paraId="0000002C" w14:textId="77777777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найменування претендентів;</w:t>
      </w:r>
    </w:p>
    <w:p w14:paraId="0000002D" w14:textId="77777777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аналіз та оцінка конкурсних пропозицій претендентів; </w:t>
      </w:r>
    </w:p>
    <w:p w14:paraId="0000002E" w14:textId="77777777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результати голосування членів Конкурсної комісії;</w:t>
      </w:r>
    </w:p>
    <w:p w14:paraId="0000002F" w14:textId="77777777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рішення Конкурсної комісії про результати конкурсу. </w:t>
      </w:r>
    </w:p>
    <w:p w14:paraId="00000030" w14:textId="7C1F6F83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19. На підставі рішення Конкурсної комісії щодо визначення переможця конкурсу виконавчий комітет </w:t>
      </w:r>
      <w:bookmarkStart w:id="4" w:name="_Hlk192514050"/>
      <w:r w:rsidR="003F0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Балаклійської міської ради Харківської області </w:t>
      </w:r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приймає рішення про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</w:t>
      </w:r>
      <w:r w:rsidR="003F0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Балаклійської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МТГ (Оператора).</w:t>
      </w:r>
    </w:p>
    <w:p w14:paraId="00000031" w14:textId="77777777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Конкурс може бути визнаний таким, що не відбувся у разі, якщо: </w:t>
      </w:r>
    </w:p>
    <w:p w14:paraId="00000032" w14:textId="77777777" w:rsidR="00C16C33" w:rsidRDefault="0000000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протягом встановленого строку не надійшло жодної конкурсної пропозиції;</w:t>
      </w:r>
    </w:p>
    <w:p w14:paraId="00000033" w14:textId="77777777" w:rsidR="00C16C33" w:rsidRDefault="00000000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усі подані конкурсні пропозиції не відповідають умовам конкурсу; </w:t>
      </w:r>
    </w:p>
    <w:p w14:paraId="00000034" w14:textId="77777777" w:rsidR="00C16C33" w:rsidRDefault="00000000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переможець конкурсу відмовився від укладення договору. </w:t>
      </w:r>
    </w:p>
    <w:p w14:paraId="00000035" w14:textId="77777777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визнання конкурсу таким, що не відбувся, організатором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конкурсу приймається рішення про проведення нового конкурсу. </w:t>
      </w:r>
    </w:p>
    <w:p w14:paraId="00000036" w14:textId="1E5A292C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Не пізніше ніж через 10 (десять) днів з моменту набрання чинності </w:t>
      </w: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виконавчого комітету </w:t>
      </w:r>
      <w:r w:rsidR="003F004F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Балаклійської міської ради Харківської області</w:t>
      </w:r>
      <w:r w:rsidR="0017531E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>, а у період воєнного стану розпорядження начальника Балаклійської міської військової адміністрації Ізюмського району Харківської області,</w:t>
      </w:r>
      <w:r w:rsidR="003F004F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визначення особи, уповноваженої здійснювати справляння плати за транспортні послуги (Оператора), </w:t>
      </w:r>
      <w:r w:rsidR="003F004F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Балаклійська міська рада Харківської області</w:t>
      </w:r>
      <w:r w:rsidR="00E070C3" w:rsidRPr="00332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="003F004F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70C3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>а у період воєнного стану Балаклійська міська військова адміністрація Ізюмського району Харківської області</w:t>
      </w:r>
      <w:r w:rsidR="00015FBB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070C3"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C43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укладає з визначеною особою та перевізниками договори про здійснення справляння плати за транспортні послуги.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примірного договору затверджується рішенням виконавчого комітету </w:t>
      </w:r>
      <w:r w:rsidR="003F004F" w:rsidRPr="003F004F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Балаклійської міської ради Харківської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7" w14:textId="326CBAD4" w:rsidR="00C16C3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Результати конкурсу та рішення виконавчого комітету </w:t>
      </w:r>
      <w:r w:rsidR="003F004F" w:rsidRPr="003F0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Балаклійської міської ради Харківської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визначення особи, уповноваженої здійснювати справляння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транспортні послуги (Оператора) можуть бути оскаржені у порядку, встановленому чинним законодавством України. </w:t>
      </w:r>
    </w:p>
    <w:p w14:paraId="00000038" w14:textId="77777777" w:rsidR="00C16C33" w:rsidRDefault="00C16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558F6B" w14:textId="77777777" w:rsidR="003F004F" w:rsidRDefault="003F00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9" w14:textId="77777777" w:rsidR="00C16C33" w:rsidRDefault="00C16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62F637" w14:textId="77777777" w:rsidR="003F004F" w:rsidRDefault="003F004F" w:rsidP="003F004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Hlk192509064"/>
      <w:r>
        <w:rPr>
          <w:rFonts w:ascii="Times New Roman" w:hAnsi="Times New Roman" w:cs="Times New Roman"/>
          <w:b/>
          <w:sz w:val="28"/>
          <w:szCs w:val="28"/>
        </w:rPr>
        <w:t>Заступник н</w:t>
      </w:r>
      <w:r w:rsidRPr="000A3142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A3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8C7EF6" w14:textId="77777777" w:rsidR="003F004F" w:rsidRDefault="003F004F" w:rsidP="003F004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3142">
        <w:rPr>
          <w:rFonts w:ascii="Times New Roman" w:hAnsi="Times New Roman" w:cs="Times New Roman"/>
          <w:b/>
          <w:sz w:val="28"/>
          <w:szCs w:val="28"/>
        </w:rPr>
        <w:t>міської військової адміністрації</w:t>
      </w:r>
      <w:r w:rsidRPr="000A3142">
        <w:rPr>
          <w:rFonts w:ascii="Times New Roman" w:hAnsi="Times New Roman" w:cs="Times New Roman"/>
          <w:b/>
          <w:sz w:val="28"/>
          <w:szCs w:val="28"/>
        </w:rPr>
        <w:tab/>
      </w:r>
      <w:r w:rsidRPr="000A3142">
        <w:rPr>
          <w:rFonts w:ascii="Times New Roman" w:hAnsi="Times New Roman" w:cs="Times New Roman"/>
          <w:b/>
          <w:sz w:val="28"/>
          <w:szCs w:val="28"/>
        </w:rPr>
        <w:tab/>
      </w:r>
      <w:r w:rsidRPr="000A314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314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>Максим БУДЯНСЬКИЙ</w:t>
      </w:r>
    </w:p>
    <w:bookmarkEnd w:id="5"/>
    <w:p w14:paraId="0000003A" w14:textId="7EF67E94" w:rsidR="00C16C33" w:rsidRDefault="00C16C33" w:rsidP="003F00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16C3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33"/>
    <w:rsid w:val="00015FBB"/>
    <w:rsid w:val="00062877"/>
    <w:rsid w:val="00075837"/>
    <w:rsid w:val="00113CEC"/>
    <w:rsid w:val="0017531E"/>
    <w:rsid w:val="00332C43"/>
    <w:rsid w:val="003F004F"/>
    <w:rsid w:val="007B2942"/>
    <w:rsid w:val="008B6789"/>
    <w:rsid w:val="00AD54F5"/>
    <w:rsid w:val="00C16C33"/>
    <w:rsid w:val="00D94CBA"/>
    <w:rsid w:val="00E070C3"/>
    <w:rsid w:val="00EC5E1A"/>
    <w:rsid w:val="00F4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E6B6"/>
  <w15:docId w15:val="{6C8826D7-D6A6-438A-9120-A64F2D96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E463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20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"/>
    <w:rsid w:val="008D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140542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5">
    <w:name w:val="annotation text"/>
    <w:basedOn w:val="a"/>
    <w:link w:val="af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sz w:val="20"/>
      <w:szCs w:val="20"/>
    </w:rPr>
  </w:style>
  <w:style w:type="character" w:styleId="aff7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f8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9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character" w:styleId="affa">
    <w:name w:val="Hyperlink"/>
    <w:basedOn w:val="a0"/>
    <w:uiPriority w:val="99"/>
    <w:unhideWhenUsed/>
    <w:rsid w:val="008B6789"/>
    <w:rPr>
      <w:color w:val="0563C1" w:themeColor="hyperlink"/>
      <w:u w:val="single"/>
    </w:rPr>
  </w:style>
  <w:style w:type="character" w:styleId="affb">
    <w:name w:val="Unresolved Mention"/>
    <w:basedOn w:val="a0"/>
    <w:uiPriority w:val="99"/>
    <w:semiHidden/>
    <w:unhideWhenUsed/>
    <w:rsid w:val="008B6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lakleyame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y7pUz8pGsNaZAs5EjUCV6XhKQ==">CgMxLjA4AHIhMUtLYzZhdnpQaWcyZEZtU21zeEtZd0NqeUFGRV9raVps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5755</Words>
  <Characters>3281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Oleh Kmet</dc:creator>
  <cp:lastModifiedBy>Admin</cp:lastModifiedBy>
  <cp:revision>10</cp:revision>
  <dcterms:created xsi:type="dcterms:W3CDTF">2025-03-10T12:59:00Z</dcterms:created>
  <dcterms:modified xsi:type="dcterms:W3CDTF">2025-03-12T11:31:00Z</dcterms:modified>
</cp:coreProperties>
</file>