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A9553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95537" w:rsidRDefault="00A95537">
            <w:pPr>
              <w:pStyle w:val="EMPTYCELLSTYLE"/>
            </w:pPr>
          </w:p>
        </w:tc>
        <w:tc>
          <w:tcPr>
            <w:tcW w:w="212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72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5537" w:rsidRDefault="00E41282">
            <w:pPr>
              <w:jc w:val="center"/>
            </w:pPr>
            <w:r>
              <w:rPr>
                <w:b/>
                <w:sz w:val="28"/>
              </w:rPr>
              <w:t>АНАЛІ</w:t>
            </w:r>
            <w:proofErr w:type="gramStart"/>
            <w:r>
              <w:rPr>
                <w:b/>
                <w:sz w:val="28"/>
              </w:rPr>
              <w:t>З</w:t>
            </w:r>
            <w:proofErr w:type="gramEnd"/>
            <w:r>
              <w:rPr>
                <w:b/>
                <w:sz w:val="28"/>
              </w:rPr>
              <w:t xml:space="preserve"> ЕФЕКТИВНОСТІ ВИКОНАННЯ БЮДЖЕТНОЇ ПРОГРАМИ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jc w:val="center"/>
            </w:pPr>
            <w:r>
              <w:rPr>
                <w:b/>
                <w:sz w:val="28"/>
              </w:rPr>
              <w:t xml:space="preserve">за 2024 </w:t>
            </w:r>
            <w:proofErr w:type="spellStart"/>
            <w:proofErr w:type="gramStart"/>
            <w:r>
              <w:rPr>
                <w:b/>
                <w:sz w:val="28"/>
              </w:rPr>
              <w:t>р</w:t>
            </w:r>
            <w:proofErr w:type="gramEnd"/>
            <w:r>
              <w:rPr>
                <w:b/>
                <w:sz w:val="28"/>
              </w:rPr>
              <w:t>ік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A95537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E41282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E41282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95537" w:rsidRDefault="00A95537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jc w:val="center"/>
            </w:pPr>
            <w:r>
              <w:rPr>
                <w:sz w:val="14"/>
              </w:rPr>
              <w:t>(КПКВК Д</w:t>
            </w:r>
            <w:proofErr w:type="gramStart"/>
            <w:r>
              <w:rPr>
                <w:sz w:val="14"/>
              </w:rPr>
              <w:t>Б(</w:t>
            </w:r>
            <w:proofErr w:type="gramEnd"/>
            <w:r>
              <w:rPr>
                <w:sz w:val="14"/>
              </w:rPr>
              <w:t>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</w:t>
            </w:r>
            <w:proofErr w:type="gramStart"/>
            <w:r>
              <w:rPr>
                <w:sz w:val="14"/>
              </w:rPr>
              <w:t xml:space="preserve"> )</w:t>
            </w:r>
            <w:proofErr w:type="gram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A95537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E41282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E41282">
            <w:proofErr w:type="spellStart"/>
            <w:r>
              <w:t>Балаклійська</w:t>
            </w:r>
            <w:proofErr w:type="spellEnd"/>
            <w:r>
              <w:t xml:space="preserve"> </w:t>
            </w:r>
            <w:proofErr w:type="spellStart"/>
            <w:r>
              <w:t>міська</w:t>
            </w:r>
            <w:proofErr w:type="spellEnd"/>
            <w:r>
              <w:t xml:space="preserve"> рада </w:t>
            </w:r>
            <w:proofErr w:type="spellStart"/>
            <w:r>
              <w:t>Харківської</w:t>
            </w:r>
            <w:proofErr w:type="spellEnd"/>
            <w:r>
              <w:t xml:space="preserve"> </w:t>
            </w:r>
            <w:proofErr w:type="spellStart"/>
            <w:r>
              <w:t>області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95537" w:rsidRDefault="00A95537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jc w:val="center"/>
            </w:pPr>
            <w:r>
              <w:rPr>
                <w:sz w:val="14"/>
              </w:rPr>
              <w:t>(КПКВК Д</w:t>
            </w:r>
            <w:proofErr w:type="gramStart"/>
            <w:r>
              <w:rPr>
                <w:sz w:val="14"/>
              </w:rPr>
              <w:t>Б(</w:t>
            </w:r>
            <w:proofErr w:type="gramEnd"/>
            <w:r>
              <w:rPr>
                <w:sz w:val="14"/>
              </w:rPr>
              <w:t>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A95537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E41282">
            <w:pPr>
              <w:jc w:val="center"/>
            </w:pPr>
            <w:r>
              <w:rPr>
                <w:b/>
              </w:rPr>
              <w:t>0118240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95537" w:rsidRDefault="00E41282">
            <w:pPr>
              <w:jc w:val="center"/>
            </w:pPr>
            <w:r>
              <w:t xml:space="preserve">  0380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left="60"/>
              <w:jc w:val="both"/>
            </w:pPr>
            <w:r>
              <w:t xml:space="preserve">Заходи та </w:t>
            </w:r>
            <w:proofErr w:type="spellStart"/>
            <w:r>
              <w:t>роботи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оборони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A95537" w:rsidRDefault="00A95537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jc w:val="center"/>
            </w:pPr>
            <w:r>
              <w:rPr>
                <w:sz w:val="14"/>
              </w:rPr>
              <w:t>(КПКВК Д</w:t>
            </w:r>
            <w:proofErr w:type="gramStart"/>
            <w:r>
              <w:rPr>
                <w:sz w:val="14"/>
              </w:rPr>
              <w:t>Б(</w:t>
            </w:r>
            <w:proofErr w:type="gramEnd"/>
            <w:r>
              <w:rPr>
                <w:sz w:val="14"/>
              </w:rPr>
              <w:t>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roofErr w:type="spellStart"/>
            <w:r>
              <w:t>Завдання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r>
              <w:t>№</w:t>
            </w:r>
            <w:r>
              <w:br/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5537" w:rsidRDefault="00E41282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належної</w:t>
            </w:r>
            <w:proofErr w:type="spellEnd"/>
            <w:r>
              <w:t xml:space="preserve">  </w:t>
            </w:r>
            <w:proofErr w:type="spellStart"/>
            <w:r>
              <w:t>матеріальної</w:t>
            </w:r>
            <w:proofErr w:type="spellEnd"/>
            <w:r>
              <w:t xml:space="preserve"> та </w:t>
            </w:r>
            <w:proofErr w:type="spellStart"/>
            <w:r>
              <w:t>фінансової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ідтримки</w:t>
            </w:r>
            <w:proofErr w:type="spellEnd"/>
            <w:r>
              <w:t xml:space="preserve"> Сил </w:t>
            </w:r>
            <w:proofErr w:type="spellStart"/>
            <w:r>
              <w:t>територіальної</w:t>
            </w:r>
            <w:proofErr w:type="spellEnd"/>
            <w:r>
              <w:t xml:space="preserve"> оборони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roofErr w:type="spellStart"/>
            <w:r>
              <w:t>Результативні</w:t>
            </w:r>
            <w:proofErr w:type="spellEnd"/>
            <w:r>
              <w:t xml:space="preserve"> </w:t>
            </w:r>
            <w:proofErr w:type="spellStart"/>
            <w:r>
              <w:t>показники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z w:val="16"/>
              </w:rPr>
              <w:t>/</w:t>
            </w: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Показники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Одиниця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виміру</w:t>
            </w:r>
            <w:proofErr w:type="spellEnd"/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Попередній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Звітний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</w:t>
            </w:r>
            <w:proofErr w:type="gramEnd"/>
            <w:r>
              <w:rPr>
                <w:sz w:val="16"/>
              </w:rPr>
              <w:t>ік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паспортом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Виконано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Індекс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спі</w:t>
            </w:r>
            <w:proofErr w:type="gramStart"/>
            <w:r>
              <w:rPr>
                <w:sz w:val="14"/>
              </w:rPr>
              <w:t>вв</w:t>
            </w:r>
            <w:proofErr w:type="gramEnd"/>
            <w:r>
              <w:rPr>
                <w:sz w:val="14"/>
              </w:rPr>
              <w:t>ідношення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показників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Затверджено</w:t>
            </w:r>
            <w:proofErr w:type="spellEnd"/>
            <w:r>
              <w:rPr>
                <w:sz w:val="16"/>
              </w:rPr>
              <w:t xml:space="preserve"> паспортом </w:t>
            </w:r>
            <w:proofErr w:type="spellStart"/>
            <w:r>
              <w:rPr>
                <w:sz w:val="16"/>
              </w:rPr>
              <w:t>бюджетної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програми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6"/>
              </w:rPr>
              <w:t>Виконано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Індекс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спі</w:t>
            </w:r>
            <w:proofErr w:type="gramStart"/>
            <w:r>
              <w:rPr>
                <w:sz w:val="14"/>
              </w:rPr>
              <w:t>вв</w:t>
            </w:r>
            <w:proofErr w:type="gramEnd"/>
            <w:r>
              <w:rPr>
                <w:sz w:val="14"/>
              </w:rPr>
              <w:t>ідношення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показників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загальний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ind w:left="60"/>
              <w:jc w:val="center"/>
            </w:pPr>
            <w:proofErr w:type="spellStart"/>
            <w:proofErr w:type="gramStart"/>
            <w:r>
              <w:rPr>
                <w:sz w:val="14"/>
              </w:rPr>
              <w:t>спец</w:t>
            </w:r>
            <w:proofErr w:type="gramEnd"/>
            <w:r>
              <w:rPr>
                <w:sz w:val="14"/>
              </w:rPr>
              <w:t>іальний</w:t>
            </w:r>
            <w:proofErr w:type="spellEnd"/>
            <w:r>
              <w:rPr>
                <w:sz w:val="14"/>
              </w:rPr>
              <w:t xml:space="preserve"> фонд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left="60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Матер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іально-технічне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Сил 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територіальної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оборони ЗСУ  для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визначених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завдань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території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Балаклійської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ТГ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5537" w:rsidRDefault="00E4128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5537" w:rsidRDefault="00E41282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Середні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витрати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на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придбання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матеріально-технічних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засобів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грн</w:t>
            </w:r>
            <w:proofErr w:type="spellEnd"/>
            <w:r>
              <w:rPr>
                <w:rFonts w:ascii="Arial" w:eastAsia="Arial" w:hAnsi="Arial" w:cs="Arial"/>
                <w:sz w:val="14"/>
              </w:rPr>
              <w:t>/од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9 634,00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248 375,00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4 801,00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240 705,00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b/>
                <w:sz w:val="12"/>
              </w:rPr>
              <w:t>0,50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b/>
                <w:sz w:val="12"/>
              </w:rPr>
              <w:t>0,97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1 414,00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255 242,00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1 414,00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255 242,00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5537" w:rsidRDefault="00E41282">
            <w:pPr>
              <w:ind w:left="60"/>
            </w:pPr>
            <w:proofErr w:type="spellStart"/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  <w:proofErr w:type="spellEnd"/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A95537">
            <w:pPr>
              <w:jc w:val="center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95537" w:rsidRDefault="00E41282">
            <w:pPr>
              <w:ind w:left="60"/>
            </w:pPr>
            <w:proofErr w:type="spellStart"/>
            <w:proofErr w:type="gramStart"/>
            <w:r>
              <w:rPr>
                <w:rFonts w:ascii="Arial" w:eastAsia="Arial" w:hAnsi="Arial" w:cs="Arial"/>
                <w:sz w:val="14"/>
              </w:rPr>
              <w:t>Р</w:t>
            </w:r>
            <w:proofErr w:type="gramEnd"/>
            <w:r>
              <w:rPr>
                <w:rFonts w:ascii="Arial" w:eastAsia="Arial" w:hAnsi="Arial" w:cs="Arial"/>
                <w:sz w:val="14"/>
              </w:rPr>
              <w:t>івень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виконання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забезпечення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обладнанням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матеріально-технічними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</w:rPr>
              <w:t>засобами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pPr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відс</w:t>
            </w:r>
            <w:proofErr w:type="spellEnd"/>
            <w:r>
              <w:rPr>
                <w:rFonts w:ascii="Arial" w:eastAsia="Arial" w:hAnsi="Arial" w:cs="Arial"/>
                <w:sz w:val="14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</w:pPr>
            <w:proofErr w:type="spellStart"/>
            <w:r>
              <w:rPr>
                <w:b/>
              </w:rPr>
              <w:t>Розрахунок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параметрів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оцінки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</w:pPr>
            <w:r>
              <w:t xml:space="preserve">а) </w:t>
            </w: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  <w:r>
              <w:t xml:space="preserve"> </w:t>
            </w:r>
            <w:proofErr w:type="spellStart"/>
            <w:r>
              <w:t>індексу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t>I(</w:t>
            </w:r>
            <w:proofErr w:type="spellStart"/>
            <w:r>
              <w:t>еф</w:t>
            </w:r>
            <w:proofErr w:type="spellEnd"/>
            <w:r>
              <w:t>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r>
              <w:t>(1,00+1,00) / 2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</w:pPr>
            <w:r>
              <w:t xml:space="preserve">б) </w:t>
            </w: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середнього</w:t>
            </w:r>
            <w:proofErr w:type="spellEnd"/>
            <w:r>
              <w:t xml:space="preserve"> </w:t>
            </w:r>
            <w:proofErr w:type="spellStart"/>
            <w:r>
              <w:t>індексу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</w:t>
            </w:r>
            <w:proofErr w:type="spellStart"/>
            <w:r>
              <w:t>якості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r>
              <w:t>(1,00+1,00) / 2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</w:pPr>
            <w:r>
              <w:t xml:space="preserve">в) </w:t>
            </w:r>
            <w:proofErr w:type="spellStart"/>
            <w:r>
              <w:t>порівняння</w:t>
            </w:r>
            <w:proofErr w:type="spellEnd"/>
            <w:r>
              <w:t xml:space="preserve"> </w:t>
            </w:r>
            <w:proofErr w:type="spellStart"/>
            <w:r>
              <w:t>результативності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показниками</w:t>
            </w:r>
            <w:proofErr w:type="spellEnd"/>
            <w:r>
              <w:t xml:space="preserve"> </w:t>
            </w:r>
            <w:proofErr w:type="spellStart"/>
            <w:r>
              <w:t>попередніх</w:t>
            </w:r>
            <w:proofErr w:type="spellEnd"/>
            <w:r>
              <w:t xml:space="preserve"> </w:t>
            </w:r>
            <w:proofErr w:type="spellStart"/>
            <w:r>
              <w:t>періоді</w:t>
            </w:r>
            <w:proofErr w:type="gramStart"/>
            <w:r>
              <w:t>в</w:t>
            </w:r>
            <w:proofErr w:type="spellEnd"/>
            <w:proofErr w:type="gram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r>
              <w:t xml:space="preserve">(0,50+0,97) / 2 * 100 = 73,37 = 100,00 / 73,37 =  1,3629 = I &gt;= 1 = 25 </w:t>
            </w:r>
            <w:proofErr w:type="spellStart"/>
            <w:r>
              <w:t>балі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A95537" w:rsidRDefault="00A95537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8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</w:pPr>
            <w:proofErr w:type="spellStart"/>
            <w:r>
              <w:rPr>
                <w:b/>
              </w:rPr>
              <w:t>Визначення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ступеню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ефективності</w:t>
            </w:r>
            <w:proofErr w:type="spellEnd"/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</w:pPr>
            <w:proofErr w:type="spellStart"/>
            <w:r>
              <w:t>Кінцевий</w:t>
            </w:r>
            <w:proofErr w:type="spellEnd"/>
            <w:r>
              <w:t xml:space="preserve"> </w:t>
            </w:r>
            <w:proofErr w:type="spellStart"/>
            <w:r>
              <w:t>розрахунок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бюджетної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  <w:proofErr w:type="spellStart"/>
            <w:r>
              <w:t>складається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суми</w:t>
            </w:r>
            <w:proofErr w:type="spellEnd"/>
            <w:r>
              <w:t xml:space="preserve"> </w:t>
            </w:r>
            <w:proofErr w:type="spellStart"/>
            <w:r>
              <w:t>балі</w:t>
            </w:r>
            <w:proofErr w:type="gramStart"/>
            <w:r>
              <w:t>в</w:t>
            </w:r>
            <w:proofErr w:type="spellEnd"/>
            <w:proofErr w:type="gramEnd"/>
            <w:r>
              <w:t xml:space="preserve"> за </w:t>
            </w:r>
            <w:proofErr w:type="spellStart"/>
            <w:r>
              <w:t>кожним</w:t>
            </w:r>
            <w:proofErr w:type="spellEnd"/>
            <w:r>
              <w:t xml:space="preserve"> параметром </w:t>
            </w:r>
            <w:proofErr w:type="spellStart"/>
            <w:r>
              <w:t>оцінки</w:t>
            </w:r>
            <w:proofErr w:type="spellEnd"/>
            <w:r>
              <w:t>: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jc w:val="center"/>
            </w:pPr>
            <w:r>
              <w:t>I(</w:t>
            </w:r>
            <w:proofErr w:type="spellStart"/>
            <w:r>
              <w:t>еф</w:t>
            </w:r>
            <w:proofErr w:type="spellEnd"/>
            <w:r>
              <w:t xml:space="preserve">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95537" w:rsidRDefault="00E41282">
            <w:pPr>
              <w:ind w:right="60"/>
              <w:jc w:val="center"/>
            </w:pPr>
            <w:r>
              <w:rPr>
                <w:b/>
                <w:sz w:val="16"/>
              </w:rPr>
              <w:t>225,00</w:t>
            </w: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5537" w:rsidRDefault="00E41282">
            <w:r>
              <w:t xml:space="preserve">При </w:t>
            </w:r>
            <w:proofErr w:type="spellStart"/>
            <w:r>
              <w:t>порівнянні</w:t>
            </w:r>
            <w:proofErr w:type="spellEnd"/>
            <w:r>
              <w:t xml:space="preserve"> </w:t>
            </w:r>
            <w:proofErr w:type="spellStart"/>
            <w:r>
              <w:t>отриманого</w:t>
            </w:r>
            <w:proofErr w:type="spellEnd"/>
            <w:r>
              <w:t xml:space="preserve"> </w:t>
            </w:r>
            <w:proofErr w:type="spellStart"/>
            <w:r>
              <w:t>значення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шкалою </w:t>
            </w:r>
            <w:proofErr w:type="spellStart"/>
            <w:r>
              <w:t>оцінки</w:t>
            </w:r>
            <w:proofErr w:type="spellEnd"/>
            <w:r>
              <w:t xml:space="preserve"> </w:t>
            </w:r>
            <w:proofErr w:type="spellStart"/>
            <w:r>
              <w:t>ефективності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  <w:proofErr w:type="spellStart"/>
            <w:r>
              <w:t>можемо</w:t>
            </w:r>
            <w:proofErr w:type="spellEnd"/>
            <w:r>
              <w:t xml:space="preserve"> </w:t>
            </w:r>
            <w:proofErr w:type="spellStart"/>
            <w:r>
              <w:t>зробити</w:t>
            </w:r>
            <w:proofErr w:type="spellEnd"/>
            <w:r>
              <w:t xml:space="preserve"> </w:t>
            </w:r>
            <w:proofErr w:type="spellStart"/>
            <w:r>
              <w:t>висновок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gramStart"/>
            <w:r>
              <w:t>дана</w:t>
            </w:r>
            <w:proofErr w:type="gram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має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u w:val="single"/>
              </w:rPr>
              <w:t>високу</w:t>
            </w:r>
            <w:proofErr w:type="spellEnd"/>
            <w:r>
              <w:rPr>
                <w:b/>
                <w:u w:val="single"/>
              </w:rPr>
              <w:t xml:space="preserve"> </w:t>
            </w:r>
            <w:proofErr w:type="spellStart"/>
            <w:r>
              <w:rPr>
                <w:b/>
                <w:u w:val="single"/>
              </w:rPr>
              <w:t>ефективність</w:t>
            </w:r>
            <w:proofErr w:type="spellEnd"/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50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8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50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A95537" w:rsidRDefault="00E41282">
            <w:pPr>
              <w:ind w:right="60"/>
            </w:pPr>
            <w:r>
              <w:rPr>
                <w:b/>
              </w:rPr>
              <w:t xml:space="preserve">Начальник </w:t>
            </w:r>
            <w:proofErr w:type="spellStart"/>
            <w:r>
              <w:rPr>
                <w:b/>
              </w:rPr>
              <w:t>Балаклійської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міської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військової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адміністрації</w:t>
            </w:r>
            <w:proofErr w:type="spellEnd"/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A95537" w:rsidRDefault="00E41282">
            <w:r>
              <w:t>Карабанов В.Ю.</w:t>
            </w: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50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8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50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A95537" w:rsidRDefault="00E41282">
            <w:pPr>
              <w:ind w:right="60"/>
            </w:pPr>
            <w:proofErr w:type="spellStart"/>
            <w:r>
              <w:rPr>
                <w:b/>
              </w:rPr>
              <w:t>Головний</w:t>
            </w:r>
            <w:proofErr w:type="spellEnd"/>
            <w:r>
              <w:rPr>
                <w:b/>
              </w:rPr>
              <w:t xml:space="preserve"> бухгалтер</w:t>
            </w: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A95537" w:rsidRDefault="00E41282">
            <w:proofErr w:type="spellStart"/>
            <w:proofErr w:type="gramStart"/>
            <w:r>
              <w:t>П</w:t>
            </w:r>
            <w:proofErr w:type="gramEnd"/>
            <w:r>
              <w:t>іху</w:t>
            </w:r>
            <w:proofErr w:type="spellEnd"/>
            <w:r>
              <w:t xml:space="preserve"> С.М.</w:t>
            </w: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  <w:tr w:rsidR="00A95537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50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8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5537" w:rsidRDefault="00E41282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proofErr w:type="gramStart"/>
            <w:r>
              <w:rPr>
                <w:sz w:val="12"/>
              </w:rPr>
              <w:t>п</w:t>
            </w:r>
            <w:proofErr w:type="gramEnd"/>
            <w:r>
              <w:rPr>
                <w:sz w:val="12"/>
              </w:rPr>
              <w:t>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840" w:type="dxa"/>
          </w:tcPr>
          <w:p w:rsidR="00A95537" w:rsidRDefault="00A95537">
            <w:pPr>
              <w:pStyle w:val="EMPTYCELLSTYLE"/>
            </w:pPr>
          </w:p>
        </w:tc>
        <w:tc>
          <w:tcPr>
            <w:tcW w:w="400" w:type="dxa"/>
          </w:tcPr>
          <w:p w:rsidR="00A95537" w:rsidRDefault="00A95537">
            <w:pPr>
              <w:pStyle w:val="EMPTYCELLSTYLE"/>
            </w:pPr>
          </w:p>
        </w:tc>
      </w:tr>
    </w:tbl>
    <w:p w:rsidR="00E41282" w:rsidRDefault="00E41282"/>
    <w:sectPr w:rsidR="00E41282" w:rsidSect="00A9553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characterSpacingControl w:val="doNotCompress"/>
  <w:compat/>
  <w:rsids>
    <w:rsidRoot w:val="00A95537"/>
    <w:rsid w:val="00A94DA4"/>
    <w:rsid w:val="00A95537"/>
    <w:rsid w:val="00E4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A95537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2025-03-21T12:54:00Z</dcterms:created>
  <dcterms:modified xsi:type="dcterms:W3CDTF">2025-03-21T12:54:00Z</dcterms:modified>
</cp:coreProperties>
</file>