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334E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4513E60F" w:rsidR="007516D1" w:rsidRPr="00641FB0" w:rsidRDefault="00DE33A2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вересня 2024</w:t>
      </w:r>
      <w:r w:rsidR="00FB78D7">
        <w:rPr>
          <w:sz w:val="28"/>
          <w:szCs w:val="28"/>
          <w:lang w:val="uk-UA"/>
        </w:rPr>
        <w:t xml:space="preserve"> </w:t>
      </w:r>
      <w:r w:rsidR="00FB78D7">
        <w:rPr>
          <w:sz w:val="28"/>
          <w:szCs w:val="28"/>
          <w:lang w:val="uk-UA"/>
        </w:rPr>
        <w:tab/>
        <w:t xml:space="preserve">         м. Балаклія                 </w:t>
      </w:r>
      <w:r w:rsidR="00FB78D7">
        <w:rPr>
          <w:sz w:val="28"/>
          <w:szCs w:val="28"/>
          <w:lang w:val="uk-UA"/>
        </w:rPr>
        <w:tab/>
        <w:t xml:space="preserve">                   № </w:t>
      </w:r>
      <w:r>
        <w:rPr>
          <w:sz w:val="28"/>
          <w:szCs w:val="28"/>
          <w:lang w:val="uk-UA"/>
        </w:rPr>
        <w:t>2895</w:t>
      </w:r>
      <w:r w:rsidR="00FB78D7">
        <w:rPr>
          <w:sz w:val="28"/>
          <w:szCs w:val="28"/>
          <w:lang w:val="uk-UA"/>
        </w:rPr>
        <w:t xml:space="preserve">                                         </w:t>
      </w:r>
    </w:p>
    <w:p w14:paraId="4C43D5A1" w14:textId="77777777" w:rsidR="007516D1" w:rsidRDefault="007516D1" w:rsidP="00E65E9B">
      <w:pPr>
        <w:rPr>
          <w:b/>
          <w:iCs/>
          <w:sz w:val="24"/>
          <w:szCs w:val="24"/>
          <w:lang w:val="uk-UA"/>
        </w:rPr>
      </w:pPr>
    </w:p>
    <w:p w14:paraId="4287E51E" w14:textId="11D313F2" w:rsidR="000E38C4" w:rsidRDefault="00865BAA" w:rsidP="00E65E9B">
      <w:pPr>
        <w:rPr>
          <w:b/>
          <w:bCs/>
          <w:sz w:val="24"/>
          <w:szCs w:val="24"/>
          <w:shd w:val="clear" w:color="auto" w:fill="FFFFFF"/>
        </w:rPr>
      </w:pPr>
      <w:r w:rsidRPr="000E38C4">
        <w:rPr>
          <w:b/>
          <w:sz w:val="24"/>
          <w:szCs w:val="24"/>
        </w:rPr>
        <w:t xml:space="preserve">Про </w:t>
      </w:r>
      <w:r w:rsidR="00E671C8">
        <w:rPr>
          <w:b/>
          <w:sz w:val="24"/>
          <w:szCs w:val="24"/>
          <w:lang w:val="uk-UA"/>
        </w:rPr>
        <w:t xml:space="preserve">затвердження </w:t>
      </w:r>
      <w:r w:rsidR="000E38C4" w:rsidRPr="000E38C4">
        <w:rPr>
          <w:b/>
          <w:bCs/>
          <w:sz w:val="24"/>
          <w:szCs w:val="24"/>
          <w:shd w:val="clear" w:color="auto" w:fill="FFFFFF"/>
        </w:rPr>
        <w:t>схем</w:t>
      </w:r>
      <w:r w:rsidR="009B57BE">
        <w:rPr>
          <w:b/>
          <w:bCs/>
          <w:sz w:val="24"/>
          <w:szCs w:val="24"/>
          <w:shd w:val="clear" w:color="auto" w:fill="FFFFFF"/>
          <w:lang w:val="uk-UA"/>
        </w:rPr>
        <w:t>и</w:t>
      </w:r>
      <w:r w:rsidR="000E38C4"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38C4" w:rsidRPr="000E38C4">
        <w:rPr>
          <w:b/>
          <w:bCs/>
          <w:sz w:val="24"/>
          <w:szCs w:val="24"/>
          <w:shd w:val="clear" w:color="auto" w:fill="FFFFFF"/>
        </w:rPr>
        <w:t>розміщення</w:t>
      </w:r>
      <w:proofErr w:type="spellEnd"/>
      <w:r w:rsidR="000E38C4" w:rsidRPr="000E38C4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1AB0FEE3" w14:textId="77777777" w:rsidR="00E671C8" w:rsidRDefault="00E671C8" w:rsidP="00E65E9B">
      <w:pPr>
        <w:rPr>
          <w:b/>
          <w:bCs/>
          <w:sz w:val="24"/>
          <w:szCs w:val="24"/>
          <w:shd w:val="clear" w:color="auto" w:fill="FFFFFF"/>
          <w:lang w:val="uk-UA"/>
        </w:rPr>
      </w:pPr>
      <w:r>
        <w:rPr>
          <w:b/>
          <w:bCs/>
          <w:sz w:val="24"/>
          <w:szCs w:val="24"/>
          <w:shd w:val="clear" w:color="auto" w:fill="FFFFFF"/>
          <w:lang w:val="uk-UA"/>
        </w:rPr>
        <w:t xml:space="preserve">комплексу </w:t>
      </w:r>
      <w:proofErr w:type="spellStart"/>
      <w:r w:rsidR="000E38C4" w:rsidRPr="000E38C4">
        <w:rPr>
          <w:b/>
          <w:bCs/>
          <w:sz w:val="24"/>
          <w:szCs w:val="24"/>
          <w:shd w:val="clear" w:color="auto" w:fill="FFFFFF"/>
        </w:rPr>
        <w:t>тимчасов</w:t>
      </w:r>
      <w:r>
        <w:rPr>
          <w:b/>
          <w:bCs/>
          <w:sz w:val="24"/>
          <w:szCs w:val="24"/>
          <w:shd w:val="clear" w:color="auto" w:fill="FFFFFF"/>
          <w:lang w:val="uk-UA"/>
        </w:rPr>
        <w:t>их</w:t>
      </w:r>
      <w:proofErr w:type="spellEnd"/>
      <w:r w:rsidR="000E38C4"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38C4" w:rsidRPr="000E38C4">
        <w:rPr>
          <w:b/>
          <w:bCs/>
          <w:sz w:val="24"/>
          <w:szCs w:val="24"/>
          <w:shd w:val="clear" w:color="auto" w:fill="FFFFFF"/>
        </w:rPr>
        <w:t>споруд</w:t>
      </w:r>
      <w:proofErr w:type="spellEnd"/>
      <w:r w:rsidR="000E38C4"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4"/>
          <w:szCs w:val="24"/>
          <w:shd w:val="clear" w:color="auto" w:fill="FFFFFF"/>
          <w:lang w:val="uk-UA"/>
        </w:rPr>
        <w:t xml:space="preserve">амбулаторії </w:t>
      </w:r>
    </w:p>
    <w:p w14:paraId="0C0D6105" w14:textId="77777777" w:rsidR="00E671C8" w:rsidRDefault="00E671C8" w:rsidP="00E65E9B">
      <w:pPr>
        <w:rPr>
          <w:b/>
          <w:bCs/>
          <w:sz w:val="24"/>
          <w:szCs w:val="24"/>
          <w:shd w:val="clear" w:color="auto" w:fill="FFFFFF"/>
          <w:lang w:val="uk-UA"/>
        </w:rPr>
      </w:pPr>
      <w:r>
        <w:rPr>
          <w:b/>
          <w:bCs/>
          <w:sz w:val="24"/>
          <w:szCs w:val="24"/>
          <w:shd w:val="clear" w:color="auto" w:fill="FFFFFF"/>
          <w:lang w:val="uk-UA"/>
        </w:rPr>
        <w:t xml:space="preserve">загальної практики сімейної медицини </w:t>
      </w:r>
    </w:p>
    <w:p w14:paraId="3DC4625C" w14:textId="77777777" w:rsidR="00E671C8" w:rsidRDefault="000E38C4" w:rsidP="00E671C8">
      <w:pPr>
        <w:rPr>
          <w:b/>
          <w:bCs/>
          <w:sz w:val="24"/>
          <w:szCs w:val="24"/>
          <w:shd w:val="clear" w:color="auto" w:fill="FFFFFF"/>
          <w:lang w:val="uk-UA"/>
        </w:rPr>
      </w:pPr>
      <w:r w:rsidRPr="000E38C4">
        <w:rPr>
          <w:b/>
          <w:bCs/>
          <w:sz w:val="24"/>
          <w:szCs w:val="24"/>
          <w:shd w:val="clear" w:color="auto" w:fill="FFFFFF"/>
        </w:rPr>
        <w:t xml:space="preserve">для </w:t>
      </w:r>
      <w:proofErr w:type="spellStart"/>
      <w:r w:rsidRPr="000E38C4">
        <w:rPr>
          <w:b/>
          <w:bCs/>
          <w:sz w:val="24"/>
          <w:szCs w:val="24"/>
          <w:shd w:val="clear" w:color="auto" w:fill="FFFFFF"/>
        </w:rPr>
        <w:t>життєзабезпечення</w:t>
      </w:r>
      <w:proofErr w:type="spellEnd"/>
      <w:r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E38C4">
        <w:rPr>
          <w:b/>
          <w:bCs/>
          <w:sz w:val="24"/>
          <w:szCs w:val="24"/>
          <w:shd w:val="clear" w:color="auto" w:fill="FFFFFF"/>
        </w:rPr>
        <w:t>населення</w:t>
      </w:r>
      <w:proofErr w:type="spellEnd"/>
    </w:p>
    <w:p w14:paraId="2B89EB3F" w14:textId="442DE121" w:rsidR="00E671C8" w:rsidRPr="00A0720C" w:rsidRDefault="005F6E0C" w:rsidP="00E671C8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shd w:val="clear" w:color="auto" w:fill="FFFFFF"/>
          <w:lang w:val="uk-UA"/>
        </w:rPr>
        <w:t xml:space="preserve">по </w:t>
      </w:r>
      <w:r w:rsidR="0026003D">
        <w:rPr>
          <w:b/>
          <w:bCs/>
          <w:sz w:val="24"/>
          <w:szCs w:val="24"/>
          <w:shd w:val="clear" w:color="auto" w:fill="FFFFFF"/>
          <w:lang w:val="uk-UA"/>
        </w:rPr>
        <w:t>----------</w:t>
      </w:r>
    </w:p>
    <w:p w14:paraId="3FCDAC64" w14:textId="6C99E169" w:rsidR="007516D1" w:rsidRPr="00A0720C" w:rsidRDefault="007516D1" w:rsidP="00641FB0">
      <w:pPr>
        <w:rPr>
          <w:b/>
          <w:sz w:val="24"/>
          <w:szCs w:val="24"/>
          <w:lang w:val="uk-UA"/>
        </w:rPr>
      </w:pPr>
    </w:p>
    <w:p w14:paraId="3DCFD208" w14:textId="3E58E2D7" w:rsidR="002D129B" w:rsidRPr="002B6B7B" w:rsidRDefault="00F21262" w:rsidP="004F5242">
      <w:pPr>
        <w:ind w:firstLine="567"/>
        <w:jc w:val="both"/>
        <w:rPr>
          <w:spacing w:val="-6"/>
          <w:sz w:val="24"/>
          <w:szCs w:val="24"/>
          <w:lang w:val="uk-UA"/>
        </w:rPr>
      </w:pPr>
      <w:bookmarkStart w:id="0" w:name="_Hlk62553289"/>
      <w:r>
        <w:rPr>
          <w:bCs/>
          <w:iCs/>
          <w:sz w:val="24"/>
          <w:szCs w:val="24"/>
          <w:lang w:val="uk-UA"/>
        </w:rPr>
        <w:t xml:space="preserve">Розглянувши лист від </w:t>
      </w:r>
      <w:r w:rsidR="00E671C8">
        <w:rPr>
          <w:bCs/>
          <w:iCs/>
          <w:sz w:val="24"/>
          <w:szCs w:val="24"/>
          <w:lang w:val="uk-UA"/>
        </w:rPr>
        <w:t>02.09.2024 року № 33</w:t>
      </w:r>
      <w:r w:rsidR="00B61F26">
        <w:rPr>
          <w:bCs/>
          <w:iCs/>
          <w:sz w:val="24"/>
          <w:szCs w:val="24"/>
          <w:lang w:val="uk-UA"/>
        </w:rPr>
        <w:t>0</w:t>
      </w:r>
      <w:r w:rsidR="00E671C8">
        <w:rPr>
          <w:bCs/>
          <w:iCs/>
          <w:sz w:val="24"/>
          <w:szCs w:val="24"/>
          <w:lang w:val="uk-UA"/>
        </w:rPr>
        <w:t xml:space="preserve"> </w:t>
      </w:r>
      <w:r w:rsidR="006538B5">
        <w:rPr>
          <w:bCs/>
          <w:iCs/>
          <w:sz w:val="24"/>
          <w:szCs w:val="24"/>
          <w:lang w:val="uk-UA"/>
        </w:rPr>
        <w:t xml:space="preserve">директора </w:t>
      </w:r>
      <w:r w:rsidR="0026003D">
        <w:rPr>
          <w:bCs/>
          <w:iCs/>
          <w:sz w:val="24"/>
          <w:szCs w:val="24"/>
          <w:lang w:val="uk-UA"/>
        </w:rPr>
        <w:t>-----------</w:t>
      </w:r>
      <w:r w:rsidR="006538B5">
        <w:rPr>
          <w:bCs/>
          <w:iCs/>
          <w:sz w:val="24"/>
          <w:szCs w:val="24"/>
          <w:lang w:val="uk-UA"/>
        </w:rPr>
        <w:t xml:space="preserve"> стосовно</w:t>
      </w:r>
      <w:r w:rsidR="006538B5" w:rsidRPr="00F465FD">
        <w:rPr>
          <w:color w:val="000000" w:themeColor="text1"/>
          <w:sz w:val="24"/>
          <w:szCs w:val="24"/>
          <w:lang w:val="uk-UA"/>
        </w:rPr>
        <w:t xml:space="preserve"> </w:t>
      </w:r>
      <w:r w:rsidR="00E671C8">
        <w:rPr>
          <w:color w:val="000000" w:themeColor="text1"/>
          <w:sz w:val="24"/>
          <w:szCs w:val="24"/>
          <w:lang w:val="uk-UA"/>
        </w:rPr>
        <w:t xml:space="preserve">затвердження </w:t>
      </w:r>
      <w:r w:rsidR="006538B5">
        <w:rPr>
          <w:color w:val="000000" w:themeColor="text1"/>
          <w:sz w:val="24"/>
          <w:szCs w:val="24"/>
          <w:lang w:val="uk-UA"/>
        </w:rPr>
        <w:t xml:space="preserve"> схеми розміщення </w:t>
      </w:r>
      <w:r w:rsidR="00E671C8">
        <w:rPr>
          <w:color w:val="000000" w:themeColor="text1"/>
          <w:sz w:val="24"/>
          <w:szCs w:val="24"/>
          <w:lang w:val="uk-UA"/>
        </w:rPr>
        <w:t xml:space="preserve">комплексу тимчасових споруд, який буде розташований в </w:t>
      </w:r>
      <w:r w:rsidR="0026003D">
        <w:rPr>
          <w:color w:val="000000" w:themeColor="text1"/>
          <w:sz w:val="24"/>
          <w:szCs w:val="24"/>
          <w:lang w:val="uk-UA"/>
        </w:rPr>
        <w:t>---------</w:t>
      </w:r>
      <w:r w:rsidR="006538B5">
        <w:rPr>
          <w:color w:val="000000" w:themeColor="text1"/>
          <w:sz w:val="24"/>
          <w:szCs w:val="24"/>
          <w:lang w:val="uk-UA"/>
        </w:rPr>
        <w:t xml:space="preserve"> </w:t>
      </w:r>
      <w:r w:rsidR="00CB1477">
        <w:rPr>
          <w:color w:val="000000" w:themeColor="text1"/>
          <w:sz w:val="24"/>
          <w:szCs w:val="24"/>
          <w:lang w:val="uk-UA"/>
        </w:rPr>
        <w:t>та наданий пакет документів</w:t>
      </w:r>
      <w:r w:rsidR="00641FB0">
        <w:rPr>
          <w:color w:val="000000" w:themeColor="text1"/>
          <w:sz w:val="24"/>
          <w:szCs w:val="24"/>
          <w:lang w:val="uk-UA"/>
        </w:rPr>
        <w:t xml:space="preserve">, </w:t>
      </w:r>
      <w:r w:rsidR="00E671C8">
        <w:rPr>
          <w:sz w:val="24"/>
          <w:szCs w:val="24"/>
          <w:lang w:val="uk-UA"/>
        </w:rPr>
        <w:t xml:space="preserve">керуючись </w:t>
      </w:r>
      <w:r w:rsidR="00AE2927">
        <w:rPr>
          <w:sz w:val="24"/>
          <w:szCs w:val="24"/>
          <w:lang w:val="uk-UA"/>
        </w:rPr>
        <w:t xml:space="preserve"> </w:t>
      </w:r>
      <w:r w:rsidR="00E671C8" w:rsidRPr="001630D3">
        <w:rPr>
          <w:sz w:val="24"/>
          <w:szCs w:val="24"/>
          <w:lang w:val="uk-UA"/>
        </w:rPr>
        <w:t>ст.</w:t>
      </w:r>
      <w:r w:rsidR="00E671C8">
        <w:rPr>
          <w:sz w:val="24"/>
          <w:szCs w:val="24"/>
          <w:lang w:val="uk-UA"/>
        </w:rPr>
        <w:t xml:space="preserve"> </w:t>
      </w:r>
      <w:r w:rsidR="00E671C8" w:rsidRPr="001630D3">
        <w:rPr>
          <w:sz w:val="24"/>
          <w:szCs w:val="24"/>
          <w:lang w:val="uk-UA"/>
        </w:rPr>
        <w:t>ст.</w:t>
      </w:r>
      <w:r w:rsidR="00E671C8">
        <w:rPr>
          <w:sz w:val="24"/>
          <w:szCs w:val="24"/>
          <w:lang w:val="uk-UA"/>
        </w:rPr>
        <w:t xml:space="preserve"> 4, 6, </w:t>
      </w:r>
      <w:r w:rsidR="00E671C8" w:rsidRPr="001630D3">
        <w:rPr>
          <w:sz w:val="24"/>
          <w:szCs w:val="24"/>
          <w:lang w:val="uk-UA"/>
        </w:rPr>
        <w:t>10, 15 Закону України «Про правовий режим воєнного стану»</w:t>
      </w:r>
      <w:r w:rsidR="00E671C8">
        <w:rPr>
          <w:sz w:val="24"/>
          <w:szCs w:val="24"/>
          <w:lang w:val="uk-UA"/>
        </w:rPr>
        <w:t xml:space="preserve">, Указом Президента України від 24.02.2022  № 64/2022 «Про введення воєнного стану в Україні» (зі змінами), </w:t>
      </w:r>
      <w:r w:rsidR="00E671C8">
        <w:rPr>
          <w:rFonts w:eastAsia="Times New Roman"/>
          <w:sz w:val="24"/>
          <w:szCs w:val="24"/>
          <w:lang w:val="uk-UA"/>
        </w:rPr>
        <w:t>У</w:t>
      </w:r>
      <w:r w:rsidR="00E671C8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 </w:t>
      </w:r>
      <w:r w:rsidR="00E671C8">
        <w:rPr>
          <w:rFonts w:eastAsia="Times New Roman"/>
          <w:kern w:val="36"/>
          <w:sz w:val="24"/>
          <w:szCs w:val="24"/>
          <w:lang w:val="uk-UA"/>
        </w:rPr>
        <w:t xml:space="preserve">№  229/2022-рп  </w:t>
      </w:r>
      <w:r w:rsidR="00E671C8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E671C8"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 w:rsidR="00E671C8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E671C8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E671C8">
        <w:rPr>
          <w:sz w:val="24"/>
          <w:szCs w:val="24"/>
          <w:lang w:val="uk-UA"/>
        </w:rPr>
        <w:t>, постановою Верховної Ради України від 16.11.2022 № 2777- 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ст. ст. 26, 59 Законом України «Про місцеве самоврядування в Україні»</w:t>
      </w:r>
      <w:r w:rsidR="00E671C8">
        <w:rPr>
          <w:rFonts w:eastAsia="Times New Roman"/>
          <w:color w:val="000000"/>
          <w:sz w:val="24"/>
          <w:szCs w:val="24"/>
          <w:lang w:val="uk-UA"/>
        </w:rPr>
        <w:t>,</w:t>
      </w:r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 </w:t>
      </w:r>
      <w:r w:rsidR="00865BAA" w:rsidRPr="00F465FD">
        <w:rPr>
          <w:color w:val="000000" w:themeColor="text1"/>
          <w:sz w:val="24"/>
          <w:szCs w:val="24"/>
          <w:lang w:val="uk-UA"/>
        </w:rPr>
        <w:t>Закон</w:t>
      </w:r>
      <w:r w:rsidR="002B6B7B">
        <w:rPr>
          <w:color w:val="000000" w:themeColor="text1"/>
          <w:sz w:val="24"/>
          <w:szCs w:val="24"/>
          <w:lang w:val="uk-UA"/>
        </w:rPr>
        <w:t>ом</w:t>
      </w:r>
      <w:r w:rsidR="00865BAA" w:rsidRPr="00F465FD">
        <w:rPr>
          <w:color w:val="000000" w:themeColor="text1"/>
          <w:sz w:val="24"/>
          <w:szCs w:val="24"/>
          <w:lang w:val="uk-UA"/>
        </w:rPr>
        <w:t xml:space="preserve"> України «Про регулювання містобудівної діяльності», </w:t>
      </w:r>
      <w:r w:rsidR="002B6B7B" w:rsidRPr="002B6B7B">
        <w:rPr>
          <w:sz w:val="24"/>
          <w:szCs w:val="24"/>
          <w:shd w:val="clear" w:color="auto" w:fill="FFFFFF"/>
          <w:lang w:val="uk-UA"/>
        </w:rPr>
        <w:t>Порядк</w:t>
      </w:r>
      <w:r w:rsidR="002B6B7B">
        <w:rPr>
          <w:sz w:val="24"/>
          <w:szCs w:val="24"/>
          <w:shd w:val="clear" w:color="auto" w:fill="FFFFFF"/>
          <w:lang w:val="uk-UA"/>
        </w:rPr>
        <w:t>ом</w:t>
      </w:r>
      <w:r w:rsidR="002B6B7B" w:rsidRPr="002B6B7B">
        <w:rPr>
          <w:sz w:val="24"/>
          <w:szCs w:val="24"/>
          <w:shd w:val="clear" w:color="auto" w:fill="FFFFFF"/>
          <w:lang w:val="uk-UA"/>
        </w:rPr>
        <w:t xml:space="preserve"> розроблення, погодження, оприлюднення схеми розміщення тимчасових споруд для життєзабезпечення населення, її складу та змісту, вимог до тимчасових споруд для життєзабезпечення населення, їх зведення, перенесення та демонтажу</w:t>
      </w:r>
      <w:r w:rsidR="002B6B7B">
        <w:rPr>
          <w:sz w:val="24"/>
          <w:szCs w:val="24"/>
          <w:shd w:val="clear" w:color="auto" w:fill="FFFFFF"/>
          <w:lang w:val="uk-UA"/>
        </w:rPr>
        <w:t xml:space="preserve">, затвердженого </w:t>
      </w:r>
      <w:r w:rsidR="00F465FD">
        <w:rPr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="00865BAA" w:rsidRPr="00F465FD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остановою Кабінету Міністрів </w:t>
      </w:r>
      <w:r w:rsidR="00865BAA" w:rsidRPr="002B6B7B">
        <w:rPr>
          <w:sz w:val="24"/>
          <w:szCs w:val="24"/>
          <w:shd w:val="clear" w:color="auto" w:fill="FFFFFF"/>
          <w:lang w:val="uk-UA"/>
        </w:rPr>
        <w:t>«</w:t>
      </w:r>
      <w:r w:rsidR="002B6B7B" w:rsidRPr="002B6B7B">
        <w:rPr>
          <w:sz w:val="24"/>
          <w:szCs w:val="24"/>
          <w:shd w:val="clear" w:color="auto" w:fill="FFFFFF"/>
          <w:lang w:val="uk-UA"/>
        </w:rPr>
        <w:t>Про затвердження Порядку розроблення, погодження, оприлюднення схеми розміщення тимчасових споруд для життєзабезпечення населення, її складу та змісту, вимог до тимчасових споруд для життєзабезпечення населення, їх зведення, перенесення та демонтажу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» від </w:t>
      </w:r>
      <w:r w:rsidR="002B6B7B" w:rsidRPr="002B6B7B">
        <w:rPr>
          <w:sz w:val="24"/>
          <w:szCs w:val="24"/>
          <w:shd w:val="clear" w:color="auto" w:fill="FFFFFF"/>
          <w:lang w:val="uk-UA"/>
        </w:rPr>
        <w:t xml:space="preserve">04 серпня 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 202</w:t>
      </w:r>
      <w:r w:rsidR="002B6B7B" w:rsidRPr="002B6B7B">
        <w:rPr>
          <w:sz w:val="24"/>
          <w:szCs w:val="24"/>
          <w:shd w:val="clear" w:color="auto" w:fill="FFFFFF"/>
          <w:lang w:val="uk-UA"/>
        </w:rPr>
        <w:t>3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 </w:t>
      </w:r>
      <w:r w:rsidR="002B6B7B">
        <w:rPr>
          <w:sz w:val="24"/>
          <w:szCs w:val="24"/>
          <w:shd w:val="clear" w:color="auto" w:fill="FFFFFF"/>
          <w:lang w:val="uk-UA"/>
        </w:rPr>
        <w:t xml:space="preserve"> 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№ </w:t>
      </w:r>
      <w:r w:rsidR="002B6B7B" w:rsidRPr="002B6B7B">
        <w:rPr>
          <w:sz w:val="24"/>
          <w:szCs w:val="24"/>
          <w:shd w:val="clear" w:color="auto" w:fill="FFFFFF"/>
          <w:lang w:val="uk-UA"/>
        </w:rPr>
        <w:t>904</w:t>
      </w:r>
      <w:r w:rsidR="00C60505" w:rsidRPr="002B6B7B">
        <w:rPr>
          <w:rFonts w:eastAsia="Times New Roman"/>
          <w:sz w:val="24"/>
          <w:szCs w:val="24"/>
          <w:lang w:val="uk-UA"/>
        </w:rPr>
        <w:t>,</w:t>
      </w:r>
      <w:r w:rsidR="002D129B" w:rsidRPr="002B6B7B">
        <w:rPr>
          <w:spacing w:val="-6"/>
          <w:sz w:val="24"/>
          <w:szCs w:val="24"/>
          <w:lang w:val="uk-UA"/>
        </w:rPr>
        <w:t xml:space="preserve"> </w:t>
      </w:r>
    </w:p>
    <w:p w14:paraId="2927D039" w14:textId="77777777" w:rsidR="001052D2" w:rsidRDefault="001052D2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</w:p>
    <w:p w14:paraId="776BF2D2" w14:textId="77777777" w:rsidR="00C60505" w:rsidRPr="003B26A6" w:rsidRDefault="00C60505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 w:rsidRPr="003B26A6">
        <w:rPr>
          <w:b/>
          <w:bCs/>
          <w:sz w:val="24"/>
          <w:szCs w:val="24"/>
          <w:lang w:val="uk-UA"/>
        </w:rPr>
        <w:t>ЗОБОВ'ЯЗУЮ:</w:t>
      </w:r>
    </w:p>
    <w:p w14:paraId="034F5382" w14:textId="77777777" w:rsidR="00C60505" w:rsidRDefault="00C60505" w:rsidP="00C60505">
      <w:pPr>
        <w:tabs>
          <w:tab w:val="left" w:pos="567"/>
          <w:tab w:val="left" w:pos="7088"/>
        </w:tabs>
        <w:ind w:firstLine="567"/>
        <w:jc w:val="both"/>
        <w:rPr>
          <w:b/>
          <w:sz w:val="24"/>
          <w:szCs w:val="24"/>
          <w:lang w:val="uk-UA"/>
        </w:rPr>
      </w:pPr>
    </w:p>
    <w:p w14:paraId="43A102BB" w14:textId="55B5DF1C" w:rsidR="00062E55" w:rsidRPr="00062E55" w:rsidRDefault="002F79F5" w:rsidP="00062E55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9B57BE">
        <w:rPr>
          <w:sz w:val="24"/>
          <w:szCs w:val="24"/>
          <w:lang w:val="uk-UA"/>
        </w:rPr>
        <w:t xml:space="preserve">1. </w:t>
      </w:r>
      <w:r w:rsidR="00062E55">
        <w:rPr>
          <w:sz w:val="24"/>
          <w:szCs w:val="24"/>
          <w:lang w:val="uk-UA"/>
        </w:rPr>
        <w:t xml:space="preserve">Затвердити </w:t>
      </w:r>
      <w:r w:rsidR="009B57BE" w:rsidRPr="009B57BE">
        <w:rPr>
          <w:sz w:val="24"/>
          <w:szCs w:val="24"/>
          <w:shd w:val="clear" w:color="auto" w:fill="FFFFFF"/>
          <w:lang w:val="uk-UA"/>
        </w:rPr>
        <w:t>схем</w:t>
      </w:r>
      <w:r w:rsidR="009B57BE">
        <w:rPr>
          <w:sz w:val="24"/>
          <w:szCs w:val="24"/>
          <w:shd w:val="clear" w:color="auto" w:fill="FFFFFF"/>
          <w:lang w:val="uk-UA"/>
        </w:rPr>
        <w:t>у</w:t>
      </w:r>
      <w:r w:rsidR="009B57BE" w:rsidRPr="009B57BE">
        <w:rPr>
          <w:sz w:val="24"/>
          <w:szCs w:val="24"/>
          <w:shd w:val="clear" w:color="auto" w:fill="FFFFFF"/>
          <w:lang w:val="uk-UA"/>
        </w:rPr>
        <w:t xml:space="preserve"> розміщення тимчасов</w:t>
      </w:r>
      <w:r w:rsidR="00062E55">
        <w:rPr>
          <w:sz w:val="24"/>
          <w:szCs w:val="24"/>
          <w:shd w:val="clear" w:color="auto" w:fill="FFFFFF"/>
          <w:lang w:val="uk-UA"/>
        </w:rPr>
        <w:t xml:space="preserve">их </w:t>
      </w:r>
      <w:r w:rsidR="009B57BE" w:rsidRPr="009B57BE">
        <w:rPr>
          <w:sz w:val="24"/>
          <w:szCs w:val="24"/>
          <w:shd w:val="clear" w:color="auto" w:fill="FFFFFF"/>
          <w:lang w:val="uk-UA"/>
        </w:rPr>
        <w:t>споруд</w:t>
      </w:r>
      <w:r w:rsidR="00062E55">
        <w:rPr>
          <w:sz w:val="24"/>
          <w:szCs w:val="24"/>
          <w:shd w:val="clear" w:color="auto" w:fill="FFFFFF"/>
          <w:lang w:val="uk-UA"/>
        </w:rPr>
        <w:t xml:space="preserve"> амбулаторії загальної практики сімейної медицини для життєзабезпечення населення</w:t>
      </w:r>
      <w:r w:rsidR="009B57BE" w:rsidRPr="009B57BE">
        <w:rPr>
          <w:sz w:val="24"/>
          <w:szCs w:val="24"/>
          <w:shd w:val="clear" w:color="auto" w:fill="FFFFFF"/>
          <w:lang w:val="uk-UA"/>
        </w:rPr>
        <w:t xml:space="preserve"> </w:t>
      </w:r>
      <w:r w:rsidR="00062E55">
        <w:rPr>
          <w:color w:val="000000" w:themeColor="text1"/>
          <w:sz w:val="24"/>
          <w:szCs w:val="24"/>
          <w:lang w:val="uk-UA"/>
        </w:rPr>
        <w:t xml:space="preserve">по </w:t>
      </w:r>
      <w:r w:rsidR="0026003D">
        <w:rPr>
          <w:color w:val="000000" w:themeColor="text1"/>
          <w:sz w:val="24"/>
          <w:szCs w:val="24"/>
          <w:lang w:val="uk-UA"/>
        </w:rPr>
        <w:t>-------------</w:t>
      </w:r>
      <w:r w:rsidR="00E938E6">
        <w:rPr>
          <w:color w:val="000000" w:themeColor="text1"/>
          <w:sz w:val="24"/>
          <w:szCs w:val="24"/>
          <w:lang w:val="uk-UA"/>
        </w:rPr>
        <w:t>,</w:t>
      </w:r>
      <w:r w:rsidR="00062E55" w:rsidRPr="00062E55">
        <w:rPr>
          <w:rFonts w:eastAsia="Calibri"/>
          <w:sz w:val="24"/>
          <w:szCs w:val="24"/>
          <w:lang w:val="uk-UA" w:eastAsia="en-US"/>
        </w:rPr>
        <w:t xml:space="preserve"> </w:t>
      </w:r>
      <w:r w:rsidR="00062E55" w:rsidRPr="00062E55">
        <w:rPr>
          <w:sz w:val="24"/>
          <w:szCs w:val="24"/>
          <w:lang w:val="uk-UA"/>
        </w:rPr>
        <w:t xml:space="preserve">розроблену </w:t>
      </w:r>
      <w:r w:rsidR="005F6E0C">
        <w:rPr>
          <w:sz w:val="24"/>
          <w:szCs w:val="24"/>
          <w:lang w:val="uk-UA"/>
        </w:rPr>
        <w:t xml:space="preserve">                                   </w:t>
      </w:r>
      <w:r w:rsidR="0026003D">
        <w:rPr>
          <w:sz w:val="24"/>
          <w:szCs w:val="24"/>
          <w:lang w:val="uk-UA"/>
        </w:rPr>
        <w:t>---------------</w:t>
      </w:r>
      <w:r w:rsidR="00062E55" w:rsidRPr="00062E55">
        <w:rPr>
          <w:sz w:val="24"/>
          <w:szCs w:val="24"/>
          <w:lang w:val="uk-UA"/>
        </w:rPr>
        <w:t xml:space="preserve"> (додається).</w:t>
      </w:r>
    </w:p>
    <w:p w14:paraId="53AB3B00" w14:textId="77777777" w:rsidR="005F6E0C" w:rsidRPr="00ED18E8" w:rsidRDefault="00641FB0" w:rsidP="005F6E0C">
      <w:pPr>
        <w:tabs>
          <w:tab w:val="left" w:pos="851"/>
        </w:tabs>
        <w:ind w:right="-1" w:firstLine="567"/>
        <w:jc w:val="both"/>
        <w:rPr>
          <w:bCs/>
          <w:noProof/>
          <w:sz w:val="24"/>
          <w:szCs w:val="24"/>
          <w:lang w:val="uk-UA"/>
        </w:rPr>
      </w:pPr>
      <w:r w:rsidRPr="0035767C">
        <w:rPr>
          <w:color w:val="000000"/>
          <w:sz w:val="24"/>
          <w:szCs w:val="24"/>
          <w:lang w:val="uk-UA"/>
        </w:rPr>
        <w:t xml:space="preserve">2. </w:t>
      </w:r>
      <w:bookmarkEnd w:id="0"/>
      <w:r w:rsidR="005F6E0C" w:rsidRPr="00ED18E8">
        <w:rPr>
          <w:bCs/>
          <w:noProof/>
          <w:sz w:val="24"/>
          <w:szCs w:val="24"/>
          <w:lang w:val="uk-UA"/>
        </w:rPr>
        <w:t xml:space="preserve">Контроль за виконанням цього розпорядження покласти на заступника міського голови </w:t>
      </w:r>
      <w:r w:rsidR="005F6E0C">
        <w:rPr>
          <w:bCs/>
          <w:noProof/>
          <w:sz w:val="24"/>
          <w:szCs w:val="24"/>
          <w:lang w:val="uk-UA"/>
        </w:rPr>
        <w:t xml:space="preserve">Балаклійської міської ради Харківської області </w:t>
      </w:r>
      <w:r w:rsidR="005F6E0C" w:rsidRPr="00ED18E8">
        <w:rPr>
          <w:bCs/>
          <w:noProof/>
          <w:sz w:val="24"/>
          <w:szCs w:val="24"/>
          <w:lang w:val="uk-UA"/>
        </w:rPr>
        <w:t>Сергія Полторака.</w:t>
      </w:r>
    </w:p>
    <w:p w14:paraId="6B03555A" w14:textId="77777777" w:rsidR="005F6E0C" w:rsidRPr="00ED18E8" w:rsidRDefault="005F6E0C" w:rsidP="005F6E0C">
      <w:pPr>
        <w:numPr>
          <w:ilvl w:val="12"/>
          <w:numId w:val="0"/>
        </w:numPr>
        <w:ind w:right="-1"/>
        <w:jc w:val="both"/>
        <w:rPr>
          <w:bCs/>
          <w:noProof/>
          <w:sz w:val="24"/>
          <w:szCs w:val="24"/>
          <w:lang w:val="uk-UA"/>
        </w:rPr>
      </w:pPr>
    </w:p>
    <w:p w14:paraId="344C9BE5" w14:textId="77777777" w:rsidR="004274DD" w:rsidRPr="002F79F5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 xml:space="preserve">Начальник міської </w:t>
      </w:r>
    </w:p>
    <w:p w14:paraId="2A36BAC7" w14:textId="17F36B57" w:rsidR="00B374B8" w:rsidRPr="003B26A6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>військової адміністрації</w:t>
      </w:r>
      <w:r w:rsidRPr="002F79F5">
        <w:rPr>
          <w:b/>
          <w:sz w:val="24"/>
          <w:szCs w:val="24"/>
          <w:lang w:val="uk-UA"/>
        </w:rPr>
        <w:tab/>
      </w:r>
      <w:r w:rsidRPr="002F79F5">
        <w:rPr>
          <w:b/>
          <w:sz w:val="24"/>
          <w:szCs w:val="24"/>
          <w:lang w:val="uk-UA"/>
        </w:rPr>
        <w:tab/>
        <w:t xml:space="preserve">  </w:t>
      </w:r>
      <w:r w:rsidR="003B26A6" w:rsidRPr="002F79F5">
        <w:rPr>
          <w:b/>
          <w:sz w:val="24"/>
          <w:szCs w:val="24"/>
          <w:lang w:val="uk-UA"/>
        </w:rPr>
        <w:t xml:space="preserve">                    </w:t>
      </w:r>
      <w:r w:rsidRPr="002F79F5">
        <w:rPr>
          <w:b/>
          <w:sz w:val="24"/>
          <w:szCs w:val="24"/>
          <w:lang w:val="uk-UA"/>
        </w:rPr>
        <w:t xml:space="preserve">    </w:t>
      </w:r>
      <w:r w:rsidR="004274DD" w:rsidRPr="002F79F5">
        <w:rPr>
          <w:b/>
          <w:sz w:val="24"/>
          <w:szCs w:val="24"/>
          <w:lang w:val="uk-UA"/>
        </w:rPr>
        <w:t xml:space="preserve">                                  </w:t>
      </w:r>
      <w:r w:rsidR="002F79F5">
        <w:rPr>
          <w:b/>
          <w:sz w:val="24"/>
          <w:szCs w:val="24"/>
          <w:lang w:val="uk-UA"/>
        </w:rPr>
        <w:t xml:space="preserve"> </w:t>
      </w:r>
      <w:r w:rsidRPr="002F79F5">
        <w:rPr>
          <w:b/>
          <w:sz w:val="24"/>
          <w:szCs w:val="24"/>
          <w:lang w:val="uk-UA"/>
        </w:rPr>
        <w:t>Віталій КАРАБАНО</w:t>
      </w:r>
    </w:p>
    <w:p w14:paraId="10A81FA4" w14:textId="77777777" w:rsidR="00B374B8" w:rsidRDefault="00B374B8">
      <w:pPr>
        <w:jc w:val="both"/>
        <w:rPr>
          <w:b/>
          <w:sz w:val="28"/>
          <w:szCs w:val="28"/>
          <w:lang w:val="uk-UA"/>
        </w:rPr>
      </w:pPr>
    </w:p>
    <w:sectPr w:rsidR="00B374B8" w:rsidSect="001F7B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59FAB" w14:textId="77777777" w:rsidR="00431F77" w:rsidRDefault="00431F77">
      <w:r>
        <w:separator/>
      </w:r>
    </w:p>
  </w:endnote>
  <w:endnote w:type="continuationSeparator" w:id="0">
    <w:p w14:paraId="526558E5" w14:textId="77777777" w:rsidR="00431F77" w:rsidRDefault="0043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A602B" w14:textId="77777777" w:rsidR="00431F77" w:rsidRDefault="00431F77">
      <w:r>
        <w:separator/>
      </w:r>
    </w:p>
  </w:footnote>
  <w:footnote w:type="continuationSeparator" w:id="0">
    <w:p w14:paraId="2C938E78" w14:textId="77777777" w:rsidR="00431F77" w:rsidRDefault="0043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6pt" o:preferrelative="f" filled="t">
          <v:fill color2="black"/>
          <v:imagedata r:id="rId1" o:title=""/>
        </v:shape>
        <o:OLEObject Type="Embed" ProgID="Word.Picture.8" ShapeID="_x0000_i1025" DrawAspect="Content" ObjectID="_179768741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5D64FD"/>
    <w:multiLevelType w:val="multilevel"/>
    <w:tmpl w:val="391681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8"/>
  </w:num>
  <w:num w:numId="3" w16cid:durableId="1722051218">
    <w:abstractNumId w:val="4"/>
  </w:num>
  <w:num w:numId="4" w16cid:durableId="149056044">
    <w:abstractNumId w:val="5"/>
  </w:num>
  <w:num w:numId="5" w16cid:durableId="296616466">
    <w:abstractNumId w:val="3"/>
  </w:num>
  <w:num w:numId="6" w16cid:durableId="1211259191">
    <w:abstractNumId w:val="7"/>
  </w:num>
  <w:num w:numId="7" w16cid:durableId="190194296">
    <w:abstractNumId w:val="9"/>
  </w:num>
  <w:num w:numId="8" w16cid:durableId="534540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6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66604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427CD"/>
    <w:rsid w:val="000444B1"/>
    <w:rsid w:val="00062E55"/>
    <w:rsid w:val="00065C26"/>
    <w:rsid w:val="000A0999"/>
    <w:rsid w:val="000A26AD"/>
    <w:rsid w:val="000B7224"/>
    <w:rsid w:val="000C4AB8"/>
    <w:rsid w:val="000C5A02"/>
    <w:rsid w:val="000E1EB5"/>
    <w:rsid w:val="000E38C4"/>
    <w:rsid w:val="001052D2"/>
    <w:rsid w:val="00134FE4"/>
    <w:rsid w:val="001364A7"/>
    <w:rsid w:val="0014219C"/>
    <w:rsid w:val="001653E9"/>
    <w:rsid w:val="001856CA"/>
    <w:rsid w:val="001A775B"/>
    <w:rsid w:val="001D4BCB"/>
    <w:rsid w:val="001E326C"/>
    <w:rsid w:val="001F7BBF"/>
    <w:rsid w:val="0020132A"/>
    <w:rsid w:val="0021228C"/>
    <w:rsid w:val="0021733D"/>
    <w:rsid w:val="002215DD"/>
    <w:rsid w:val="00224314"/>
    <w:rsid w:val="00234B71"/>
    <w:rsid w:val="002501CD"/>
    <w:rsid w:val="00254F86"/>
    <w:rsid w:val="0026003D"/>
    <w:rsid w:val="0026205F"/>
    <w:rsid w:val="002709DB"/>
    <w:rsid w:val="002850C9"/>
    <w:rsid w:val="0028700B"/>
    <w:rsid w:val="002875B8"/>
    <w:rsid w:val="002962E6"/>
    <w:rsid w:val="002B5C22"/>
    <w:rsid w:val="002B6B7B"/>
    <w:rsid w:val="002D129B"/>
    <w:rsid w:val="002E422C"/>
    <w:rsid w:val="002F0B06"/>
    <w:rsid w:val="002F3ABD"/>
    <w:rsid w:val="002F79F5"/>
    <w:rsid w:val="00305539"/>
    <w:rsid w:val="00317F58"/>
    <w:rsid w:val="003203B5"/>
    <w:rsid w:val="00347E56"/>
    <w:rsid w:val="0035767C"/>
    <w:rsid w:val="00373BD8"/>
    <w:rsid w:val="00397324"/>
    <w:rsid w:val="003A76D6"/>
    <w:rsid w:val="003B138F"/>
    <w:rsid w:val="003B26A6"/>
    <w:rsid w:val="003C2EED"/>
    <w:rsid w:val="003C5505"/>
    <w:rsid w:val="003D7FB3"/>
    <w:rsid w:val="003E308A"/>
    <w:rsid w:val="003E3517"/>
    <w:rsid w:val="003E4572"/>
    <w:rsid w:val="004173E1"/>
    <w:rsid w:val="004274DD"/>
    <w:rsid w:val="00431F77"/>
    <w:rsid w:val="00440575"/>
    <w:rsid w:val="00447FF9"/>
    <w:rsid w:val="00451526"/>
    <w:rsid w:val="004604C0"/>
    <w:rsid w:val="004C229C"/>
    <w:rsid w:val="004C340E"/>
    <w:rsid w:val="004C5271"/>
    <w:rsid w:val="004C6A64"/>
    <w:rsid w:val="004D3212"/>
    <w:rsid w:val="004F5242"/>
    <w:rsid w:val="00512CF0"/>
    <w:rsid w:val="00525331"/>
    <w:rsid w:val="005342C9"/>
    <w:rsid w:val="0054115A"/>
    <w:rsid w:val="0057342E"/>
    <w:rsid w:val="005814EB"/>
    <w:rsid w:val="00581EE9"/>
    <w:rsid w:val="00587B2F"/>
    <w:rsid w:val="005A24E1"/>
    <w:rsid w:val="005A5E5F"/>
    <w:rsid w:val="005C4621"/>
    <w:rsid w:val="005E0039"/>
    <w:rsid w:val="005E4003"/>
    <w:rsid w:val="005E60C8"/>
    <w:rsid w:val="005F6E0C"/>
    <w:rsid w:val="00622664"/>
    <w:rsid w:val="00641FB0"/>
    <w:rsid w:val="0064495C"/>
    <w:rsid w:val="006538B5"/>
    <w:rsid w:val="0067738F"/>
    <w:rsid w:val="00687DD6"/>
    <w:rsid w:val="006B13C1"/>
    <w:rsid w:val="006C0721"/>
    <w:rsid w:val="006C0C60"/>
    <w:rsid w:val="006D3017"/>
    <w:rsid w:val="007013E4"/>
    <w:rsid w:val="00710D14"/>
    <w:rsid w:val="007271B1"/>
    <w:rsid w:val="0073334E"/>
    <w:rsid w:val="00742245"/>
    <w:rsid w:val="007516D1"/>
    <w:rsid w:val="00765373"/>
    <w:rsid w:val="00793094"/>
    <w:rsid w:val="007B23DD"/>
    <w:rsid w:val="007E7EA8"/>
    <w:rsid w:val="007F7B83"/>
    <w:rsid w:val="008029B5"/>
    <w:rsid w:val="00814D93"/>
    <w:rsid w:val="008179A1"/>
    <w:rsid w:val="00823DD6"/>
    <w:rsid w:val="00825121"/>
    <w:rsid w:val="008318EA"/>
    <w:rsid w:val="0083266B"/>
    <w:rsid w:val="00842708"/>
    <w:rsid w:val="008612C7"/>
    <w:rsid w:val="00865BAA"/>
    <w:rsid w:val="00897BB5"/>
    <w:rsid w:val="008C2EB2"/>
    <w:rsid w:val="00907DE0"/>
    <w:rsid w:val="009123CC"/>
    <w:rsid w:val="00967E2C"/>
    <w:rsid w:val="00976C11"/>
    <w:rsid w:val="00993867"/>
    <w:rsid w:val="009B57BE"/>
    <w:rsid w:val="009C7D4F"/>
    <w:rsid w:val="009D4796"/>
    <w:rsid w:val="009D6EC2"/>
    <w:rsid w:val="009E4FC1"/>
    <w:rsid w:val="00A0720C"/>
    <w:rsid w:val="00A80401"/>
    <w:rsid w:val="00AB2D0A"/>
    <w:rsid w:val="00AC7FC7"/>
    <w:rsid w:val="00AE2927"/>
    <w:rsid w:val="00AE7639"/>
    <w:rsid w:val="00B170A9"/>
    <w:rsid w:val="00B35A81"/>
    <w:rsid w:val="00B374B8"/>
    <w:rsid w:val="00B5536A"/>
    <w:rsid w:val="00B61F26"/>
    <w:rsid w:val="00B75D94"/>
    <w:rsid w:val="00B84399"/>
    <w:rsid w:val="00BA27D3"/>
    <w:rsid w:val="00BF63B0"/>
    <w:rsid w:val="00C16887"/>
    <w:rsid w:val="00C30FCB"/>
    <w:rsid w:val="00C31507"/>
    <w:rsid w:val="00C60505"/>
    <w:rsid w:val="00C84A31"/>
    <w:rsid w:val="00CB1477"/>
    <w:rsid w:val="00CB15BB"/>
    <w:rsid w:val="00CB1D89"/>
    <w:rsid w:val="00CD0D5A"/>
    <w:rsid w:val="00CD1F80"/>
    <w:rsid w:val="00D37319"/>
    <w:rsid w:val="00D42177"/>
    <w:rsid w:val="00D469B7"/>
    <w:rsid w:val="00D64E4B"/>
    <w:rsid w:val="00D72E89"/>
    <w:rsid w:val="00D81093"/>
    <w:rsid w:val="00DB36A0"/>
    <w:rsid w:val="00DB6CD6"/>
    <w:rsid w:val="00DD7E97"/>
    <w:rsid w:val="00DE1EFB"/>
    <w:rsid w:val="00DE33A2"/>
    <w:rsid w:val="00E030C4"/>
    <w:rsid w:val="00E244AA"/>
    <w:rsid w:val="00E40AAB"/>
    <w:rsid w:val="00E44320"/>
    <w:rsid w:val="00E65E9B"/>
    <w:rsid w:val="00E671C8"/>
    <w:rsid w:val="00E70789"/>
    <w:rsid w:val="00E938E6"/>
    <w:rsid w:val="00EA086D"/>
    <w:rsid w:val="00F10338"/>
    <w:rsid w:val="00F12EC0"/>
    <w:rsid w:val="00F21262"/>
    <w:rsid w:val="00F42720"/>
    <w:rsid w:val="00F465FD"/>
    <w:rsid w:val="00F612F7"/>
    <w:rsid w:val="00F64D0B"/>
    <w:rsid w:val="00F9379F"/>
    <w:rsid w:val="00FB78D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E9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224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45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2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76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416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617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8045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82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3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1631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  <vt:lpstr>3. Контроль за виконанням розпорядження покласти на заступника міського голови Б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2024-09-10T05:21:00Z</cp:lastPrinted>
  <dcterms:created xsi:type="dcterms:W3CDTF">2025-01-06T14:50:00Z</dcterms:created>
  <dcterms:modified xsi:type="dcterms:W3CDTF">2025-01-06T14:50:00Z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