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3F986975" w14:textId="77777777" w:rsidR="000A4A30" w:rsidRPr="000A4A30" w:rsidRDefault="006E441D" w:rsidP="000A4A30">
      <w:pPr>
        <w:pStyle w:val="1"/>
        <w:shd w:val="clear" w:color="auto" w:fill="FFFFFF"/>
        <w:tabs>
          <w:tab w:val="left" w:pos="426"/>
        </w:tabs>
        <w:spacing w:before="0"/>
        <w:ind w:right="184"/>
        <w:jc w:val="both"/>
        <w:textAlignment w:val="baseline"/>
        <w:rPr>
          <w:rFonts w:ascii="Times New Roman" w:eastAsia="Times New Roman" w:hAnsi="Times New Roman" w:cs="Times New Roman"/>
          <w:bCs/>
          <w:color w:val="000000"/>
          <w:sz w:val="20"/>
          <w:szCs w:val="20"/>
          <w:shd w:val="clear" w:color="auto" w:fill="FFFFFF"/>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48000884"/>
      <w:bookmarkEnd w:id="1"/>
      <w:r w:rsidR="000A4A30" w:rsidRPr="000A4A30">
        <w:rPr>
          <w:rFonts w:ascii="Times New Roman" w:eastAsia="Times New Roman" w:hAnsi="Times New Roman" w:cs="Times New Roman"/>
          <w:bCs/>
          <w:color w:val="454545"/>
          <w:sz w:val="21"/>
          <w:szCs w:val="21"/>
          <w:lang w:eastAsia="uk-UA"/>
        </w:rPr>
        <w:t>45450000-6 — Інші завершальні будівельні роботи</w:t>
      </w:r>
      <w:r w:rsidR="000A4A30" w:rsidRPr="000A4A30">
        <w:rPr>
          <w:rFonts w:ascii="Times New Roman" w:eastAsia="Times New Roman" w:hAnsi="Times New Roman" w:cs="Times New Roman"/>
          <w:bCs/>
          <w:color w:val="000000"/>
          <w:sz w:val="20"/>
          <w:szCs w:val="20"/>
          <w:lang w:eastAsia="uk-UA"/>
        </w:rPr>
        <w:t xml:space="preserve"> </w:t>
      </w:r>
      <w:r w:rsidR="000A4A30" w:rsidRPr="000A4A30">
        <w:rPr>
          <w:rFonts w:ascii="Times New Roman" w:eastAsia="Times New Roman" w:hAnsi="Times New Roman" w:cs="Times New Roman"/>
          <w:bCs/>
          <w:color w:val="454545"/>
          <w:sz w:val="21"/>
          <w:szCs w:val="21"/>
          <w:lang w:eastAsia="uk-UA"/>
        </w:rPr>
        <w:t xml:space="preserve">Поточний ремонт бетонних основ в сквері Захисників України на </w:t>
      </w:r>
      <w:proofErr w:type="spellStart"/>
      <w:r w:rsidR="000A4A30" w:rsidRPr="000A4A30">
        <w:rPr>
          <w:rFonts w:ascii="Times New Roman" w:eastAsia="Times New Roman" w:hAnsi="Times New Roman" w:cs="Times New Roman"/>
          <w:bCs/>
          <w:color w:val="454545"/>
          <w:sz w:val="21"/>
          <w:szCs w:val="21"/>
          <w:lang w:eastAsia="uk-UA"/>
        </w:rPr>
        <w:t>пл</w:t>
      </w:r>
      <w:proofErr w:type="spellEnd"/>
      <w:r w:rsidR="000A4A30" w:rsidRPr="000A4A30">
        <w:rPr>
          <w:rFonts w:ascii="Times New Roman" w:eastAsia="Times New Roman" w:hAnsi="Times New Roman" w:cs="Times New Roman"/>
          <w:bCs/>
          <w:color w:val="454545"/>
          <w:sz w:val="21"/>
          <w:szCs w:val="21"/>
          <w:lang w:eastAsia="uk-UA"/>
        </w:rPr>
        <w:t xml:space="preserve">. Якова Чернігівця для встановлення </w:t>
      </w:r>
      <w:proofErr w:type="spellStart"/>
      <w:r w:rsidR="000A4A30" w:rsidRPr="000A4A30">
        <w:rPr>
          <w:rFonts w:ascii="Times New Roman" w:eastAsia="Times New Roman" w:hAnsi="Times New Roman" w:cs="Times New Roman"/>
          <w:bCs/>
          <w:color w:val="454545"/>
          <w:sz w:val="21"/>
          <w:szCs w:val="21"/>
          <w:lang w:eastAsia="uk-UA"/>
        </w:rPr>
        <w:t>пам"ятних</w:t>
      </w:r>
      <w:proofErr w:type="spellEnd"/>
      <w:r w:rsidR="000A4A30" w:rsidRPr="000A4A30">
        <w:rPr>
          <w:rFonts w:ascii="Times New Roman" w:eastAsia="Times New Roman" w:hAnsi="Times New Roman" w:cs="Times New Roman"/>
          <w:bCs/>
          <w:color w:val="454545"/>
          <w:sz w:val="21"/>
          <w:szCs w:val="21"/>
          <w:lang w:eastAsia="uk-UA"/>
        </w:rPr>
        <w:t xml:space="preserve"> знаків загиблим землякам в м. Балаклія Ізюмського району Харківської області</w:t>
      </w:r>
    </w:p>
    <w:p w14:paraId="4686D3F4" w14:textId="55128372" w:rsidR="00D7196E" w:rsidRPr="00E95238" w:rsidRDefault="00D7196E" w:rsidP="00A13E05">
      <w:pPr>
        <w:spacing w:after="0" w:line="240" w:lineRule="auto"/>
        <w:jc w:val="both"/>
        <w:rPr>
          <w:rFonts w:ascii="Times New Roman" w:hAnsi="Times New Roman"/>
          <w:color w:val="454545"/>
        </w:rPr>
      </w:pPr>
    </w:p>
    <w:bookmarkEnd w:id="2"/>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75F0ADD1" w14:textId="77777777" w:rsidR="000A4A30" w:rsidRDefault="006E441D" w:rsidP="00F512EA">
      <w:pPr>
        <w:spacing w:after="0" w:line="240" w:lineRule="auto"/>
        <w:jc w:val="both"/>
        <w:rPr>
          <w:rFonts w:ascii="Arial" w:hAnsi="Arial" w:cs="Arial"/>
          <w:color w:val="454545"/>
          <w:sz w:val="21"/>
          <w:szCs w:val="21"/>
          <w:shd w:val="clear" w:color="auto" w:fill="F0F5F2"/>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0A4A30">
        <w:rPr>
          <w:rFonts w:ascii="Arial" w:hAnsi="Arial" w:cs="Arial"/>
          <w:color w:val="454545"/>
          <w:sz w:val="21"/>
          <w:szCs w:val="21"/>
          <w:shd w:val="clear" w:color="auto" w:fill="F0F5F2"/>
        </w:rPr>
        <w:t>UA-2024-09-19-014215-a</w:t>
      </w:r>
    </w:p>
    <w:p w14:paraId="16622D36" w14:textId="77777777" w:rsidR="000A4A30" w:rsidRDefault="000A4A30" w:rsidP="00F512EA">
      <w:pPr>
        <w:spacing w:after="0" w:line="240" w:lineRule="auto"/>
        <w:jc w:val="both"/>
        <w:rPr>
          <w:rFonts w:ascii="Arial" w:hAnsi="Arial" w:cs="Arial"/>
          <w:color w:val="454545"/>
          <w:sz w:val="21"/>
          <w:szCs w:val="21"/>
          <w:shd w:val="clear" w:color="auto" w:fill="F0F5F2"/>
        </w:rPr>
      </w:pPr>
    </w:p>
    <w:p w14:paraId="6677A578" w14:textId="091B4347" w:rsidR="00E04103" w:rsidRPr="000A4A30" w:rsidRDefault="006E441D" w:rsidP="00F512EA">
      <w:pPr>
        <w:spacing w:after="0" w:line="240" w:lineRule="auto"/>
        <w:jc w:val="both"/>
        <w:rPr>
          <w:rFonts w:ascii="Times New Roman" w:hAnsi="Times New Roman"/>
          <w:b/>
          <w:bCs/>
        </w:rPr>
      </w:pPr>
      <w:r w:rsidRPr="000A4A30">
        <w:rPr>
          <w:rFonts w:ascii="Times New Roman" w:hAnsi="Times New Roman"/>
          <w:b/>
          <w:bCs/>
          <w:color w:val="000000"/>
        </w:rPr>
        <w:t>Найменування замовника</w:t>
      </w:r>
      <w:r w:rsidRPr="000A4A30">
        <w:rPr>
          <w:rFonts w:ascii="Times New Roman" w:hAnsi="Times New Roman"/>
          <w:color w:val="000000"/>
        </w:rPr>
        <w:t xml:space="preserve">: </w:t>
      </w:r>
      <w:proofErr w:type="spellStart"/>
      <w:r w:rsidR="00E04103" w:rsidRPr="000A4A30">
        <w:rPr>
          <w:rFonts w:ascii="Times New Roman" w:hAnsi="Times New Roman"/>
        </w:rPr>
        <w:t>Упpaвлiння</w:t>
      </w:r>
      <w:proofErr w:type="spellEnd"/>
      <w:r w:rsidR="00E04103" w:rsidRPr="000A4A30">
        <w:rPr>
          <w:rFonts w:ascii="Times New Roman" w:hAnsi="Times New Roman"/>
        </w:rPr>
        <w:t xml:space="preserve"> </w:t>
      </w:r>
      <w:proofErr w:type="spellStart"/>
      <w:r w:rsidR="00E04103" w:rsidRPr="000A4A30">
        <w:rPr>
          <w:rFonts w:ascii="Times New Roman" w:hAnsi="Times New Roman"/>
        </w:rPr>
        <w:t>житлoвo-кoмунaльнoгo</w:t>
      </w:r>
      <w:proofErr w:type="spellEnd"/>
      <w:r w:rsidR="00E04103" w:rsidRPr="000A4A30">
        <w:rPr>
          <w:rFonts w:ascii="Times New Roman" w:hAnsi="Times New Roman"/>
        </w:rPr>
        <w:t xml:space="preserve"> </w:t>
      </w:r>
      <w:proofErr w:type="spellStart"/>
      <w:r w:rsidR="00E04103" w:rsidRPr="000A4A30">
        <w:rPr>
          <w:rFonts w:ascii="Times New Roman" w:hAnsi="Times New Roman"/>
        </w:rPr>
        <w:t>гocпoдapcтвa</w:t>
      </w:r>
      <w:proofErr w:type="spellEnd"/>
      <w:r w:rsidR="00E04103" w:rsidRPr="000A4A30">
        <w:rPr>
          <w:rFonts w:ascii="Times New Roman" w:hAnsi="Times New Roman"/>
        </w:rPr>
        <w:t xml:space="preserve">, </w:t>
      </w:r>
      <w:proofErr w:type="spellStart"/>
      <w:r w:rsidR="00E04103" w:rsidRPr="000A4A30">
        <w:rPr>
          <w:rFonts w:ascii="Times New Roman" w:hAnsi="Times New Roman"/>
        </w:rPr>
        <w:t>тpaнcпopтa</w:t>
      </w:r>
      <w:proofErr w:type="spellEnd"/>
      <w:r w:rsidR="00E04103" w:rsidRPr="000A4A30">
        <w:rPr>
          <w:rFonts w:ascii="Times New Roman" w:hAnsi="Times New Roman"/>
        </w:rPr>
        <w:t xml:space="preserve"> </w:t>
      </w:r>
      <w:proofErr w:type="spellStart"/>
      <w:r w:rsidR="00E04103" w:rsidRPr="000A4A30">
        <w:rPr>
          <w:rFonts w:ascii="Times New Roman" w:hAnsi="Times New Roman"/>
        </w:rPr>
        <w:t>тa</w:t>
      </w:r>
      <w:proofErr w:type="spellEnd"/>
      <w:r w:rsidR="00E04103" w:rsidRPr="000A4A30">
        <w:rPr>
          <w:rFonts w:ascii="Times New Roman" w:hAnsi="Times New Roman"/>
        </w:rPr>
        <w:t xml:space="preserve"> </w:t>
      </w:r>
      <w:proofErr w:type="spellStart"/>
      <w:r w:rsidR="00E04103" w:rsidRPr="000A4A30">
        <w:rPr>
          <w:rFonts w:ascii="Times New Roman" w:hAnsi="Times New Roman"/>
        </w:rPr>
        <w:t>блaгoуcтpoю</w:t>
      </w:r>
      <w:proofErr w:type="spellEnd"/>
      <w:r w:rsidR="00E04103" w:rsidRPr="000A4A30">
        <w:rPr>
          <w:rFonts w:ascii="Times New Roman" w:hAnsi="Times New Roman"/>
        </w:rPr>
        <w:t xml:space="preserve"> </w:t>
      </w:r>
      <w:proofErr w:type="spellStart"/>
      <w:r w:rsidR="00E04103" w:rsidRPr="000A4A30">
        <w:rPr>
          <w:rFonts w:ascii="Times New Roman" w:hAnsi="Times New Roman"/>
        </w:rPr>
        <w:t>Бaлaклiйcькoї</w:t>
      </w:r>
      <w:proofErr w:type="spellEnd"/>
      <w:r w:rsidR="00E04103" w:rsidRPr="000A4A30">
        <w:rPr>
          <w:rFonts w:ascii="Times New Roman" w:hAnsi="Times New Roman"/>
        </w:rPr>
        <w:t xml:space="preserve"> </w:t>
      </w:r>
      <w:proofErr w:type="spellStart"/>
      <w:r w:rsidR="00E04103" w:rsidRPr="000A4A30">
        <w:rPr>
          <w:rFonts w:ascii="Times New Roman" w:hAnsi="Times New Roman"/>
        </w:rPr>
        <w:t>мicькoї</w:t>
      </w:r>
      <w:proofErr w:type="spellEnd"/>
      <w:r w:rsidR="00E04103" w:rsidRPr="000A4A30">
        <w:rPr>
          <w:rFonts w:ascii="Times New Roman" w:hAnsi="Times New Roman"/>
        </w:rPr>
        <w:t xml:space="preserve"> </w:t>
      </w:r>
      <w:proofErr w:type="spellStart"/>
      <w:r w:rsidR="00E04103" w:rsidRPr="000A4A30">
        <w:rPr>
          <w:rFonts w:ascii="Times New Roman" w:hAnsi="Times New Roman"/>
        </w:rPr>
        <w:t>paди</w:t>
      </w:r>
      <w:proofErr w:type="spellEnd"/>
      <w:r w:rsidR="00E04103" w:rsidRPr="000A4A30">
        <w:rPr>
          <w:rFonts w:ascii="Times New Roman" w:hAnsi="Times New Roman"/>
        </w:rPr>
        <w:t xml:space="preserve"> </w:t>
      </w:r>
      <w:proofErr w:type="spellStart"/>
      <w:r w:rsidR="00E04103" w:rsidRPr="000A4A30">
        <w:rPr>
          <w:rFonts w:ascii="Times New Roman" w:hAnsi="Times New Roman"/>
        </w:rPr>
        <w:t>Хapкiвcькoї</w:t>
      </w:r>
      <w:proofErr w:type="spellEnd"/>
      <w:r w:rsidR="00E04103" w:rsidRPr="000A4A30">
        <w:rPr>
          <w:rFonts w:ascii="Times New Roman" w:hAnsi="Times New Roman"/>
        </w:rPr>
        <w:t xml:space="preserve"> </w:t>
      </w:r>
      <w:proofErr w:type="spellStart"/>
      <w:r w:rsidR="00E04103" w:rsidRPr="000A4A30">
        <w:rPr>
          <w:rFonts w:ascii="Times New Roman" w:hAnsi="Times New Roman"/>
        </w:rPr>
        <w:t>oблacтi</w:t>
      </w:r>
      <w:proofErr w:type="spellEnd"/>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718C12E9" w14:textId="25BE7539" w:rsidR="000A4A30" w:rsidRDefault="006E441D" w:rsidP="001C511B">
      <w:pPr>
        <w:spacing w:after="0" w:line="240" w:lineRule="auto"/>
        <w:jc w:val="both"/>
        <w:rPr>
          <w:rFonts w:ascii="Times New Roman" w:hAnsi="Times New Roman"/>
          <w:b/>
          <w:bCs/>
          <w:color w:val="000000"/>
        </w:rPr>
      </w:pPr>
      <w:r w:rsidRPr="00E95238">
        <w:rPr>
          <w:rFonts w:ascii="Times New Roman" w:hAnsi="Times New Roman"/>
          <w:b/>
          <w:bCs/>
          <w:color w:val="000000"/>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0A4A30">
        <w:rPr>
          <w:rFonts w:ascii="Times New Roman" w:hAnsi="Times New Roman"/>
          <w:b/>
          <w:bCs/>
          <w:color w:val="000000"/>
        </w:rPr>
        <w:t xml:space="preserve"> </w:t>
      </w:r>
      <w:bookmarkStart w:id="3" w:name="_Hlk178233030"/>
      <w:r w:rsidR="000A4A30" w:rsidRPr="000A4A30">
        <w:rPr>
          <w:rFonts w:ascii="Times New Roman" w:eastAsia="Times New Roman" w:hAnsi="Times New Roman"/>
          <w:bCs/>
          <w:color w:val="454545"/>
          <w:sz w:val="21"/>
          <w:szCs w:val="21"/>
          <w:lang w:eastAsia="uk-UA"/>
        </w:rPr>
        <w:t>45450000-6 — Інші завершальні будівельні роботи</w:t>
      </w:r>
      <w:r w:rsidR="000A4A30" w:rsidRPr="000A4A30">
        <w:rPr>
          <w:rFonts w:ascii="Times New Roman" w:eastAsia="Times New Roman" w:hAnsi="Times New Roman"/>
          <w:bCs/>
          <w:color w:val="000000"/>
          <w:sz w:val="20"/>
          <w:szCs w:val="20"/>
          <w:lang w:eastAsia="uk-UA"/>
        </w:rPr>
        <w:t xml:space="preserve"> </w:t>
      </w:r>
      <w:bookmarkStart w:id="4" w:name="_Hlk178233009"/>
      <w:bookmarkEnd w:id="3"/>
      <w:r w:rsidR="000A4A30" w:rsidRPr="000A4A30">
        <w:rPr>
          <w:rFonts w:ascii="Times New Roman" w:eastAsia="Times New Roman" w:hAnsi="Times New Roman"/>
          <w:bCs/>
          <w:color w:val="454545"/>
          <w:sz w:val="21"/>
          <w:szCs w:val="21"/>
          <w:lang w:eastAsia="uk-UA"/>
        </w:rPr>
        <w:t xml:space="preserve">Поточний ремонт бетонних основ в сквері Захисників України на </w:t>
      </w:r>
      <w:bookmarkStart w:id="5" w:name="_Hlk178232876"/>
      <w:proofErr w:type="spellStart"/>
      <w:r w:rsidR="000A4A30" w:rsidRPr="000A4A30">
        <w:rPr>
          <w:rFonts w:ascii="Times New Roman" w:eastAsia="Times New Roman" w:hAnsi="Times New Roman"/>
          <w:bCs/>
          <w:color w:val="454545"/>
          <w:sz w:val="21"/>
          <w:szCs w:val="21"/>
          <w:lang w:eastAsia="uk-UA"/>
        </w:rPr>
        <w:t>пл</w:t>
      </w:r>
      <w:proofErr w:type="spellEnd"/>
      <w:r w:rsidR="000A4A30" w:rsidRPr="000A4A30">
        <w:rPr>
          <w:rFonts w:ascii="Times New Roman" w:eastAsia="Times New Roman" w:hAnsi="Times New Roman"/>
          <w:bCs/>
          <w:color w:val="454545"/>
          <w:sz w:val="21"/>
          <w:szCs w:val="21"/>
          <w:lang w:eastAsia="uk-UA"/>
        </w:rPr>
        <w:t xml:space="preserve">. Якова Чернігівця </w:t>
      </w:r>
      <w:bookmarkEnd w:id="5"/>
      <w:r w:rsidR="000A4A30" w:rsidRPr="000A4A30">
        <w:rPr>
          <w:rFonts w:ascii="Times New Roman" w:eastAsia="Times New Roman" w:hAnsi="Times New Roman"/>
          <w:bCs/>
          <w:color w:val="454545"/>
          <w:sz w:val="21"/>
          <w:szCs w:val="21"/>
          <w:lang w:eastAsia="uk-UA"/>
        </w:rPr>
        <w:t xml:space="preserve">для встановлення </w:t>
      </w:r>
      <w:proofErr w:type="spellStart"/>
      <w:r w:rsidR="000A4A30" w:rsidRPr="000A4A30">
        <w:rPr>
          <w:rFonts w:ascii="Times New Roman" w:eastAsia="Times New Roman" w:hAnsi="Times New Roman"/>
          <w:bCs/>
          <w:color w:val="454545"/>
          <w:sz w:val="21"/>
          <w:szCs w:val="21"/>
          <w:lang w:eastAsia="uk-UA"/>
        </w:rPr>
        <w:t>пам"ятних</w:t>
      </w:r>
      <w:proofErr w:type="spellEnd"/>
      <w:r w:rsidR="000A4A30" w:rsidRPr="000A4A30">
        <w:rPr>
          <w:rFonts w:ascii="Times New Roman" w:eastAsia="Times New Roman" w:hAnsi="Times New Roman"/>
          <w:bCs/>
          <w:color w:val="454545"/>
          <w:sz w:val="21"/>
          <w:szCs w:val="21"/>
          <w:lang w:eastAsia="uk-UA"/>
        </w:rPr>
        <w:t xml:space="preserve"> знаків загиблим землякам в м. Балаклія Ізюмського району Харківської області</w:t>
      </w:r>
      <w:r w:rsidR="000A4A30" w:rsidRPr="00E95238">
        <w:rPr>
          <w:rFonts w:ascii="Times New Roman" w:hAnsi="Times New Roman"/>
          <w:b/>
          <w:bCs/>
          <w:color w:val="000000"/>
        </w:rPr>
        <w:t xml:space="preserve"> </w:t>
      </w:r>
    </w:p>
    <w:bookmarkEnd w:id="4"/>
    <w:p w14:paraId="24F2CF85" w14:textId="1767509B"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0D166D12"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F512EA" w:rsidRPr="00F512EA">
        <w:rPr>
          <w:rFonts w:ascii="Times New Roman" w:hAnsi="Times New Roman"/>
        </w:rPr>
        <w:t xml:space="preserve"> </w:t>
      </w:r>
      <w:r w:rsidR="000A4A30">
        <w:rPr>
          <w:rFonts w:ascii="Times New Roman" w:hAnsi="Times New Roman"/>
        </w:rPr>
        <w:t xml:space="preserve">м. Балаклія, сквер Захисників України, </w:t>
      </w:r>
      <w:proofErr w:type="spellStart"/>
      <w:r w:rsidR="000A4A30" w:rsidRPr="000A4A30">
        <w:rPr>
          <w:rFonts w:ascii="Times New Roman" w:eastAsia="Times New Roman" w:hAnsi="Times New Roman"/>
          <w:bCs/>
          <w:color w:val="454545"/>
          <w:lang w:eastAsia="uk-UA"/>
        </w:rPr>
        <w:t>пл</w:t>
      </w:r>
      <w:proofErr w:type="spellEnd"/>
      <w:r w:rsidR="000A4A30" w:rsidRPr="000A4A30">
        <w:rPr>
          <w:rFonts w:ascii="Times New Roman" w:eastAsia="Times New Roman" w:hAnsi="Times New Roman"/>
          <w:bCs/>
          <w:color w:val="454545"/>
          <w:lang w:eastAsia="uk-UA"/>
        </w:rPr>
        <w:t>. Якова Чернігівця</w:t>
      </w:r>
      <w:r w:rsidR="000A4A30" w:rsidRPr="000A4A30">
        <w:rPr>
          <w:rFonts w:ascii="Times New Roman" w:eastAsia="Times New Roman" w:hAnsi="Times New Roman"/>
          <w:bCs/>
          <w:color w:val="454545"/>
          <w:sz w:val="21"/>
          <w:szCs w:val="21"/>
          <w:lang w:eastAsia="uk-UA"/>
        </w:rPr>
        <w:t xml:space="preserve"> </w:t>
      </w:r>
      <w:r w:rsidR="000A4A30">
        <w:rPr>
          <w:rFonts w:ascii="Times New Roman" w:eastAsia="Times New Roman" w:hAnsi="Times New Roman"/>
          <w:bCs/>
          <w:color w:val="454545"/>
          <w:sz w:val="21"/>
          <w:szCs w:val="21"/>
          <w:lang w:eastAsia="uk-UA"/>
        </w:rPr>
        <w:t>.</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77809FE1"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proofErr w:type="spellStart"/>
      <w:r w:rsidR="00D7196E" w:rsidRPr="00E95238">
        <w:rPr>
          <w:rFonts w:ascii="Times New Roman" w:hAnsi="Times New Roman"/>
          <w:b/>
          <w:bCs/>
          <w:color w:val="000000"/>
          <w:lang w:val="ru-RU"/>
        </w:rPr>
        <w:t>надання</w:t>
      </w:r>
      <w:proofErr w:type="spellEnd"/>
      <w:r w:rsidR="00D7196E" w:rsidRPr="00E95238">
        <w:rPr>
          <w:rFonts w:ascii="Times New Roman" w:hAnsi="Times New Roman"/>
          <w:b/>
          <w:bCs/>
          <w:color w:val="000000"/>
          <w:lang w:val="ru-RU"/>
        </w:rPr>
        <w:t xml:space="preserve"> </w:t>
      </w:r>
      <w:proofErr w:type="spellStart"/>
      <w:r w:rsidR="00D7196E" w:rsidRPr="00E95238">
        <w:rPr>
          <w:rFonts w:ascii="Times New Roman" w:hAnsi="Times New Roman"/>
          <w:b/>
          <w:bCs/>
          <w:color w:val="000000"/>
          <w:lang w:val="ru-RU"/>
        </w:rPr>
        <w:t>послуг</w:t>
      </w:r>
      <w:proofErr w:type="spellEnd"/>
      <w:proofErr w:type="gramStart"/>
      <w:r w:rsidRPr="00E95238">
        <w:rPr>
          <w:rFonts w:ascii="Times New Roman" w:hAnsi="Times New Roman"/>
          <w:color w:val="000000"/>
          <w:lang w:val="ru-RU"/>
        </w:rPr>
        <w:t xml:space="preserve">: </w:t>
      </w:r>
      <w:r w:rsidRPr="00E95238">
        <w:rPr>
          <w:rFonts w:ascii="Times New Roman" w:hAnsi="Times New Roman"/>
          <w:color w:val="000000"/>
        </w:rPr>
        <w:t>До</w:t>
      </w:r>
      <w:proofErr w:type="gramEnd"/>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0A4A30">
        <w:rPr>
          <w:rFonts w:ascii="Times New Roman" w:hAnsi="Times New Roman"/>
          <w:color w:val="000000"/>
        </w:rPr>
        <w:t>грудня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Вид </w:t>
      </w:r>
      <w:proofErr w:type="spellStart"/>
      <w:r w:rsidRPr="00E95238">
        <w:rPr>
          <w:rFonts w:ascii="Times New Roman" w:hAnsi="Times New Roman"/>
          <w:b/>
          <w:bCs/>
          <w:color w:val="000000"/>
          <w:lang w:val="ru-RU"/>
        </w:rPr>
        <w:t>процедури</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proofErr w:type="spellStart"/>
      <w:r w:rsidRPr="00E95238">
        <w:rPr>
          <w:rFonts w:ascii="Times New Roman" w:hAnsi="Times New Roman"/>
          <w:color w:val="000000"/>
          <w:lang w:val="ru-RU"/>
        </w:rPr>
        <w:t>Відкриті</w:t>
      </w:r>
      <w:proofErr w:type="spellEnd"/>
      <w:r w:rsidRPr="00E95238">
        <w:rPr>
          <w:rFonts w:ascii="Times New Roman" w:hAnsi="Times New Roman"/>
          <w:color w:val="000000"/>
          <w:lang w:val="ru-RU"/>
        </w:rPr>
        <w:t xml:space="preserve"> торги з </w:t>
      </w:r>
      <w:proofErr w:type="spellStart"/>
      <w:r w:rsidRPr="00E95238">
        <w:rPr>
          <w:rFonts w:ascii="Times New Roman" w:hAnsi="Times New Roman"/>
          <w:color w:val="000000"/>
          <w:lang w:val="ru-RU"/>
        </w:rPr>
        <w:t>особливостями</w:t>
      </w:r>
      <w:proofErr w:type="spellEnd"/>
      <w:r w:rsidRPr="00E95238">
        <w:rPr>
          <w:rFonts w:ascii="Times New Roman" w:hAnsi="Times New Roman"/>
          <w:color w:val="000000"/>
          <w:lang w:val="ru-RU"/>
        </w:rPr>
        <w:t>.</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31C60CA2" w:rsidR="006E441D" w:rsidRPr="00E95238" w:rsidRDefault="006E441D" w:rsidP="002F3B87">
      <w:pPr>
        <w:spacing w:after="0" w:line="240" w:lineRule="auto"/>
        <w:jc w:val="both"/>
        <w:rPr>
          <w:rFonts w:ascii="Times New Roman" w:hAnsi="Times New Roman"/>
          <w:color w:val="000000"/>
        </w:rPr>
      </w:pPr>
      <w:proofErr w:type="spellStart"/>
      <w:r w:rsidRPr="00E95238">
        <w:rPr>
          <w:rFonts w:ascii="Times New Roman" w:hAnsi="Times New Roman"/>
          <w:b/>
          <w:bCs/>
          <w:color w:val="000000"/>
          <w:lang w:val="ru-RU"/>
        </w:rPr>
        <w:t>Очікувана</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вартість</w:t>
      </w:r>
      <w:proofErr w:type="spellEnd"/>
      <w:r w:rsidRPr="00E95238">
        <w:rPr>
          <w:rFonts w:ascii="Times New Roman" w:hAnsi="Times New Roman"/>
          <w:b/>
          <w:bCs/>
          <w:color w:val="000000"/>
          <w:lang w:val="ru-RU"/>
        </w:rPr>
        <w:t xml:space="preserve"> предмета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0A4A30">
        <w:rPr>
          <w:rFonts w:ascii="Times New Roman" w:hAnsi="Times New Roman"/>
          <w:color w:val="000000"/>
          <w:lang w:val="ru-RU"/>
        </w:rPr>
        <w:t>37</w:t>
      </w:r>
      <w:r w:rsidR="00F512EA">
        <w:rPr>
          <w:rFonts w:ascii="Times New Roman" w:hAnsi="Times New Roman"/>
          <w:color w:val="000000"/>
          <w:lang w:val="ru-RU"/>
        </w:rPr>
        <w:t>0</w:t>
      </w:r>
      <w:r w:rsidR="00A13E05">
        <w:rPr>
          <w:rFonts w:ascii="Times New Roman" w:hAnsi="Times New Roman"/>
          <w:color w:val="000000"/>
          <w:lang w:val="ru-RU"/>
        </w:rPr>
        <w:t>000</w:t>
      </w:r>
      <w:r w:rsidR="00B15232" w:rsidRPr="00E95238">
        <w:rPr>
          <w:rFonts w:ascii="Times New Roman" w:hAnsi="Times New Roman"/>
          <w:color w:val="000000"/>
        </w:rPr>
        <w:t>,00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lastRenderedPageBreak/>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44EA709F" w14:textId="77777777" w:rsidR="001C511B" w:rsidRDefault="001C511B" w:rsidP="00A13E05">
      <w:pPr>
        <w:spacing w:after="0"/>
        <w:jc w:val="right"/>
        <w:rPr>
          <w:rFonts w:ascii="Times New Roman" w:hAnsi="Times New Roman"/>
          <w:b/>
        </w:rPr>
      </w:pPr>
    </w:p>
    <w:p w14:paraId="289EFD5D" w14:textId="77777777" w:rsidR="001C511B" w:rsidRDefault="001C511B" w:rsidP="00A13E05">
      <w:pPr>
        <w:spacing w:after="0"/>
        <w:jc w:val="right"/>
        <w:rPr>
          <w:rFonts w:ascii="Times New Roman" w:hAnsi="Times New Roman"/>
          <w:b/>
        </w:rPr>
      </w:pPr>
    </w:p>
    <w:p w14:paraId="435AA650" w14:textId="77777777" w:rsidR="001C511B" w:rsidRPr="001C511B" w:rsidRDefault="001C511B" w:rsidP="001C511B">
      <w:pPr>
        <w:rPr>
          <w:rFonts w:ascii="Times New Roman" w:hAnsi="Times New Roman"/>
          <w:b/>
          <w:bCs/>
        </w:rPr>
      </w:pPr>
      <w:r w:rsidRPr="001C511B">
        <w:rPr>
          <w:rFonts w:ascii="Times New Roman" w:hAnsi="Times New Roman"/>
          <w:b/>
          <w:bCs/>
        </w:rPr>
        <w:t xml:space="preserve">IНФOPМAЦIЯ ПPO НEOБХIДНI ТEХНIЧНI, ЯКICНI ТA КIЛЬКICНI </w:t>
      </w:r>
    </w:p>
    <w:p w14:paraId="07AB24C1" w14:textId="77777777" w:rsidR="001C511B" w:rsidRPr="001C511B" w:rsidRDefault="001C511B" w:rsidP="001C511B">
      <w:pPr>
        <w:rPr>
          <w:rFonts w:ascii="Times New Roman" w:hAnsi="Times New Roman"/>
          <w:b/>
          <w:bCs/>
        </w:rPr>
      </w:pPr>
      <w:r w:rsidRPr="001C511B">
        <w:rPr>
          <w:rFonts w:ascii="Times New Roman" w:hAnsi="Times New Roman"/>
          <w:b/>
          <w:bCs/>
        </w:rPr>
        <w:t>ХAPAКТEPИCТИКИ ПPEДМEТA ЗAКУПIВЛI</w:t>
      </w:r>
    </w:p>
    <w:p w14:paraId="12A6BCD5" w14:textId="77777777" w:rsidR="00F512EA" w:rsidRPr="00F512EA" w:rsidRDefault="00F512EA" w:rsidP="00F512EA">
      <w:pPr>
        <w:rPr>
          <w:rFonts w:ascii="Times New Roman" w:hAnsi="Times New Roman"/>
        </w:rPr>
      </w:pPr>
      <w:r w:rsidRPr="00F512EA">
        <w:rPr>
          <w:rFonts w:ascii="Times New Roman" w:hAnsi="Times New Roman"/>
        </w:rPr>
        <w:t xml:space="preserve">IНФOPМAЦIЯ ПPO НEOБХIДНI ТEХНIЧНI, ЯКICНI ТA КIЛЬКICНI </w:t>
      </w:r>
    </w:p>
    <w:p w14:paraId="21A6EF6D" w14:textId="77777777" w:rsidR="00F512EA" w:rsidRPr="00F512EA" w:rsidRDefault="00F512EA" w:rsidP="00F512EA">
      <w:pPr>
        <w:rPr>
          <w:rFonts w:ascii="Times New Roman" w:hAnsi="Times New Roman"/>
        </w:rPr>
      </w:pPr>
      <w:r w:rsidRPr="00F512EA">
        <w:rPr>
          <w:rFonts w:ascii="Times New Roman" w:hAnsi="Times New Roman"/>
        </w:rPr>
        <w:t>ХAPAКТEPИCТИКИ ПPEДМEТA ЗAКУПIВЛI</w:t>
      </w:r>
    </w:p>
    <w:p w14:paraId="1C3BFD58" w14:textId="77777777" w:rsidR="00F512EA" w:rsidRPr="00F512EA" w:rsidRDefault="00F512EA" w:rsidP="00F512EA">
      <w:pPr>
        <w:rPr>
          <w:rFonts w:ascii="Times New Roman" w:hAnsi="Times New Roman"/>
        </w:rPr>
      </w:pPr>
    </w:p>
    <w:p w14:paraId="065407E0" w14:textId="77777777" w:rsidR="000A4A30" w:rsidRPr="000A4A30" w:rsidRDefault="000A4A30" w:rsidP="000A4A30">
      <w:pPr>
        <w:rPr>
          <w:rFonts w:ascii="Times New Roman" w:hAnsi="Times New Roman"/>
        </w:rPr>
      </w:pPr>
      <w:r w:rsidRPr="000A4A30">
        <w:rPr>
          <w:rFonts w:ascii="Times New Roman" w:hAnsi="Times New Roman"/>
        </w:rPr>
        <w:t>Підтвердження відповідності пропозиції Учасника необхідним технічним, якісним та кількісним характеристикам предмета закупівлі, у тому числі відповідній технічній специфікації.</w:t>
      </w:r>
    </w:p>
    <w:p w14:paraId="60BEDFF5" w14:textId="77777777" w:rsidR="000A4A30" w:rsidRPr="000A4A30" w:rsidRDefault="000A4A30" w:rsidP="000A4A30">
      <w:pPr>
        <w:rPr>
          <w:rFonts w:ascii="Times New Roman" w:hAnsi="Times New Roman"/>
        </w:rPr>
      </w:pPr>
      <w:r w:rsidRPr="000A4A30">
        <w:rPr>
          <w:rFonts w:ascii="Times New Roman" w:hAnsi="Times New Roman"/>
        </w:rPr>
        <w:t>Вимоги щодо необхідних технічних, якісних та кількісних характеристик предмета закупівлі.</w:t>
      </w:r>
    </w:p>
    <w:p w14:paraId="15A2B411" w14:textId="77777777" w:rsidR="000A4A30" w:rsidRPr="000A4A30" w:rsidRDefault="000A4A30" w:rsidP="000A4A30">
      <w:pPr>
        <w:rPr>
          <w:rFonts w:ascii="Times New Roman" w:hAnsi="Times New Roman"/>
        </w:rPr>
      </w:pPr>
    </w:p>
    <w:p w14:paraId="1DE29F88" w14:textId="77777777" w:rsidR="000A4A30" w:rsidRPr="000A4A30" w:rsidRDefault="000A4A30" w:rsidP="000A4A30">
      <w:pPr>
        <w:rPr>
          <w:rFonts w:ascii="Times New Roman" w:hAnsi="Times New Roman"/>
        </w:rPr>
      </w:pPr>
      <w:r w:rsidRPr="000A4A30">
        <w:rPr>
          <w:rFonts w:ascii="Times New Roman" w:hAnsi="Times New Roman"/>
        </w:rPr>
        <w:t xml:space="preserve">Поточний ремонт бетонних основ в сквері Захисників України на </w:t>
      </w:r>
      <w:proofErr w:type="spellStart"/>
      <w:r w:rsidRPr="000A4A30">
        <w:rPr>
          <w:rFonts w:ascii="Times New Roman" w:hAnsi="Times New Roman"/>
        </w:rPr>
        <w:t>пл</w:t>
      </w:r>
      <w:proofErr w:type="spellEnd"/>
      <w:r w:rsidRPr="000A4A30">
        <w:rPr>
          <w:rFonts w:ascii="Times New Roman" w:hAnsi="Times New Roman"/>
        </w:rPr>
        <w:t xml:space="preserve">. Якова Чернігівця для встановлення </w:t>
      </w:r>
      <w:proofErr w:type="spellStart"/>
      <w:r w:rsidRPr="000A4A30">
        <w:rPr>
          <w:rFonts w:ascii="Times New Roman" w:hAnsi="Times New Roman"/>
        </w:rPr>
        <w:t>пам"ятних</w:t>
      </w:r>
      <w:proofErr w:type="spellEnd"/>
      <w:r w:rsidRPr="000A4A30">
        <w:rPr>
          <w:rFonts w:ascii="Times New Roman" w:hAnsi="Times New Roman"/>
        </w:rPr>
        <w:t xml:space="preserve"> знаків загиблим землякам в м. Балаклія Ізюмського району Харківської області</w:t>
      </w:r>
    </w:p>
    <w:p w14:paraId="1A0EF675" w14:textId="77777777" w:rsidR="000A4A30" w:rsidRPr="000A4A30" w:rsidRDefault="000A4A30" w:rsidP="000A4A30">
      <w:pPr>
        <w:rPr>
          <w:rFonts w:ascii="Times New Roman" w:hAnsi="Times New Roman"/>
        </w:rPr>
      </w:pPr>
    </w:p>
    <w:p w14:paraId="4B119602" w14:textId="77777777" w:rsidR="000A4A30" w:rsidRPr="000A4A30" w:rsidRDefault="000A4A30" w:rsidP="000A4A30">
      <w:pPr>
        <w:rPr>
          <w:rFonts w:ascii="Times New Roman" w:hAnsi="Times New Roman"/>
        </w:rPr>
      </w:pPr>
      <w:r w:rsidRPr="000A4A30">
        <w:rPr>
          <w:rFonts w:ascii="Times New Roman" w:hAnsi="Times New Roman"/>
        </w:rPr>
        <w:t>код за - ДК 021:2015 45450000-6 — Інші завершальні будівельні роботи</w:t>
      </w:r>
    </w:p>
    <w:p w14:paraId="7CB4AAB5" w14:textId="77777777" w:rsidR="000A4A30" w:rsidRPr="000A4A30" w:rsidRDefault="000A4A30" w:rsidP="000A4A30">
      <w:pPr>
        <w:rPr>
          <w:rFonts w:ascii="Times New Roman" w:hAnsi="Times New Roman"/>
        </w:rPr>
      </w:pPr>
    </w:p>
    <w:p w14:paraId="3A05D5BE" w14:textId="77777777" w:rsidR="000A4A30" w:rsidRPr="000A4A30" w:rsidRDefault="000A4A30" w:rsidP="000A4A30">
      <w:pPr>
        <w:rPr>
          <w:rFonts w:ascii="Times New Roman" w:hAnsi="Times New Roman"/>
        </w:rPr>
      </w:pPr>
      <w:r w:rsidRPr="000A4A30">
        <w:rPr>
          <w:rFonts w:ascii="Times New Roman" w:hAnsi="Times New Roman"/>
        </w:rPr>
        <w:t xml:space="preserve">Замовник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0A4A30">
        <w:rPr>
          <w:rFonts w:ascii="Times New Roman" w:hAnsi="Times New Roman"/>
        </w:rPr>
        <w:t>закупівель</w:t>
      </w:r>
      <w:proofErr w:type="spellEnd"/>
      <w:r w:rsidRPr="000A4A30">
        <w:rPr>
          <w:rFonts w:ascii="Times New Roman" w:hAnsi="Times New Roman"/>
        </w:rPr>
        <w:t xml:space="preserve"> та з дотриманням законодавства. </w:t>
      </w:r>
    </w:p>
    <w:p w14:paraId="0CE5BAC2" w14:textId="77777777" w:rsidR="000A4A30" w:rsidRPr="000A4A30" w:rsidRDefault="000A4A30" w:rsidP="000A4A30">
      <w:pPr>
        <w:rPr>
          <w:rFonts w:ascii="Times New Roman" w:hAnsi="Times New Roman"/>
        </w:rPr>
      </w:pPr>
      <w:r w:rsidRPr="000A4A30">
        <w:rPr>
          <w:rFonts w:ascii="Times New Roman" w:hAnsi="Times New Roman"/>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43A6B0F" w14:textId="77777777" w:rsidR="000A4A30" w:rsidRPr="000A4A30" w:rsidRDefault="000A4A30" w:rsidP="000A4A30">
      <w:pPr>
        <w:rPr>
          <w:rFonts w:ascii="Times New Roman" w:hAnsi="Times New Roman"/>
        </w:rPr>
      </w:pPr>
      <w:r w:rsidRPr="000A4A30">
        <w:rPr>
          <w:rFonts w:ascii="Times New Roman" w:hAnsi="Times New Roman"/>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3029FC56" w14:textId="77777777" w:rsidR="000A4A30" w:rsidRDefault="000A4A30" w:rsidP="000A4A30">
      <w:pPr>
        <w:rPr>
          <w:rFonts w:ascii="Times New Roman" w:hAnsi="Times New Roman"/>
        </w:rPr>
      </w:pPr>
      <w:r w:rsidRPr="000A4A30">
        <w:rPr>
          <w:rFonts w:ascii="Times New Roman" w:hAnsi="Times New Roman"/>
        </w:rPr>
        <w:t>Обґрунтування необхідності закупівлі послуг – замовник здійснює закупівлю даного виду послуг, оскільки вони за своїми якісними та технічними характеристиками найбільше відповідатиме вимогам та потребам замовника.</w:t>
      </w:r>
    </w:p>
    <w:p w14:paraId="7B1B47E8" w14:textId="77777777" w:rsidR="006458D1" w:rsidRDefault="006458D1" w:rsidP="000A4A30">
      <w:pPr>
        <w:rPr>
          <w:rFonts w:ascii="Times New Roman" w:hAnsi="Times New Roman"/>
        </w:rPr>
      </w:pPr>
    </w:p>
    <w:p w14:paraId="586FCDE5" w14:textId="77777777" w:rsidR="006458D1" w:rsidRDefault="006458D1" w:rsidP="000A4A30">
      <w:pPr>
        <w:rPr>
          <w:rFonts w:ascii="Times New Roman" w:hAnsi="Times New Roman"/>
        </w:rPr>
      </w:pPr>
    </w:p>
    <w:p w14:paraId="0F8F1C7A" w14:textId="77777777" w:rsidR="006458D1" w:rsidRPr="000A4A30" w:rsidRDefault="006458D1" w:rsidP="000A4A30">
      <w:pPr>
        <w:rPr>
          <w:rFonts w:ascii="Times New Roman" w:hAnsi="Times New Roman"/>
        </w:rPr>
      </w:pPr>
    </w:p>
    <w:p w14:paraId="55C23992" w14:textId="77777777" w:rsidR="000A4A30" w:rsidRPr="000A4A30" w:rsidRDefault="000A4A30" w:rsidP="000A4A30">
      <w:pPr>
        <w:rPr>
          <w:rFonts w:ascii="Times New Roman" w:hAnsi="Times New Roman"/>
        </w:rPr>
      </w:pPr>
      <w:bookmarkStart w:id="6" w:name="_Hlk171087436"/>
      <w:r w:rsidRPr="000A4A30">
        <w:rPr>
          <w:rFonts w:ascii="Times New Roman" w:hAnsi="Times New Roman"/>
        </w:rPr>
        <w:lastRenderedPageBreak/>
        <w:t xml:space="preserve">Відомість обсягів послуг (дефектній акт) </w:t>
      </w:r>
    </w:p>
    <w:tbl>
      <w:tblPr>
        <w:tblW w:w="9482" w:type="dxa"/>
        <w:tblInd w:w="113" w:type="dxa"/>
        <w:tblLook w:val="04A0" w:firstRow="1" w:lastRow="0" w:firstColumn="1" w:lastColumn="0" w:noHBand="0" w:noVBand="1"/>
      </w:tblPr>
      <w:tblGrid>
        <w:gridCol w:w="635"/>
        <w:gridCol w:w="4664"/>
        <w:gridCol w:w="1457"/>
        <w:gridCol w:w="1353"/>
        <w:gridCol w:w="1373"/>
      </w:tblGrid>
      <w:tr w:rsidR="000A4A30" w:rsidRPr="000A4A30" w14:paraId="154EDB54" w14:textId="77777777" w:rsidTr="004730C0">
        <w:trPr>
          <w:trHeight w:val="606"/>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277713" w14:textId="77777777" w:rsidR="000A4A30" w:rsidRPr="000A4A30" w:rsidRDefault="000A4A30" w:rsidP="000A4A30">
            <w:pPr>
              <w:rPr>
                <w:rFonts w:ascii="Times New Roman" w:hAnsi="Times New Roman"/>
              </w:rPr>
            </w:pPr>
            <w:r w:rsidRPr="000A4A30">
              <w:rPr>
                <w:rFonts w:ascii="Times New Roman" w:hAnsi="Times New Roman"/>
              </w:rPr>
              <w:t>0</w:t>
            </w:r>
          </w:p>
        </w:tc>
        <w:tc>
          <w:tcPr>
            <w:tcW w:w="4742" w:type="dxa"/>
            <w:tcBorders>
              <w:top w:val="single" w:sz="4" w:space="0" w:color="000000"/>
              <w:left w:val="nil"/>
              <w:bottom w:val="single" w:sz="4" w:space="0" w:color="000000"/>
              <w:right w:val="single" w:sz="4" w:space="0" w:color="000000"/>
            </w:tcBorders>
            <w:shd w:val="clear" w:color="000000" w:fill="FFFFFF"/>
            <w:vAlign w:val="center"/>
            <w:hideMark/>
          </w:tcPr>
          <w:p w14:paraId="600FCFFE" w14:textId="77777777" w:rsidR="000A4A30" w:rsidRPr="000A4A30" w:rsidRDefault="000A4A30" w:rsidP="000A4A30">
            <w:pPr>
              <w:rPr>
                <w:rFonts w:ascii="Times New Roman" w:hAnsi="Times New Roman"/>
              </w:rPr>
            </w:pPr>
            <w:r w:rsidRPr="000A4A30">
              <w:rPr>
                <w:rFonts w:ascii="Times New Roman" w:hAnsi="Times New Roman"/>
              </w:rPr>
              <w:t>Найменування робіт і витрат</w:t>
            </w:r>
          </w:p>
        </w:tc>
        <w:tc>
          <w:tcPr>
            <w:tcW w:w="1360" w:type="dxa"/>
            <w:tcBorders>
              <w:top w:val="single" w:sz="4" w:space="0" w:color="000000"/>
              <w:left w:val="nil"/>
              <w:bottom w:val="single" w:sz="4" w:space="0" w:color="000000"/>
              <w:right w:val="nil"/>
            </w:tcBorders>
            <w:shd w:val="clear" w:color="000000" w:fill="FFFFFF"/>
            <w:vAlign w:val="center"/>
            <w:hideMark/>
          </w:tcPr>
          <w:p w14:paraId="59AB3709" w14:textId="77777777" w:rsidR="000A4A30" w:rsidRPr="000A4A30" w:rsidRDefault="000A4A30" w:rsidP="000A4A30">
            <w:pPr>
              <w:rPr>
                <w:rFonts w:ascii="Times New Roman" w:hAnsi="Times New Roman"/>
              </w:rPr>
            </w:pPr>
            <w:r w:rsidRPr="000A4A30">
              <w:rPr>
                <w:rFonts w:ascii="Times New Roman" w:hAnsi="Times New Roman"/>
              </w:rPr>
              <w:t>Одиниця</w:t>
            </w:r>
            <w:r w:rsidRPr="000A4A30">
              <w:rPr>
                <w:rFonts w:ascii="Times New Roman" w:hAnsi="Times New Roman"/>
              </w:rPr>
              <w:br/>
              <w:t>виміру</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6B4677" w14:textId="77777777" w:rsidR="000A4A30" w:rsidRPr="000A4A30" w:rsidRDefault="000A4A30" w:rsidP="000A4A30">
            <w:pPr>
              <w:rPr>
                <w:rFonts w:ascii="Times New Roman" w:hAnsi="Times New Roman"/>
              </w:rPr>
            </w:pPr>
            <w:r w:rsidRPr="000A4A30">
              <w:rPr>
                <w:rFonts w:ascii="Times New Roman" w:hAnsi="Times New Roman"/>
              </w:rPr>
              <w:t>Кількість</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14:paraId="667AEFD0" w14:textId="77777777" w:rsidR="000A4A30" w:rsidRPr="000A4A30" w:rsidRDefault="000A4A30" w:rsidP="000A4A30">
            <w:pPr>
              <w:rPr>
                <w:rFonts w:ascii="Times New Roman" w:hAnsi="Times New Roman"/>
              </w:rPr>
            </w:pPr>
            <w:r w:rsidRPr="000A4A30">
              <w:rPr>
                <w:rFonts w:ascii="Times New Roman" w:hAnsi="Times New Roman"/>
              </w:rPr>
              <w:t>Примітка</w:t>
            </w:r>
          </w:p>
        </w:tc>
      </w:tr>
      <w:tr w:rsidR="000A4A30" w:rsidRPr="000A4A30" w14:paraId="12062055" w14:textId="77777777" w:rsidTr="004730C0">
        <w:trPr>
          <w:trHeight w:val="303"/>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0D40D40D" w14:textId="77777777" w:rsidR="000A4A30" w:rsidRPr="000A4A30" w:rsidRDefault="000A4A30" w:rsidP="000A4A30">
            <w:pPr>
              <w:rPr>
                <w:rFonts w:ascii="Times New Roman" w:hAnsi="Times New Roman"/>
              </w:rPr>
            </w:pPr>
            <w:r w:rsidRPr="000A4A30">
              <w:rPr>
                <w:rFonts w:ascii="Times New Roman" w:hAnsi="Times New Roman"/>
              </w:rPr>
              <w:t>1</w:t>
            </w:r>
          </w:p>
        </w:tc>
        <w:tc>
          <w:tcPr>
            <w:tcW w:w="4742" w:type="dxa"/>
            <w:tcBorders>
              <w:top w:val="single" w:sz="4" w:space="0" w:color="000000"/>
              <w:left w:val="nil"/>
              <w:bottom w:val="single" w:sz="4" w:space="0" w:color="000000"/>
              <w:right w:val="single" w:sz="4" w:space="0" w:color="000000"/>
            </w:tcBorders>
            <w:shd w:val="clear" w:color="000000" w:fill="FFFFFF"/>
            <w:hideMark/>
          </w:tcPr>
          <w:p w14:paraId="0B13A27C" w14:textId="77777777" w:rsidR="000A4A30" w:rsidRPr="000A4A30" w:rsidRDefault="000A4A30" w:rsidP="000A4A30">
            <w:pPr>
              <w:rPr>
                <w:rFonts w:ascii="Times New Roman" w:hAnsi="Times New Roman"/>
              </w:rPr>
            </w:pPr>
            <w:r w:rsidRPr="000A4A30">
              <w:rPr>
                <w:rFonts w:ascii="Times New Roman" w:hAnsi="Times New Roman"/>
              </w:rPr>
              <w:t>2</w:t>
            </w:r>
          </w:p>
        </w:tc>
        <w:tc>
          <w:tcPr>
            <w:tcW w:w="1360" w:type="dxa"/>
            <w:tcBorders>
              <w:top w:val="single" w:sz="4" w:space="0" w:color="000000"/>
              <w:left w:val="nil"/>
              <w:bottom w:val="single" w:sz="4" w:space="0" w:color="000000"/>
              <w:right w:val="single" w:sz="4" w:space="0" w:color="000000"/>
            </w:tcBorders>
            <w:shd w:val="clear" w:color="000000" w:fill="FFFFFF"/>
            <w:hideMark/>
          </w:tcPr>
          <w:p w14:paraId="0B4D2586" w14:textId="77777777" w:rsidR="000A4A30" w:rsidRPr="000A4A30" w:rsidRDefault="000A4A30" w:rsidP="000A4A30">
            <w:pPr>
              <w:rPr>
                <w:rFonts w:ascii="Times New Roman" w:hAnsi="Times New Roman"/>
              </w:rPr>
            </w:pPr>
            <w:r w:rsidRPr="000A4A30">
              <w:rPr>
                <w:rFonts w:ascii="Times New Roman" w:hAnsi="Times New Roman"/>
              </w:rPr>
              <w:t>3</w:t>
            </w:r>
          </w:p>
        </w:tc>
        <w:tc>
          <w:tcPr>
            <w:tcW w:w="1360" w:type="dxa"/>
            <w:tcBorders>
              <w:top w:val="nil"/>
              <w:left w:val="nil"/>
              <w:bottom w:val="single" w:sz="4" w:space="0" w:color="000000"/>
              <w:right w:val="single" w:sz="4" w:space="0" w:color="000000"/>
            </w:tcBorders>
            <w:shd w:val="clear" w:color="000000" w:fill="FFFFFF"/>
            <w:hideMark/>
          </w:tcPr>
          <w:p w14:paraId="29A53B2E" w14:textId="77777777" w:rsidR="000A4A30" w:rsidRPr="000A4A30" w:rsidRDefault="000A4A30" w:rsidP="000A4A30">
            <w:pPr>
              <w:rPr>
                <w:rFonts w:ascii="Times New Roman" w:hAnsi="Times New Roman"/>
              </w:rPr>
            </w:pPr>
            <w:r w:rsidRPr="000A4A30">
              <w:rPr>
                <w:rFonts w:ascii="Times New Roman" w:hAnsi="Times New Roman"/>
              </w:rPr>
              <w:t>4</w:t>
            </w:r>
          </w:p>
        </w:tc>
        <w:tc>
          <w:tcPr>
            <w:tcW w:w="1380" w:type="dxa"/>
            <w:tcBorders>
              <w:top w:val="single" w:sz="4" w:space="0" w:color="000000"/>
              <w:left w:val="nil"/>
              <w:bottom w:val="single" w:sz="4" w:space="0" w:color="000000"/>
              <w:right w:val="single" w:sz="4" w:space="0" w:color="000000"/>
            </w:tcBorders>
            <w:shd w:val="clear" w:color="000000" w:fill="FFFFFF"/>
            <w:hideMark/>
          </w:tcPr>
          <w:p w14:paraId="42DC21B6" w14:textId="77777777" w:rsidR="000A4A30" w:rsidRPr="000A4A30" w:rsidRDefault="000A4A30" w:rsidP="000A4A30">
            <w:pPr>
              <w:rPr>
                <w:rFonts w:ascii="Times New Roman" w:hAnsi="Times New Roman"/>
              </w:rPr>
            </w:pPr>
            <w:r w:rsidRPr="000A4A30">
              <w:rPr>
                <w:rFonts w:ascii="Times New Roman" w:hAnsi="Times New Roman"/>
              </w:rPr>
              <w:t>5</w:t>
            </w:r>
          </w:p>
        </w:tc>
      </w:tr>
      <w:tr w:rsidR="000A4A30" w:rsidRPr="000A4A30" w14:paraId="4FE1B31F" w14:textId="77777777" w:rsidTr="004730C0">
        <w:trPr>
          <w:trHeight w:val="12"/>
        </w:trPr>
        <w:tc>
          <w:tcPr>
            <w:tcW w:w="640" w:type="dxa"/>
            <w:tcBorders>
              <w:top w:val="nil"/>
              <w:left w:val="single" w:sz="4" w:space="0" w:color="000000"/>
              <w:bottom w:val="single" w:sz="4" w:space="0" w:color="000000"/>
              <w:right w:val="single" w:sz="4" w:space="0" w:color="000000"/>
            </w:tcBorders>
            <w:shd w:val="clear" w:color="000000" w:fill="FFFFFF"/>
            <w:hideMark/>
          </w:tcPr>
          <w:p w14:paraId="10130EDC" w14:textId="77777777" w:rsidR="000A4A30" w:rsidRPr="000A4A30" w:rsidRDefault="000A4A30" w:rsidP="000A4A30">
            <w:pPr>
              <w:rPr>
                <w:rFonts w:ascii="Times New Roman" w:hAnsi="Times New Roman"/>
              </w:rPr>
            </w:pPr>
            <w:r w:rsidRPr="000A4A30">
              <w:rPr>
                <w:rFonts w:ascii="Times New Roman" w:hAnsi="Times New Roman"/>
              </w:rPr>
              <w:t> </w:t>
            </w:r>
          </w:p>
        </w:tc>
        <w:tc>
          <w:tcPr>
            <w:tcW w:w="4742" w:type="dxa"/>
            <w:tcBorders>
              <w:top w:val="nil"/>
              <w:left w:val="nil"/>
              <w:bottom w:val="single" w:sz="4" w:space="0" w:color="000000"/>
              <w:right w:val="nil"/>
            </w:tcBorders>
            <w:shd w:val="clear" w:color="000000" w:fill="FFFFFF"/>
            <w:hideMark/>
          </w:tcPr>
          <w:p w14:paraId="462DC751" w14:textId="77777777" w:rsidR="000A4A30" w:rsidRPr="000A4A30" w:rsidRDefault="000A4A30" w:rsidP="000A4A30">
            <w:pPr>
              <w:rPr>
                <w:rFonts w:ascii="Times New Roman" w:hAnsi="Times New Roman"/>
              </w:rPr>
            </w:pPr>
            <w:r w:rsidRPr="000A4A30">
              <w:rPr>
                <w:rFonts w:ascii="Times New Roman" w:hAnsi="Times New Roman"/>
              </w:rPr>
              <w:t> </w:t>
            </w:r>
          </w:p>
        </w:tc>
        <w:tc>
          <w:tcPr>
            <w:tcW w:w="1360" w:type="dxa"/>
            <w:tcBorders>
              <w:top w:val="nil"/>
              <w:left w:val="single" w:sz="4" w:space="0" w:color="000000"/>
              <w:bottom w:val="single" w:sz="4" w:space="0" w:color="000000"/>
              <w:right w:val="single" w:sz="4" w:space="0" w:color="000000"/>
            </w:tcBorders>
            <w:shd w:val="clear" w:color="000000" w:fill="FFFFFF"/>
            <w:hideMark/>
          </w:tcPr>
          <w:p w14:paraId="65444D82" w14:textId="77777777" w:rsidR="000A4A30" w:rsidRPr="000A4A30" w:rsidRDefault="000A4A30" w:rsidP="000A4A30">
            <w:pPr>
              <w:rPr>
                <w:rFonts w:ascii="Times New Roman" w:hAnsi="Times New Roman"/>
              </w:rPr>
            </w:pPr>
            <w:r w:rsidRPr="000A4A30">
              <w:rPr>
                <w:rFonts w:ascii="Times New Roman" w:hAnsi="Times New Roman"/>
              </w:rPr>
              <w:t> </w:t>
            </w:r>
          </w:p>
        </w:tc>
        <w:tc>
          <w:tcPr>
            <w:tcW w:w="1360" w:type="dxa"/>
            <w:tcBorders>
              <w:top w:val="nil"/>
              <w:left w:val="nil"/>
              <w:bottom w:val="single" w:sz="4" w:space="0" w:color="000000"/>
              <w:right w:val="single" w:sz="4" w:space="0" w:color="000000"/>
            </w:tcBorders>
            <w:shd w:val="clear" w:color="000000" w:fill="FFFFFF"/>
            <w:hideMark/>
          </w:tcPr>
          <w:p w14:paraId="085E6153" w14:textId="77777777" w:rsidR="000A4A30" w:rsidRPr="000A4A30" w:rsidRDefault="000A4A30" w:rsidP="000A4A30">
            <w:pPr>
              <w:rPr>
                <w:rFonts w:ascii="Times New Roman" w:hAnsi="Times New Roman"/>
              </w:rPr>
            </w:pPr>
            <w:r w:rsidRPr="000A4A30">
              <w:rPr>
                <w:rFonts w:ascii="Times New Roman" w:hAnsi="Times New Roman"/>
              </w:rPr>
              <w:t> </w:t>
            </w:r>
          </w:p>
        </w:tc>
        <w:tc>
          <w:tcPr>
            <w:tcW w:w="1380" w:type="dxa"/>
            <w:tcBorders>
              <w:top w:val="nil"/>
              <w:left w:val="nil"/>
              <w:bottom w:val="single" w:sz="4" w:space="0" w:color="000000"/>
              <w:right w:val="single" w:sz="4" w:space="0" w:color="000000"/>
            </w:tcBorders>
            <w:shd w:val="clear" w:color="000000" w:fill="FFFFFF"/>
            <w:hideMark/>
          </w:tcPr>
          <w:p w14:paraId="27C8729D"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59AD30EB" w14:textId="77777777" w:rsidTr="004730C0">
        <w:trPr>
          <w:trHeight w:val="333"/>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20A18E0C" w14:textId="77777777" w:rsidR="000A4A30" w:rsidRPr="000A4A30" w:rsidRDefault="000A4A30" w:rsidP="000A4A30">
            <w:pPr>
              <w:rPr>
                <w:rFonts w:ascii="Times New Roman" w:hAnsi="Times New Roman"/>
              </w:rPr>
            </w:pPr>
            <w:r w:rsidRPr="000A4A30">
              <w:rPr>
                <w:rFonts w:ascii="Times New Roman" w:hAnsi="Times New Roman"/>
              </w:rPr>
              <w:t>1</w:t>
            </w:r>
          </w:p>
        </w:tc>
        <w:tc>
          <w:tcPr>
            <w:tcW w:w="4742" w:type="dxa"/>
            <w:tcBorders>
              <w:top w:val="single" w:sz="4" w:space="0" w:color="000000"/>
              <w:left w:val="nil"/>
              <w:bottom w:val="single" w:sz="4" w:space="0" w:color="000000"/>
              <w:right w:val="nil"/>
            </w:tcBorders>
            <w:shd w:val="clear" w:color="000000" w:fill="FFFFFF"/>
            <w:hideMark/>
          </w:tcPr>
          <w:p w14:paraId="70D31768" w14:textId="77777777" w:rsidR="000A4A30" w:rsidRPr="000A4A30" w:rsidRDefault="000A4A30" w:rsidP="000A4A30">
            <w:pPr>
              <w:rPr>
                <w:rFonts w:ascii="Times New Roman" w:hAnsi="Times New Roman"/>
              </w:rPr>
            </w:pPr>
            <w:r w:rsidRPr="000A4A30">
              <w:rPr>
                <w:rFonts w:ascii="Times New Roman" w:hAnsi="Times New Roman"/>
              </w:rPr>
              <w:t>Розбирання монолітних бетонних фундаментів</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6D35E1B2" w14:textId="77777777" w:rsidR="000A4A30" w:rsidRPr="000A4A30" w:rsidRDefault="000A4A30" w:rsidP="000A4A30">
            <w:pPr>
              <w:rPr>
                <w:rFonts w:ascii="Times New Roman" w:hAnsi="Times New Roman"/>
              </w:rPr>
            </w:pPr>
            <w:r w:rsidRPr="000A4A30">
              <w:rPr>
                <w:rFonts w:ascii="Times New Roman" w:hAnsi="Times New Roman"/>
              </w:rPr>
              <w:t>м3 конструкції</w:t>
            </w:r>
          </w:p>
        </w:tc>
        <w:tc>
          <w:tcPr>
            <w:tcW w:w="1360" w:type="dxa"/>
            <w:tcBorders>
              <w:top w:val="nil"/>
              <w:left w:val="nil"/>
              <w:bottom w:val="single" w:sz="4" w:space="0" w:color="000000"/>
              <w:right w:val="single" w:sz="4" w:space="0" w:color="000000"/>
            </w:tcBorders>
            <w:shd w:val="clear" w:color="000000" w:fill="FFFFFF"/>
            <w:hideMark/>
          </w:tcPr>
          <w:p w14:paraId="47205FAD" w14:textId="77777777" w:rsidR="000A4A30" w:rsidRPr="000A4A30" w:rsidRDefault="000A4A30" w:rsidP="000A4A30">
            <w:pPr>
              <w:rPr>
                <w:rFonts w:ascii="Times New Roman" w:hAnsi="Times New Roman"/>
              </w:rPr>
            </w:pPr>
            <w:r w:rsidRPr="000A4A30">
              <w:rPr>
                <w:rFonts w:ascii="Times New Roman" w:hAnsi="Times New Roman"/>
              </w:rPr>
              <w:t>1,5</w:t>
            </w:r>
          </w:p>
        </w:tc>
        <w:tc>
          <w:tcPr>
            <w:tcW w:w="1380" w:type="dxa"/>
            <w:tcBorders>
              <w:top w:val="single" w:sz="4" w:space="0" w:color="000000"/>
              <w:left w:val="nil"/>
              <w:bottom w:val="single" w:sz="4" w:space="0" w:color="000000"/>
              <w:right w:val="single" w:sz="4" w:space="0" w:color="000000"/>
            </w:tcBorders>
            <w:shd w:val="clear" w:color="000000" w:fill="FFFFFF"/>
            <w:hideMark/>
          </w:tcPr>
          <w:p w14:paraId="40034CFC"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0CA44177" w14:textId="77777777" w:rsidTr="004730C0">
        <w:trPr>
          <w:trHeight w:val="606"/>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643A8B40" w14:textId="77777777" w:rsidR="000A4A30" w:rsidRPr="000A4A30" w:rsidRDefault="000A4A30" w:rsidP="000A4A30">
            <w:pPr>
              <w:rPr>
                <w:rFonts w:ascii="Times New Roman" w:hAnsi="Times New Roman"/>
              </w:rPr>
            </w:pPr>
            <w:r w:rsidRPr="000A4A30">
              <w:rPr>
                <w:rFonts w:ascii="Times New Roman" w:hAnsi="Times New Roman"/>
              </w:rPr>
              <w:t>2</w:t>
            </w:r>
          </w:p>
        </w:tc>
        <w:tc>
          <w:tcPr>
            <w:tcW w:w="4742" w:type="dxa"/>
            <w:tcBorders>
              <w:top w:val="single" w:sz="4" w:space="0" w:color="000000"/>
              <w:left w:val="nil"/>
              <w:bottom w:val="single" w:sz="4" w:space="0" w:color="000000"/>
              <w:right w:val="nil"/>
            </w:tcBorders>
            <w:shd w:val="clear" w:color="000000" w:fill="FFFFFF"/>
            <w:hideMark/>
          </w:tcPr>
          <w:p w14:paraId="34FCF4F6" w14:textId="77777777" w:rsidR="000A4A30" w:rsidRPr="000A4A30" w:rsidRDefault="000A4A30" w:rsidP="000A4A30">
            <w:pPr>
              <w:rPr>
                <w:rFonts w:ascii="Times New Roman" w:hAnsi="Times New Roman"/>
              </w:rPr>
            </w:pPr>
            <w:r w:rsidRPr="000A4A30">
              <w:rPr>
                <w:rFonts w:ascii="Times New Roman" w:hAnsi="Times New Roman"/>
              </w:rPr>
              <w:t>Розробка ґрунту вручну в траншеях глибиною до 2 м без кріплень з</w:t>
            </w:r>
            <w:r w:rsidRPr="000A4A30">
              <w:rPr>
                <w:rFonts w:ascii="Times New Roman" w:hAnsi="Times New Roman"/>
              </w:rPr>
              <w:br/>
              <w:t>укосами, група ґрунту 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674E4B9E" w14:textId="77777777" w:rsidR="000A4A30" w:rsidRPr="000A4A30" w:rsidRDefault="000A4A30" w:rsidP="000A4A30">
            <w:pPr>
              <w:rPr>
                <w:rFonts w:ascii="Times New Roman" w:hAnsi="Times New Roman"/>
              </w:rPr>
            </w:pPr>
            <w:r w:rsidRPr="000A4A30">
              <w:rPr>
                <w:rFonts w:ascii="Times New Roman" w:hAnsi="Times New Roman"/>
              </w:rPr>
              <w:t>м3 ґрунту</w:t>
            </w:r>
          </w:p>
        </w:tc>
        <w:tc>
          <w:tcPr>
            <w:tcW w:w="1360" w:type="dxa"/>
            <w:tcBorders>
              <w:top w:val="nil"/>
              <w:left w:val="nil"/>
              <w:bottom w:val="single" w:sz="4" w:space="0" w:color="000000"/>
              <w:right w:val="single" w:sz="4" w:space="0" w:color="000000"/>
            </w:tcBorders>
            <w:shd w:val="clear" w:color="000000" w:fill="FFFFFF"/>
            <w:hideMark/>
          </w:tcPr>
          <w:p w14:paraId="41B7ECD3" w14:textId="77777777" w:rsidR="000A4A30" w:rsidRPr="000A4A30" w:rsidRDefault="000A4A30" w:rsidP="000A4A30">
            <w:pPr>
              <w:rPr>
                <w:rFonts w:ascii="Times New Roman" w:hAnsi="Times New Roman"/>
              </w:rPr>
            </w:pPr>
            <w:r w:rsidRPr="000A4A30">
              <w:rPr>
                <w:rFonts w:ascii="Times New Roman" w:hAnsi="Times New Roman"/>
              </w:rPr>
              <w:t>9,8</w:t>
            </w:r>
          </w:p>
        </w:tc>
        <w:tc>
          <w:tcPr>
            <w:tcW w:w="1380" w:type="dxa"/>
            <w:tcBorders>
              <w:top w:val="single" w:sz="4" w:space="0" w:color="000000"/>
              <w:left w:val="nil"/>
              <w:bottom w:val="single" w:sz="4" w:space="0" w:color="000000"/>
              <w:right w:val="single" w:sz="4" w:space="0" w:color="000000"/>
            </w:tcBorders>
            <w:shd w:val="clear" w:color="000000" w:fill="FFFFFF"/>
            <w:hideMark/>
          </w:tcPr>
          <w:p w14:paraId="4805413B"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22F932AC" w14:textId="77777777" w:rsidTr="004730C0">
        <w:trPr>
          <w:trHeight w:val="333"/>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14701B38" w14:textId="77777777" w:rsidR="000A4A30" w:rsidRPr="000A4A30" w:rsidRDefault="000A4A30" w:rsidP="000A4A30">
            <w:pPr>
              <w:rPr>
                <w:rFonts w:ascii="Times New Roman" w:hAnsi="Times New Roman"/>
              </w:rPr>
            </w:pPr>
            <w:r w:rsidRPr="000A4A30">
              <w:rPr>
                <w:rFonts w:ascii="Times New Roman" w:hAnsi="Times New Roman"/>
              </w:rPr>
              <w:t>3</w:t>
            </w:r>
          </w:p>
        </w:tc>
        <w:tc>
          <w:tcPr>
            <w:tcW w:w="4742" w:type="dxa"/>
            <w:tcBorders>
              <w:top w:val="single" w:sz="4" w:space="0" w:color="000000"/>
              <w:left w:val="nil"/>
              <w:bottom w:val="single" w:sz="4" w:space="0" w:color="000000"/>
              <w:right w:val="nil"/>
            </w:tcBorders>
            <w:shd w:val="clear" w:color="000000" w:fill="FFFFFF"/>
            <w:hideMark/>
          </w:tcPr>
          <w:p w14:paraId="2BD0F488" w14:textId="77777777" w:rsidR="000A4A30" w:rsidRPr="000A4A30" w:rsidRDefault="000A4A30" w:rsidP="000A4A30">
            <w:pPr>
              <w:rPr>
                <w:rFonts w:ascii="Times New Roman" w:hAnsi="Times New Roman"/>
              </w:rPr>
            </w:pPr>
            <w:r w:rsidRPr="000A4A30">
              <w:rPr>
                <w:rFonts w:ascii="Times New Roman" w:hAnsi="Times New Roman"/>
              </w:rPr>
              <w:t>Улаштування бетонних підпірних стін</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0A41E04C" w14:textId="77777777" w:rsidR="000A4A30" w:rsidRPr="000A4A30" w:rsidRDefault="000A4A30" w:rsidP="000A4A30">
            <w:pPr>
              <w:rPr>
                <w:rFonts w:ascii="Times New Roman" w:hAnsi="Times New Roman"/>
              </w:rPr>
            </w:pPr>
            <w:r w:rsidRPr="000A4A30">
              <w:rPr>
                <w:rFonts w:ascii="Times New Roman" w:hAnsi="Times New Roman"/>
              </w:rPr>
              <w:t>м3</w:t>
            </w:r>
          </w:p>
        </w:tc>
        <w:tc>
          <w:tcPr>
            <w:tcW w:w="1360" w:type="dxa"/>
            <w:tcBorders>
              <w:top w:val="nil"/>
              <w:left w:val="nil"/>
              <w:bottom w:val="single" w:sz="4" w:space="0" w:color="000000"/>
              <w:right w:val="single" w:sz="4" w:space="0" w:color="000000"/>
            </w:tcBorders>
            <w:shd w:val="clear" w:color="000000" w:fill="FFFFFF"/>
            <w:hideMark/>
          </w:tcPr>
          <w:p w14:paraId="1C4683C0" w14:textId="77777777" w:rsidR="000A4A30" w:rsidRPr="000A4A30" w:rsidRDefault="000A4A30" w:rsidP="000A4A30">
            <w:pPr>
              <w:rPr>
                <w:rFonts w:ascii="Times New Roman" w:hAnsi="Times New Roman"/>
              </w:rPr>
            </w:pPr>
            <w:r w:rsidRPr="000A4A30">
              <w:rPr>
                <w:rFonts w:ascii="Times New Roman" w:hAnsi="Times New Roman"/>
              </w:rPr>
              <w:t>15,6</w:t>
            </w:r>
          </w:p>
        </w:tc>
        <w:tc>
          <w:tcPr>
            <w:tcW w:w="1380" w:type="dxa"/>
            <w:tcBorders>
              <w:top w:val="single" w:sz="4" w:space="0" w:color="000000"/>
              <w:left w:val="nil"/>
              <w:bottom w:val="single" w:sz="4" w:space="0" w:color="000000"/>
              <w:right w:val="single" w:sz="4" w:space="0" w:color="000000"/>
            </w:tcBorders>
            <w:shd w:val="clear" w:color="000000" w:fill="FFFFFF"/>
            <w:hideMark/>
          </w:tcPr>
          <w:p w14:paraId="583922CF"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3F1656FC" w14:textId="77777777" w:rsidTr="004730C0">
        <w:trPr>
          <w:trHeight w:val="333"/>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4D19B14C" w14:textId="77777777" w:rsidR="000A4A30" w:rsidRPr="000A4A30" w:rsidRDefault="000A4A30" w:rsidP="000A4A30">
            <w:pPr>
              <w:rPr>
                <w:rFonts w:ascii="Times New Roman" w:hAnsi="Times New Roman"/>
              </w:rPr>
            </w:pPr>
            <w:r w:rsidRPr="000A4A30">
              <w:rPr>
                <w:rFonts w:ascii="Times New Roman" w:hAnsi="Times New Roman"/>
              </w:rPr>
              <w:t>4</w:t>
            </w:r>
          </w:p>
        </w:tc>
        <w:tc>
          <w:tcPr>
            <w:tcW w:w="4742" w:type="dxa"/>
            <w:tcBorders>
              <w:top w:val="single" w:sz="4" w:space="0" w:color="000000"/>
              <w:left w:val="nil"/>
              <w:bottom w:val="single" w:sz="4" w:space="0" w:color="000000"/>
              <w:right w:val="nil"/>
            </w:tcBorders>
            <w:shd w:val="clear" w:color="000000" w:fill="FFFFFF"/>
            <w:hideMark/>
          </w:tcPr>
          <w:p w14:paraId="6DB38F04" w14:textId="77777777" w:rsidR="000A4A30" w:rsidRPr="000A4A30" w:rsidRDefault="000A4A30" w:rsidP="000A4A30">
            <w:pPr>
              <w:rPr>
                <w:rFonts w:ascii="Times New Roman" w:hAnsi="Times New Roman"/>
              </w:rPr>
            </w:pPr>
            <w:r w:rsidRPr="000A4A30">
              <w:rPr>
                <w:rFonts w:ascii="Times New Roman" w:hAnsi="Times New Roman"/>
              </w:rPr>
              <w:t xml:space="preserve">Готування важкого бетону на </w:t>
            </w:r>
            <w:proofErr w:type="spellStart"/>
            <w:r w:rsidRPr="000A4A30">
              <w:rPr>
                <w:rFonts w:ascii="Times New Roman" w:hAnsi="Times New Roman"/>
              </w:rPr>
              <w:t>щебені</w:t>
            </w:r>
            <w:proofErr w:type="spellEnd"/>
            <w:r w:rsidRPr="000A4A30">
              <w:rPr>
                <w:rFonts w:ascii="Times New Roman" w:hAnsi="Times New Roman"/>
              </w:rPr>
              <w:t>, клас бетону В15</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1C828790" w14:textId="77777777" w:rsidR="000A4A30" w:rsidRPr="000A4A30" w:rsidRDefault="000A4A30" w:rsidP="000A4A30">
            <w:pPr>
              <w:rPr>
                <w:rFonts w:ascii="Times New Roman" w:hAnsi="Times New Roman"/>
              </w:rPr>
            </w:pPr>
            <w:r w:rsidRPr="000A4A30">
              <w:rPr>
                <w:rFonts w:ascii="Times New Roman" w:hAnsi="Times New Roman"/>
              </w:rPr>
              <w:t>м3 бетону</w:t>
            </w:r>
          </w:p>
        </w:tc>
        <w:tc>
          <w:tcPr>
            <w:tcW w:w="1360" w:type="dxa"/>
            <w:tcBorders>
              <w:top w:val="nil"/>
              <w:left w:val="nil"/>
              <w:bottom w:val="single" w:sz="4" w:space="0" w:color="000000"/>
              <w:right w:val="single" w:sz="4" w:space="0" w:color="000000"/>
            </w:tcBorders>
            <w:shd w:val="clear" w:color="000000" w:fill="FFFFFF"/>
            <w:hideMark/>
          </w:tcPr>
          <w:p w14:paraId="56976392" w14:textId="77777777" w:rsidR="000A4A30" w:rsidRPr="000A4A30" w:rsidRDefault="000A4A30" w:rsidP="000A4A30">
            <w:pPr>
              <w:rPr>
                <w:rFonts w:ascii="Times New Roman" w:hAnsi="Times New Roman"/>
              </w:rPr>
            </w:pPr>
            <w:r w:rsidRPr="000A4A30">
              <w:rPr>
                <w:rFonts w:ascii="Times New Roman" w:hAnsi="Times New Roman"/>
              </w:rPr>
              <w:t>15,8</w:t>
            </w:r>
          </w:p>
        </w:tc>
        <w:tc>
          <w:tcPr>
            <w:tcW w:w="1380" w:type="dxa"/>
            <w:tcBorders>
              <w:top w:val="single" w:sz="4" w:space="0" w:color="000000"/>
              <w:left w:val="nil"/>
              <w:bottom w:val="single" w:sz="4" w:space="0" w:color="000000"/>
              <w:right w:val="single" w:sz="4" w:space="0" w:color="000000"/>
            </w:tcBorders>
            <w:shd w:val="clear" w:color="000000" w:fill="FFFFFF"/>
            <w:hideMark/>
          </w:tcPr>
          <w:p w14:paraId="08D3C417"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2093582E" w14:textId="77777777" w:rsidTr="004730C0">
        <w:trPr>
          <w:trHeight w:val="333"/>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5713D6F7" w14:textId="77777777" w:rsidR="000A4A30" w:rsidRPr="000A4A30" w:rsidRDefault="000A4A30" w:rsidP="000A4A30">
            <w:pPr>
              <w:rPr>
                <w:rFonts w:ascii="Times New Roman" w:hAnsi="Times New Roman"/>
              </w:rPr>
            </w:pPr>
            <w:r w:rsidRPr="000A4A30">
              <w:rPr>
                <w:rFonts w:ascii="Times New Roman" w:hAnsi="Times New Roman"/>
              </w:rPr>
              <w:t>5</w:t>
            </w:r>
          </w:p>
        </w:tc>
        <w:tc>
          <w:tcPr>
            <w:tcW w:w="4742" w:type="dxa"/>
            <w:tcBorders>
              <w:top w:val="single" w:sz="4" w:space="0" w:color="000000"/>
              <w:left w:val="nil"/>
              <w:bottom w:val="single" w:sz="4" w:space="0" w:color="000000"/>
              <w:right w:val="nil"/>
            </w:tcBorders>
            <w:shd w:val="clear" w:color="000000" w:fill="FFFFFF"/>
            <w:hideMark/>
          </w:tcPr>
          <w:p w14:paraId="2F2A9E45" w14:textId="77777777" w:rsidR="000A4A30" w:rsidRPr="000A4A30" w:rsidRDefault="000A4A30" w:rsidP="000A4A30">
            <w:pPr>
              <w:rPr>
                <w:rFonts w:ascii="Times New Roman" w:hAnsi="Times New Roman"/>
              </w:rPr>
            </w:pPr>
            <w:proofErr w:type="spellStart"/>
            <w:r w:rsidRPr="000A4A30">
              <w:rPr>
                <w:rFonts w:ascii="Times New Roman" w:hAnsi="Times New Roman"/>
              </w:rPr>
              <w:t>Бензогенератор</w:t>
            </w:r>
            <w:proofErr w:type="spellEnd"/>
            <w:r w:rsidRPr="000A4A30">
              <w:rPr>
                <w:rFonts w:ascii="Times New Roman" w:hAnsi="Times New Roman"/>
              </w:rPr>
              <w:t xml:space="preserve"> </w:t>
            </w:r>
            <w:proofErr w:type="spellStart"/>
            <w:r w:rsidRPr="000A4A30">
              <w:rPr>
                <w:rFonts w:ascii="Times New Roman" w:hAnsi="Times New Roman"/>
              </w:rPr>
              <w:t>Fіrmаn</w:t>
            </w:r>
            <w:proofErr w:type="spellEnd"/>
            <w:r w:rsidRPr="000A4A30">
              <w:rPr>
                <w:rFonts w:ascii="Times New Roman" w:hAnsi="Times New Roman"/>
              </w:rPr>
              <w:t>, потужністю 5 кВт</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11067D0F" w14:textId="77777777" w:rsidR="000A4A30" w:rsidRPr="000A4A30" w:rsidRDefault="000A4A30" w:rsidP="000A4A30">
            <w:pPr>
              <w:rPr>
                <w:rFonts w:ascii="Times New Roman" w:hAnsi="Times New Roman"/>
              </w:rPr>
            </w:pPr>
            <w:proofErr w:type="spellStart"/>
            <w:r w:rsidRPr="000A4A30">
              <w:rPr>
                <w:rFonts w:ascii="Times New Roman" w:hAnsi="Times New Roman"/>
              </w:rPr>
              <w:t>маш</w:t>
            </w:r>
            <w:proofErr w:type="spellEnd"/>
            <w:r w:rsidRPr="000A4A30">
              <w:rPr>
                <w:rFonts w:ascii="Times New Roman" w:hAnsi="Times New Roman"/>
              </w:rPr>
              <w:t>-г</w:t>
            </w:r>
          </w:p>
        </w:tc>
        <w:tc>
          <w:tcPr>
            <w:tcW w:w="1360" w:type="dxa"/>
            <w:tcBorders>
              <w:top w:val="nil"/>
              <w:left w:val="nil"/>
              <w:bottom w:val="single" w:sz="4" w:space="0" w:color="000000"/>
              <w:right w:val="single" w:sz="4" w:space="0" w:color="000000"/>
            </w:tcBorders>
            <w:shd w:val="clear" w:color="000000" w:fill="FFFFFF"/>
            <w:hideMark/>
          </w:tcPr>
          <w:p w14:paraId="40F86092" w14:textId="77777777" w:rsidR="000A4A30" w:rsidRPr="000A4A30" w:rsidRDefault="000A4A30" w:rsidP="000A4A30">
            <w:pPr>
              <w:rPr>
                <w:rFonts w:ascii="Times New Roman" w:hAnsi="Times New Roman"/>
              </w:rPr>
            </w:pPr>
            <w:r w:rsidRPr="000A4A30">
              <w:rPr>
                <w:rFonts w:ascii="Times New Roman" w:hAnsi="Times New Roman"/>
              </w:rPr>
              <w:t>24</w:t>
            </w:r>
          </w:p>
        </w:tc>
        <w:tc>
          <w:tcPr>
            <w:tcW w:w="1380" w:type="dxa"/>
            <w:tcBorders>
              <w:top w:val="single" w:sz="4" w:space="0" w:color="000000"/>
              <w:left w:val="nil"/>
              <w:bottom w:val="single" w:sz="4" w:space="0" w:color="000000"/>
              <w:right w:val="single" w:sz="4" w:space="0" w:color="000000"/>
            </w:tcBorders>
            <w:shd w:val="clear" w:color="000000" w:fill="FFFFFF"/>
            <w:hideMark/>
          </w:tcPr>
          <w:p w14:paraId="139D9CC1"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66B133F0" w14:textId="77777777" w:rsidTr="004730C0">
        <w:trPr>
          <w:trHeight w:val="606"/>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4FAA9BCD" w14:textId="77777777" w:rsidR="000A4A30" w:rsidRPr="000A4A30" w:rsidRDefault="000A4A30" w:rsidP="000A4A30">
            <w:pPr>
              <w:rPr>
                <w:rFonts w:ascii="Times New Roman" w:hAnsi="Times New Roman"/>
              </w:rPr>
            </w:pPr>
            <w:r w:rsidRPr="000A4A30">
              <w:rPr>
                <w:rFonts w:ascii="Times New Roman" w:hAnsi="Times New Roman"/>
              </w:rPr>
              <w:t>6</w:t>
            </w:r>
          </w:p>
        </w:tc>
        <w:tc>
          <w:tcPr>
            <w:tcW w:w="4742" w:type="dxa"/>
            <w:tcBorders>
              <w:top w:val="single" w:sz="4" w:space="0" w:color="000000"/>
              <w:left w:val="nil"/>
              <w:bottom w:val="single" w:sz="4" w:space="0" w:color="000000"/>
              <w:right w:val="nil"/>
            </w:tcBorders>
            <w:shd w:val="clear" w:color="000000" w:fill="FFFFFF"/>
            <w:hideMark/>
          </w:tcPr>
          <w:p w14:paraId="5F27DF10" w14:textId="77777777" w:rsidR="000A4A30" w:rsidRPr="000A4A30" w:rsidRDefault="000A4A30" w:rsidP="000A4A30">
            <w:pPr>
              <w:rPr>
                <w:rFonts w:ascii="Times New Roman" w:hAnsi="Times New Roman"/>
              </w:rPr>
            </w:pPr>
            <w:r w:rsidRPr="000A4A30">
              <w:rPr>
                <w:rFonts w:ascii="Times New Roman" w:hAnsi="Times New Roman"/>
              </w:rPr>
              <w:t>Планування площ ручним способом, група ґрунту 2</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17A54F9E" w14:textId="77777777" w:rsidR="000A4A30" w:rsidRPr="000A4A30" w:rsidRDefault="000A4A30" w:rsidP="000A4A30">
            <w:pPr>
              <w:rPr>
                <w:rFonts w:ascii="Times New Roman" w:hAnsi="Times New Roman"/>
              </w:rPr>
            </w:pPr>
            <w:r w:rsidRPr="000A4A30">
              <w:rPr>
                <w:rFonts w:ascii="Times New Roman" w:hAnsi="Times New Roman"/>
              </w:rPr>
              <w:t>м2 спланованої площі</w:t>
            </w:r>
          </w:p>
        </w:tc>
        <w:tc>
          <w:tcPr>
            <w:tcW w:w="1360" w:type="dxa"/>
            <w:tcBorders>
              <w:top w:val="nil"/>
              <w:left w:val="nil"/>
              <w:bottom w:val="single" w:sz="4" w:space="0" w:color="000000"/>
              <w:right w:val="single" w:sz="4" w:space="0" w:color="000000"/>
            </w:tcBorders>
            <w:shd w:val="clear" w:color="000000" w:fill="FFFFFF"/>
            <w:hideMark/>
          </w:tcPr>
          <w:p w14:paraId="3BEC1BF8" w14:textId="77777777" w:rsidR="000A4A30" w:rsidRPr="000A4A30" w:rsidRDefault="000A4A30" w:rsidP="000A4A30">
            <w:pPr>
              <w:rPr>
                <w:rFonts w:ascii="Times New Roman" w:hAnsi="Times New Roman"/>
              </w:rPr>
            </w:pPr>
            <w:r w:rsidRPr="000A4A30">
              <w:rPr>
                <w:rFonts w:ascii="Times New Roman" w:hAnsi="Times New Roman"/>
              </w:rPr>
              <w:t>55,5</w:t>
            </w:r>
          </w:p>
        </w:tc>
        <w:tc>
          <w:tcPr>
            <w:tcW w:w="1380" w:type="dxa"/>
            <w:tcBorders>
              <w:top w:val="single" w:sz="4" w:space="0" w:color="000000"/>
              <w:left w:val="nil"/>
              <w:bottom w:val="single" w:sz="4" w:space="0" w:color="000000"/>
              <w:right w:val="single" w:sz="4" w:space="0" w:color="000000"/>
            </w:tcBorders>
            <w:shd w:val="clear" w:color="000000" w:fill="FFFFFF"/>
            <w:hideMark/>
          </w:tcPr>
          <w:p w14:paraId="6BF9BC14"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66BF795F" w14:textId="77777777" w:rsidTr="004730C0">
        <w:trPr>
          <w:trHeight w:val="876"/>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372274F3" w14:textId="77777777" w:rsidR="000A4A30" w:rsidRPr="000A4A30" w:rsidRDefault="000A4A30" w:rsidP="000A4A30">
            <w:pPr>
              <w:rPr>
                <w:rFonts w:ascii="Times New Roman" w:hAnsi="Times New Roman"/>
              </w:rPr>
            </w:pPr>
            <w:r w:rsidRPr="000A4A30">
              <w:rPr>
                <w:rFonts w:ascii="Times New Roman" w:hAnsi="Times New Roman"/>
              </w:rPr>
              <w:t>7</w:t>
            </w:r>
          </w:p>
        </w:tc>
        <w:tc>
          <w:tcPr>
            <w:tcW w:w="4742" w:type="dxa"/>
            <w:tcBorders>
              <w:top w:val="single" w:sz="4" w:space="0" w:color="000000"/>
              <w:left w:val="nil"/>
              <w:bottom w:val="single" w:sz="4" w:space="0" w:color="000000"/>
              <w:right w:val="nil"/>
            </w:tcBorders>
            <w:shd w:val="clear" w:color="000000" w:fill="FFFFFF"/>
            <w:hideMark/>
          </w:tcPr>
          <w:p w14:paraId="3FED644C" w14:textId="77777777" w:rsidR="000A4A30" w:rsidRPr="000A4A30" w:rsidRDefault="000A4A30" w:rsidP="000A4A30">
            <w:pPr>
              <w:rPr>
                <w:rFonts w:ascii="Times New Roman" w:hAnsi="Times New Roman"/>
              </w:rPr>
            </w:pPr>
            <w:r w:rsidRPr="000A4A30">
              <w:rPr>
                <w:rFonts w:ascii="Times New Roman" w:hAnsi="Times New Roman"/>
              </w:rPr>
              <w:t>Улаштування підстильного шару піщаного</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112D7F2B" w14:textId="77777777" w:rsidR="000A4A30" w:rsidRPr="000A4A30" w:rsidRDefault="000A4A30" w:rsidP="000A4A30">
            <w:pPr>
              <w:rPr>
                <w:rFonts w:ascii="Times New Roman" w:hAnsi="Times New Roman"/>
              </w:rPr>
            </w:pPr>
            <w:r w:rsidRPr="000A4A30">
              <w:rPr>
                <w:rFonts w:ascii="Times New Roman" w:hAnsi="Times New Roman"/>
              </w:rPr>
              <w:t>м3 підстильного шару</w:t>
            </w:r>
          </w:p>
        </w:tc>
        <w:tc>
          <w:tcPr>
            <w:tcW w:w="1360" w:type="dxa"/>
            <w:tcBorders>
              <w:top w:val="nil"/>
              <w:left w:val="nil"/>
              <w:bottom w:val="single" w:sz="4" w:space="0" w:color="000000"/>
              <w:right w:val="single" w:sz="4" w:space="0" w:color="000000"/>
            </w:tcBorders>
            <w:shd w:val="clear" w:color="000000" w:fill="FFFFFF"/>
            <w:hideMark/>
          </w:tcPr>
          <w:p w14:paraId="19745A02" w14:textId="77777777" w:rsidR="000A4A30" w:rsidRPr="000A4A30" w:rsidRDefault="000A4A30" w:rsidP="000A4A30">
            <w:pPr>
              <w:rPr>
                <w:rFonts w:ascii="Times New Roman" w:hAnsi="Times New Roman"/>
              </w:rPr>
            </w:pPr>
            <w:r w:rsidRPr="000A4A30">
              <w:rPr>
                <w:rFonts w:ascii="Times New Roman" w:hAnsi="Times New Roman"/>
              </w:rPr>
              <w:t>24,8</w:t>
            </w:r>
          </w:p>
        </w:tc>
        <w:tc>
          <w:tcPr>
            <w:tcW w:w="1380" w:type="dxa"/>
            <w:tcBorders>
              <w:top w:val="single" w:sz="4" w:space="0" w:color="000000"/>
              <w:left w:val="nil"/>
              <w:bottom w:val="single" w:sz="4" w:space="0" w:color="000000"/>
              <w:right w:val="single" w:sz="4" w:space="0" w:color="000000"/>
            </w:tcBorders>
            <w:shd w:val="clear" w:color="000000" w:fill="FFFFFF"/>
            <w:hideMark/>
          </w:tcPr>
          <w:p w14:paraId="1FADB9D9"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636CBDE7" w14:textId="77777777" w:rsidTr="004730C0">
        <w:trPr>
          <w:trHeight w:val="333"/>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5AA00C8C" w14:textId="77777777" w:rsidR="000A4A30" w:rsidRPr="000A4A30" w:rsidRDefault="000A4A30" w:rsidP="000A4A30">
            <w:pPr>
              <w:rPr>
                <w:rFonts w:ascii="Times New Roman" w:hAnsi="Times New Roman"/>
              </w:rPr>
            </w:pPr>
            <w:r w:rsidRPr="000A4A30">
              <w:rPr>
                <w:rFonts w:ascii="Times New Roman" w:hAnsi="Times New Roman"/>
              </w:rPr>
              <w:t>8</w:t>
            </w:r>
          </w:p>
        </w:tc>
        <w:tc>
          <w:tcPr>
            <w:tcW w:w="4742" w:type="dxa"/>
            <w:tcBorders>
              <w:top w:val="single" w:sz="4" w:space="0" w:color="000000"/>
              <w:left w:val="nil"/>
              <w:bottom w:val="single" w:sz="4" w:space="0" w:color="000000"/>
              <w:right w:val="nil"/>
            </w:tcBorders>
            <w:shd w:val="clear" w:color="000000" w:fill="FFFFFF"/>
            <w:hideMark/>
          </w:tcPr>
          <w:p w14:paraId="490E4B4C" w14:textId="77777777" w:rsidR="000A4A30" w:rsidRPr="000A4A30" w:rsidRDefault="000A4A30" w:rsidP="000A4A30">
            <w:pPr>
              <w:rPr>
                <w:rFonts w:ascii="Times New Roman" w:hAnsi="Times New Roman"/>
              </w:rPr>
            </w:pPr>
            <w:r w:rsidRPr="000A4A30">
              <w:rPr>
                <w:rFonts w:ascii="Times New Roman" w:hAnsi="Times New Roman"/>
              </w:rPr>
              <w:t>Улаштування горизонтальної гідроізоляції рулонними матеріалами в 1 шар</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446B86CA" w14:textId="77777777" w:rsidR="000A4A30" w:rsidRPr="000A4A30" w:rsidRDefault="000A4A30" w:rsidP="000A4A30">
            <w:pPr>
              <w:rPr>
                <w:rFonts w:ascii="Times New Roman" w:hAnsi="Times New Roman"/>
              </w:rPr>
            </w:pPr>
            <w:r w:rsidRPr="000A4A30">
              <w:rPr>
                <w:rFonts w:ascii="Times New Roman" w:hAnsi="Times New Roman"/>
              </w:rPr>
              <w:t>м2 ізоляції</w:t>
            </w:r>
          </w:p>
        </w:tc>
        <w:tc>
          <w:tcPr>
            <w:tcW w:w="1360" w:type="dxa"/>
            <w:tcBorders>
              <w:top w:val="nil"/>
              <w:left w:val="nil"/>
              <w:bottom w:val="single" w:sz="4" w:space="0" w:color="000000"/>
              <w:right w:val="single" w:sz="4" w:space="0" w:color="000000"/>
            </w:tcBorders>
            <w:shd w:val="clear" w:color="000000" w:fill="FFFFFF"/>
            <w:hideMark/>
          </w:tcPr>
          <w:p w14:paraId="6C1EC79A" w14:textId="77777777" w:rsidR="000A4A30" w:rsidRPr="000A4A30" w:rsidRDefault="000A4A30" w:rsidP="000A4A30">
            <w:pPr>
              <w:rPr>
                <w:rFonts w:ascii="Times New Roman" w:hAnsi="Times New Roman"/>
              </w:rPr>
            </w:pPr>
            <w:r w:rsidRPr="000A4A30">
              <w:rPr>
                <w:rFonts w:ascii="Times New Roman" w:hAnsi="Times New Roman"/>
              </w:rPr>
              <w:t>55,5</w:t>
            </w:r>
          </w:p>
        </w:tc>
        <w:tc>
          <w:tcPr>
            <w:tcW w:w="1380" w:type="dxa"/>
            <w:tcBorders>
              <w:top w:val="single" w:sz="4" w:space="0" w:color="000000"/>
              <w:left w:val="nil"/>
              <w:bottom w:val="single" w:sz="4" w:space="0" w:color="000000"/>
              <w:right w:val="single" w:sz="4" w:space="0" w:color="000000"/>
            </w:tcBorders>
            <w:shd w:val="clear" w:color="000000" w:fill="FFFFFF"/>
            <w:hideMark/>
          </w:tcPr>
          <w:p w14:paraId="73DC3F13"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4AA69D7F" w14:textId="77777777" w:rsidTr="004730C0">
        <w:trPr>
          <w:trHeight w:val="876"/>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5DBE2673" w14:textId="77777777" w:rsidR="000A4A30" w:rsidRPr="000A4A30" w:rsidRDefault="000A4A30" w:rsidP="000A4A30">
            <w:pPr>
              <w:rPr>
                <w:rFonts w:ascii="Times New Roman" w:hAnsi="Times New Roman"/>
              </w:rPr>
            </w:pPr>
            <w:r w:rsidRPr="000A4A30">
              <w:rPr>
                <w:rFonts w:ascii="Times New Roman" w:hAnsi="Times New Roman"/>
              </w:rPr>
              <w:t>9</w:t>
            </w:r>
          </w:p>
        </w:tc>
        <w:tc>
          <w:tcPr>
            <w:tcW w:w="4742" w:type="dxa"/>
            <w:tcBorders>
              <w:top w:val="single" w:sz="4" w:space="0" w:color="000000"/>
              <w:left w:val="nil"/>
              <w:bottom w:val="single" w:sz="4" w:space="0" w:color="000000"/>
              <w:right w:val="nil"/>
            </w:tcBorders>
            <w:shd w:val="clear" w:color="000000" w:fill="FFFFFF"/>
            <w:hideMark/>
          </w:tcPr>
          <w:p w14:paraId="62D5FA51" w14:textId="77777777" w:rsidR="000A4A30" w:rsidRPr="000A4A30" w:rsidRDefault="000A4A30" w:rsidP="000A4A30">
            <w:pPr>
              <w:rPr>
                <w:rFonts w:ascii="Times New Roman" w:hAnsi="Times New Roman"/>
              </w:rPr>
            </w:pPr>
            <w:r w:rsidRPr="000A4A30">
              <w:rPr>
                <w:rFonts w:ascii="Times New Roman" w:hAnsi="Times New Roman"/>
              </w:rPr>
              <w:t>Улаштування підстильного шару щебеневого</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45F0EEE2" w14:textId="77777777" w:rsidR="000A4A30" w:rsidRPr="000A4A30" w:rsidRDefault="000A4A30" w:rsidP="000A4A30">
            <w:pPr>
              <w:rPr>
                <w:rFonts w:ascii="Times New Roman" w:hAnsi="Times New Roman"/>
              </w:rPr>
            </w:pPr>
            <w:r w:rsidRPr="000A4A30">
              <w:rPr>
                <w:rFonts w:ascii="Times New Roman" w:hAnsi="Times New Roman"/>
              </w:rPr>
              <w:t>м3 підстильного шару</w:t>
            </w:r>
          </w:p>
        </w:tc>
        <w:tc>
          <w:tcPr>
            <w:tcW w:w="1360" w:type="dxa"/>
            <w:tcBorders>
              <w:top w:val="nil"/>
              <w:left w:val="nil"/>
              <w:bottom w:val="single" w:sz="4" w:space="0" w:color="000000"/>
              <w:right w:val="single" w:sz="4" w:space="0" w:color="000000"/>
            </w:tcBorders>
            <w:shd w:val="clear" w:color="000000" w:fill="FFFFFF"/>
            <w:hideMark/>
          </w:tcPr>
          <w:p w14:paraId="47093ECD" w14:textId="77777777" w:rsidR="000A4A30" w:rsidRPr="000A4A30" w:rsidRDefault="000A4A30" w:rsidP="000A4A30">
            <w:pPr>
              <w:rPr>
                <w:rFonts w:ascii="Times New Roman" w:hAnsi="Times New Roman"/>
              </w:rPr>
            </w:pPr>
            <w:r w:rsidRPr="000A4A30">
              <w:rPr>
                <w:rFonts w:ascii="Times New Roman" w:hAnsi="Times New Roman"/>
              </w:rPr>
              <w:t>12,4</w:t>
            </w:r>
          </w:p>
        </w:tc>
        <w:tc>
          <w:tcPr>
            <w:tcW w:w="1380" w:type="dxa"/>
            <w:tcBorders>
              <w:top w:val="single" w:sz="4" w:space="0" w:color="000000"/>
              <w:left w:val="nil"/>
              <w:bottom w:val="single" w:sz="4" w:space="0" w:color="000000"/>
              <w:right w:val="single" w:sz="4" w:space="0" w:color="000000"/>
            </w:tcBorders>
            <w:shd w:val="clear" w:color="000000" w:fill="FFFFFF"/>
            <w:hideMark/>
          </w:tcPr>
          <w:p w14:paraId="48BB0B20"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594C4343" w14:textId="77777777" w:rsidTr="004730C0">
        <w:trPr>
          <w:trHeight w:val="333"/>
        </w:trPr>
        <w:tc>
          <w:tcPr>
            <w:tcW w:w="640" w:type="dxa"/>
            <w:tcBorders>
              <w:top w:val="single" w:sz="4" w:space="0" w:color="000000"/>
              <w:left w:val="single" w:sz="4" w:space="0" w:color="000000"/>
              <w:bottom w:val="single" w:sz="4" w:space="0" w:color="000000"/>
              <w:right w:val="single" w:sz="4" w:space="0" w:color="000000"/>
            </w:tcBorders>
            <w:shd w:val="clear" w:color="000000" w:fill="FFFFFF"/>
            <w:hideMark/>
          </w:tcPr>
          <w:p w14:paraId="74F4E6ED" w14:textId="77777777" w:rsidR="000A4A30" w:rsidRPr="000A4A30" w:rsidRDefault="000A4A30" w:rsidP="000A4A30">
            <w:pPr>
              <w:rPr>
                <w:rFonts w:ascii="Times New Roman" w:hAnsi="Times New Roman"/>
              </w:rPr>
            </w:pPr>
            <w:r w:rsidRPr="000A4A30">
              <w:rPr>
                <w:rFonts w:ascii="Times New Roman" w:hAnsi="Times New Roman"/>
              </w:rPr>
              <w:t>10</w:t>
            </w:r>
          </w:p>
        </w:tc>
        <w:tc>
          <w:tcPr>
            <w:tcW w:w="4742" w:type="dxa"/>
            <w:tcBorders>
              <w:top w:val="single" w:sz="4" w:space="0" w:color="000000"/>
              <w:left w:val="nil"/>
              <w:bottom w:val="single" w:sz="4" w:space="0" w:color="000000"/>
              <w:right w:val="nil"/>
            </w:tcBorders>
            <w:shd w:val="clear" w:color="000000" w:fill="FFFFFF"/>
            <w:hideMark/>
          </w:tcPr>
          <w:p w14:paraId="724C1179" w14:textId="77777777" w:rsidR="000A4A30" w:rsidRPr="000A4A30" w:rsidRDefault="000A4A30" w:rsidP="000A4A30">
            <w:pPr>
              <w:rPr>
                <w:rFonts w:ascii="Times New Roman" w:hAnsi="Times New Roman"/>
              </w:rPr>
            </w:pPr>
            <w:r w:rsidRPr="000A4A30">
              <w:rPr>
                <w:rFonts w:ascii="Times New Roman" w:hAnsi="Times New Roman"/>
              </w:rPr>
              <w:t>Переміщення матеріальних ресурсів на відстань до 200 м вручну</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hideMark/>
          </w:tcPr>
          <w:p w14:paraId="6B474711" w14:textId="77777777" w:rsidR="000A4A30" w:rsidRPr="000A4A30" w:rsidRDefault="000A4A30" w:rsidP="000A4A30">
            <w:pPr>
              <w:rPr>
                <w:rFonts w:ascii="Times New Roman" w:hAnsi="Times New Roman"/>
              </w:rPr>
            </w:pPr>
            <w:r w:rsidRPr="000A4A30">
              <w:rPr>
                <w:rFonts w:ascii="Times New Roman" w:hAnsi="Times New Roman"/>
              </w:rPr>
              <w:t>т</w:t>
            </w:r>
          </w:p>
        </w:tc>
        <w:tc>
          <w:tcPr>
            <w:tcW w:w="1360" w:type="dxa"/>
            <w:tcBorders>
              <w:top w:val="nil"/>
              <w:left w:val="nil"/>
              <w:bottom w:val="single" w:sz="4" w:space="0" w:color="000000"/>
              <w:right w:val="single" w:sz="4" w:space="0" w:color="000000"/>
            </w:tcBorders>
            <w:shd w:val="clear" w:color="000000" w:fill="FFFFFF"/>
            <w:hideMark/>
          </w:tcPr>
          <w:p w14:paraId="287E379C" w14:textId="77777777" w:rsidR="000A4A30" w:rsidRPr="000A4A30" w:rsidRDefault="000A4A30" w:rsidP="000A4A30">
            <w:pPr>
              <w:rPr>
                <w:rFonts w:ascii="Times New Roman" w:hAnsi="Times New Roman"/>
              </w:rPr>
            </w:pPr>
            <w:r w:rsidRPr="000A4A30">
              <w:rPr>
                <w:rFonts w:ascii="Times New Roman" w:hAnsi="Times New Roman"/>
              </w:rPr>
              <w:t>31,6</w:t>
            </w:r>
          </w:p>
        </w:tc>
        <w:tc>
          <w:tcPr>
            <w:tcW w:w="1380" w:type="dxa"/>
            <w:tcBorders>
              <w:top w:val="single" w:sz="4" w:space="0" w:color="000000"/>
              <w:left w:val="nil"/>
              <w:bottom w:val="single" w:sz="4" w:space="0" w:color="000000"/>
              <w:right w:val="single" w:sz="4" w:space="0" w:color="000000"/>
            </w:tcBorders>
            <w:shd w:val="clear" w:color="000000" w:fill="FFFFFF"/>
            <w:hideMark/>
          </w:tcPr>
          <w:p w14:paraId="0D282CD3" w14:textId="77777777" w:rsidR="000A4A30" w:rsidRPr="000A4A30" w:rsidRDefault="000A4A30" w:rsidP="000A4A30">
            <w:pPr>
              <w:rPr>
                <w:rFonts w:ascii="Times New Roman" w:hAnsi="Times New Roman"/>
              </w:rPr>
            </w:pPr>
            <w:r w:rsidRPr="000A4A30">
              <w:rPr>
                <w:rFonts w:ascii="Times New Roman" w:hAnsi="Times New Roman"/>
              </w:rPr>
              <w:t> </w:t>
            </w:r>
          </w:p>
        </w:tc>
      </w:tr>
    </w:tbl>
    <w:p w14:paraId="5DBD4C69" w14:textId="77777777" w:rsidR="000A4A30" w:rsidRPr="000A4A30" w:rsidRDefault="000A4A30" w:rsidP="000A4A30">
      <w:pPr>
        <w:rPr>
          <w:rFonts w:ascii="Times New Roman" w:hAnsi="Times New Roman"/>
        </w:rPr>
      </w:pPr>
    </w:p>
    <w:bookmarkEnd w:id="6"/>
    <w:p w14:paraId="422947A3" w14:textId="77777777" w:rsidR="000A4A30" w:rsidRPr="000A4A30" w:rsidRDefault="000A4A30" w:rsidP="000A4A30">
      <w:pPr>
        <w:rPr>
          <w:rFonts w:ascii="Times New Roman" w:hAnsi="Times New Roman"/>
        </w:rPr>
      </w:pPr>
    </w:p>
    <w:p w14:paraId="44AE1CD8" w14:textId="77777777" w:rsidR="000A4A30" w:rsidRPr="000A4A30" w:rsidRDefault="000A4A30" w:rsidP="000A4A30">
      <w:pPr>
        <w:rPr>
          <w:rFonts w:ascii="Times New Roman" w:hAnsi="Times New Roman"/>
        </w:rPr>
      </w:pPr>
      <w:r w:rsidRPr="000A4A30">
        <w:rPr>
          <w:rFonts w:ascii="Times New Roman" w:hAnsi="Times New Roman"/>
        </w:rPr>
        <w:t xml:space="preserve">ВІДОМІСТЬ РЕСУРСІВ (перелік машин та механізмів, матеріальних ресурсів, які Учасник може враховувати в Договірній ціні) </w:t>
      </w:r>
    </w:p>
    <w:p w14:paraId="66956222" w14:textId="77777777" w:rsidR="000A4A30" w:rsidRPr="000A4A30" w:rsidRDefault="000A4A30" w:rsidP="000A4A30">
      <w:pPr>
        <w:rPr>
          <w:rFonts w:ascii="Times New Roman" w:hAnsi="Times New Roman"/>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804"/>
        <w:gridCol w:w="1273"/>
        <w:gridCol w:w="1552"/>
      </w:tblGrid>
      <w:tr w:rsidR="000A4A30" w:rsidRPr="000A4A30" w14:paraId="147041DC" w14:textId="77777777" w:rsidTr="004730C0">
        <w:trPr>
          <w:trHeight w:val="269"/>
        </w:trPr>
        <w:tc>
          <w:tcPr>
            <w:tcW w:w="514" w:type="dxa"/>
            <w:vMerge w:val="restart"/>
            <w:shd w:val="clear" w:color="000000" w:fill="FFFFFF"/>
            <w:vAlign w:val="center"/>
            <w:hideMark/>
          </w:tcPr>
          <w:p w14:paraId="0BE2A020" w14:textId="77777777" w:rsidR="000A4A30" w:rsidRPr="000A4A30" w:rsidRDefault="000A4A30" w:rsidP="000A4A30">
            <w:pPr>
              <w:rPr>
                <w:rFonts w:ascii="Times New Roman" w:hAnsi="Times New Roman"/>
              </w:rPr>
            </w:pPr>
            <w:r w:rsidRPr="000A4A30">
              <w:rPr>
                <w:rFonts w:ascii="Times New Roman" w:hAnsi="Times New Roman"/>
              </w:rPr>
              <w:t>№</w:t>
            </w:r>
            <w:r w:rsidRPr="000A4A30">
              <w:rPr>
                <w:rFonts w:ascii="Times New Roman" w:hAnsi="Times New Roman"/>
              </w:rPr>
              <w:br/>
            </w:r>
            <w:proofErr w:type="spellStart"/>
            <w:r w:rsidRPr="000A4A30">
              <w:rPr>
                <w:rFonts w:ascii="Times New Roman" w:hAnsi="Times New Roman"/>
              </w:rPr>
              <w:t>Ч.ч</w:t>
            </w:r>
            <w:proofErr w:type="spellEnd"/>
            <w:r w:rsidRPr="000A4A30">
              <w:rPr>
                <w:rFonts w:ascii="Times New Roman" w:hAnsi="Times New Roman"/>
              </w:rPr>
              <w:t>.</w:t>
            </w:r>
          </w:p>
        </w:tc>
        <w:tc>
          <w:tcPr>
            <w:tcW w:w="5860" w:type="dxa"/>
            <w:vMerge w:val="restart"/>
            <w:shd w:val="clear" w:color="000000" w:fill="FFFFFF"/>
            <w:vAlign w:val="center"/>
            <w:hideMark/>
          </w:tcPr>
          <w:p w14:paraId="1025A313" w14:textId="77777777" w:rsidR="000A4A30" w:rsidRPr="000A4A30" w:rsidRDefault="000A4A30" w:rsidP="000A4A30">
            <w:pPr>
              <w:rPr>
                <w:rFonts w:ascii="Times New Roman" w:hAnsi="Times New Roman"/>
              </w:rPr>
            </w:pPr>
            <w:r w:rsidRPr="000A4A30">
              <w:rPr>
                <w:rFonts w:ascii="Times New Roman" w:hAnsi="Times New Roman"/>
              </w:rPr>
              <w:t>Найменування</w:t>
            </w:r>
          </w:p>
        </w:tc>
        <w:tc>
          <w:tcPr>
            <w:tcW w:w="1276" w:type="dxa"/>
            <w:vMerge w:val="restart"/>
            <w:shd w:val="clear" w:color="000000" w:fill="FFFFFF"/>
            <w:vAlign w:val="center"/>
            <w:hideMark/>
          </w:tcPr>
          <w:p w14:paraId="0EEDD344" w14:textId="77777777" w:rsidR="000A4A30" w:rsidRPr="000A4A30" w:rsidRDefault="000A4A30" w:rsidP="000A4A30">
            <w:pPr>
              <w:rPr>
                <w:rFonts w:ascii="Times New Roman" w:hAnsi="Times New Roman"/>
              </w:rPr>
            </w:pPr>
            <w:r w:rsidRPr="000A4A30">
              <w:rPr>
                <w:rFonts w:ascii="Times New Roman" w:hAnsi="Times New Roman"/>
              </w:rPr>
              <w:t>Одиниця виміру</w:t>
            </w:r>
          </w:p>
        </w:tc>
        <w:tc>
          <w:tcPr>
            <w:tcW w:w="1559" w:type="dxa"/>
            <w:vMerge w:val="restart"/>
            <w:shd w:val="clear" w:color="000000" w:fill="FFFFFF"/>
            <w:vAlign w:val="center"/>
            <w:hideMark/>
          </w:tcPr>
          <w:p w14:paraId="54CE967E" w14:textId="77777777" w:rsidR="000A4A30" w:rsidRPr="000A4A30" w:rsidRDefault="000A4A30" w:rsidP="000A4A30">
            <w:pPr>
              <w:rPr>
                <w:rFonts w:ascii="Times New Roman" w:hAnsi="Times New Roman"/>
              </w:rPr>
            </w:pPr>
            <w:r w:rsidRPr="000A4A30">
              <w:rPr>
                <w:rFonts w:ascii="Times New Roman" w:hAnsi="Times New Roman"/>
              </w:rPr>
              <w:t>Кількість</w:t>
            </w:r>
          </w:p>
        </w:tc>
      </w:tr>
      <w:tr w:rsidR="000A4A30" w:rsidRPr="000A4A30" w14:paraId="5537570F" w14:textId="77777777" w:rsidTr="004730C0">
        <w:trPr>
          <w:trHeight w:val="269"/>
        </w:trPr>
        <w:tc>
          <w:tcPr>
            <w:tcW w:w="514" w:type="dxa"/>
            <w:vMerge/>
            <w:vAlign w:val="center"/>
            <w:hideMark/>
          </w:tcPr>
          <w:p w14:paraId="319B3F7B" w14:textId="77777777" w:rsidR="000A4A30" w:rsidRPr="000A4A30" w:rsidRDefault="000A4A30" w:rsidP="000A4A30">
            <w:pPr>
              <w:rPr>
                <w:rFonts w:ascii="Times New Roman" w:hAnsi="Times New Roman"/>
              </w:rPr>
            </w:pPr>
          </w:p>
        </w:tc>
        <w:tc>
          <w:tcPr>
            <w:tcW w:w="5860" w:type="dxa"/>
            <w:vMerge/>
            <w:vAlign w:val="center"/>
            <w:hideMark/>
          </w:tcPr>
          <w:p w14:paraId="2BDF321E" w14:textId="77777777" w:rsidR="000A4A30" w:rsidRPr="000A4A30" w:rsidRDefault="000A4A30" w:rsidP="000A4A30">
            <w:pPr>
              <w:rPr>
                <w:rFonts w:ascii="Times New Roman" w:hAnsi="Times New Roman"/>
              </w:rPr>
            </w:pPr>
          </w:p>
        </w:tc>
        <w:tc>
          <w:tcPr>
            <w:tcW w:w="1276" w:type="dxa"/>
            <w:vMerge/>
            <w:vAlign w:val="center"/>
            <w:hideMark/>
          </w:tcPr>
          <w:p w14:paraId="2C9279F9" w14:textId="77777777" w:rsidR="000A4A30" w:rsidRPr="000A4A30" w:rsidRDefault="000A4A30" w:rsidP="000A4A30">
            <w:pPr>
              <w:rPr>
                <w:rFonts w:ascii="Times New Roman" w:hAnsi="Times New Roman"/>
              </w:rPr>
            </w:pPr>
          </w:p>
        </w:tc>
        <w:tc>
          <w:tcPr>
            <w:tcW w:w="1559" w:type="dxa"/>
            <w:vMerge/>
            <w:vAlign w:val="center"/>
            <w:hideMark/>
          </w:tcPr>
          <w:p w14:paraId="0A5E0D77" w14:textId="77777777" w:rsidR="000A4A30" w:rsidRPr="000A4A30" w:rsidRDefault="000A4A30" w:rsidP="000A4A30">
            <w:pPr>
              <w:rPr>
                <w:rFonts w:ascii="Times New Roman" w:hAnsi="Times New Roman"/>
              </w:rPr>
            </w:pPr>
          </w:p>
        </w:tc>
      </w:tr>
      <w:tr w:rsidR="000A4A30" w:rsidRPr="000A4A30" w14:paraId="0DA331E9" w14:textId="77777777" w:rsidTr="004730C0">
        <w:trPr>
          <w:trHeight w:val="20"/>
        </w:trPr>
        <w:tc>
          <w:tcPr>
            <w:tcW w:w="514" w:type="dxa"/>
            <w:shd w:val="clear" w:color="000000" w:fill="FFFFFF"/>
            <w:vAlign w:val="center"/>
            <w:hideMark/>
          </w:tcPr>
          <w:p w14:paraId="4713C991" w14:textId="77777777" w:rsidR="000A4A30" w:rsidRPr="000A4A30" w:rsidRDefault="000A4A30" w:rsidP="000A4A30">
            <w:pPr>
              <w:rPr>
                <w:rFonts w:ascii="Times New Roman" w:hAnsi="Times New Roman"/>
              </w:rPr>
            </w:pPr>
            <w:r w:rsidRPr="000A4A30">
              <w:rPr>
                <w:rFonts w:ascii="Times New Roman" w:hAnsi="Times New Roman"/>
              </w:rPr>
              <w:t> </w:t>
            </w:r>
          </w:p>
        </w:tc>
        <w:tc>
          <w:tcPr>
            <w:tcW w:w="5860" w:type="dxa"/>
            <w:shd w:val="clear" w:color="000000" w:fill="FFFFFF"/>
            <w:vAlign w:val="center"/>
            <w:hideMark/>
          </w:tcPr>
          <w:p w14:paraId="5D28A7D3" w14:textId="77777777" w:rsidR="000A4A30" w:rsidRPr="000A4A30" w:rsidRDefault="000A4A30" w:rsidP="000A4A30">
            <w:pPr>
              <w:rPr>
                <w:rFonts w:ascii="Times New Roman" w:hAnsi="Times New Roman"/>
              </w:rPr>
            </w:pPr>
            <w:r w:rsidRPr="000A4A30">
              <w:rPr>
                <w:rFonts w:ascii="Times New Roman" w:hAnsi="Times New Roman"/>
              </w:rPr>
              <w:t> </w:t>
            </w:r>
          </w:p>
        </w:tc>
        <w:tc>
          <w:tcPr>
            <w:tcW w:w="1276" w:type="dxa"/>
            <w:shd w:val="clear" w:color="000000" w:fill="FFFFFF"/>
            <w:vAlign w:val="center"/>
            <w:hideMark/>
          </w:tcPr>
          <w:p w14:paraId="7BBB35EC" w14:textId="77777777" w:rsidR="000A4A30" w:rsidRPr="000A4A30" w:rsidRDefault="000A4A30" w:rsidP="000A4A30">
            <w:pPr>
              <w:rPr>
                <w:rFonts w:ascii="Times New Roman" w:hAnsi="Times New Roman"/>
              </w:rPr>
            </w:pPr>
            <w:r w:rsidRPr="000A4A30">
              <w:rPr>
                <w:rFonts w:ascii="Times New Roman" w:hAnsi="Times New Roman"/>
              </w:rPr>
              <w:t> </w:t>
            </w:r>
          </w:p>
        </w:tc>
        <w:tc>
          <w:tcPr>
            <w:tcW w:w="1559" w:type="dxa"/>
            <w:shd w:val="clear" w:color="000000" w:fill="FFFFFF"/>
            <w:vAlign w:val="center"/>
            <w:hideMark/>
          </w:tcPr>
          <w:p w14:paraId="58108AA1" w14:textId="77777777" w:rsidR="000A4A30" w:rsidRPr="000A4A30" w:rsidRDefault="000A4A30" w:rsidP="000A4A30">
            <w:pPr>
              <w:rPr>
                <w:rFonts w:ascii="Times New Roman" w:hAnsi="Times New Roman"/>
              </w:rPr>
            </w:pPr>
            <w:r w:rsidRPr="000A4A30">
              <w:rPr>
                <w:rFonts w:ascii="Times New Roman" w:hAnsi="Times New Roman"/>
              </w:rPr>
              <w:t> </w:t>
            </w:r>
          </w:p>
        </w:tc>
      </w:tr>
      <w:tr w:rsidR="000A4A30" w:rsidRPr="000A4A30" w14:paraId="4E4E23D3" w14:textId="77777777" w:rsidTr="004730C0">
        <w:trPr>
          <w:trHeight w:val="20"/>
        </w:trPr>
        <w:tc>
          <w:tcPr>
            <w:tcW w:w="514" w:type="dxa"/>
            <w:shd w:val="clear" w:color="000000" w:fill="FFFFFF"/>
            <w:vAlign w:val="center"/>
            <w:hideMark/>
          </w:tcPr>
          <w:p w14:paraId="48BE6EF1" w14:textId="77777777" w:rsidR="000A4A30" w:rsidRPr="000A4A30" w:rsidRDefault="000A4A30" w:rsidP="000A4A30">
            <w:pPr>
              <w:rPr>
                <w:rFonts w:ascii="Times New Roman" w:hAnsi="Times New Roman"/>
              </w:rPr>
            </w:pPr>
            <w:r w:rsidRPr="000A4A30">
              <w:rPr>
                <w:rFonts w:ascii="Times New Roman" w:hAnsi="Times New Roman"/>
              </w:rPr>
              <w:t>1</w:t>
            </w:r>
          </w:p>
        </w:tc>
        <w:tc>
          <w:tcPr>
            <w:tcW w:w="5860" w:type="dxa"/>
            <w:shd w:val="clear" w:color="000000" w:fill="FFFFFF"/>
            <w:vAlign w:val="center"/>
            <w:hideMark/>
          </w:tcPr>
          <w:p w14:paraId="4CB2EF56" w14:textId="77777777" w:rsidR="000A4A30" w:rsidRPr="000A4A30" w:rsidRDefault="000A4A30" w:rsidP="000A4A30">
            <w:pPr>
              <w:rPr>
                <w:rFonts w:ascii="Times New Roman" w:hAnsi="Times New Roman"/>
              </w:rPr>
            </w:pPr>
            <w:r w:rsidRPr="000A4A30">
              <w:rPr>
                <w:rFonts w:ascii="Times New Roman" w:hAnsi="Times New Roman"/>
              </w:rPr>
              <w:t>3</w:t>
            </w:r>
          </w:p>
        </w:tc>
        <w:tc>
          <w:tcPr>
            <w:tcW w:w="1276" w:type="dxa"/>
            <w:shd w:val="clear" w:color="000000" w:fill="FFFFFF"/>
            <w:vAlign w:val="center"/>
            <w:hideMark/>
          </w:tcPr>
          <w:p w14:paraId="0794A3A4" w14:textId="77777777" w:rsidR="000A4A30" w:rsidRPr="000A4A30" w:rsidRDefault="000A4A30" w:rsidP="000A4A30">
            <w:pPr>
              <w:rPr>
                <w:rFonts w:ascii="Times New Roman" w:hAnsi="Times New Roman"/>
              </w:rPr>
            </w:pPr>
            <w:r w:rsidRPr="000A4A30">
              <w:rPr>
                <w:rFonts w:ascii="Times New Roman" w:hAnsi="Times New Roman"/>
              </w:rPr>
              <w:t>4</w:t>
            </w:r>
          </w:p>
        </w:tc>
        <w:tc>
          <w:tcPr>
            <w:tcW w:w="1559" w:type="dxa"/>
            <w:shd w:val="clear" w:color="000000" w:fill="FFFFFF"/>
            <w:vAlign w:val="center"/>
            <w:hideMark/>
          </w:tcPr>
          <w:p w14:paraId="6C56858B" w14:textId="77777777" w:rsidR="000A4A30" w:rsidRPr="000A4A30" w:rsidRDefault="000A4A30" w:rsidP="000A4A30">
            <w:pPr>
              <w:rPr>
                <w:rFonts w:ascii="Times New Roman" w:hAnsi="Times New Roman"/>
              </w:rPr>
            </w:pPr>
            <w:r w:rsidRPr="000A4A30">
              <w:rPr>
                <w:rFonts w:ascii="Times New Roman" w:hAnsi="Times New Roman"/>
              </w:rPr>
              <w:t>5</w:t>
            </w:r>
          </w:p>
        </w:tc>
      </w:tr>
      <w:tr w:rsidR="000A4A30" w:rsidRPr="000A4A30" w14:paraId="4D5375CC" w14:textId="77777777" w:rsidTr="004730C0">
        <w:trPr>
          <w:trHeight w:val="20"/>
        </w:trPr>
        <w:tc>
          <w:tcPr>
            <w:tcW w:w="514" w:type="dxa"/>
            <w:shd w:val="clear" w:color="000000" w:fill="FFFFFF"/>
            <w:hideMark/>
          </w:tcPr>
          <w:p w14:paraId="26C13916" w14:textId="77777777" w:rsidR="000A4A30" w:rsidRPr="000A4A30" w:rsidRDefault="000A4A30" w:rsidP="000A4A30">
            <w:pPr>
              <w:rPr>
                <w:rFonts w:ascii="Times New Roman" w:hAnsi="Times New Roman"/>
              </w:rPr>
            </w:pPr>
            <w:r w:rsidRPr="000A4A30">
              <w:rPr>
                <w:rFonts w:ascii="Times New Roman" w:hAnsi="Times New Roman"/>
              </w:rPr>
              <w:t>1</w:t>
            </w:r>
          </w:p>
        </w:tc>
        <w:tc>
          <w:tcPr>
            <w:tcW w:w="5860" w:type="dxa"/>
            <w:shd w:val="clear" w:color="000000" w:fill="FFFFFF"/>
            <w:hideMark/>
          </w:tcPr>
          <w:p w14:paraId="5DB7B5E4" w14:textId="77777777" w:rsidR="000A4A30" w:rsidRPr="000A4A30" w:rsidRDefault="000A4A30" w:rsidP="000A4A30">
            <w:pPr>
              <w:rPr>
                <w:rFonts w:ascii="Times New Roman" w:hAnsi="Times New Roman"/>
              </w:rPr>
            </w:pPr>
            <w:r w:rsidRPr="000A4A30">
              <w:rPr>
                <w:rFonts w:ascii="Times New Roman" w:hAnsi="Times New Roman"/>
              </w:rPr>
              <w:t xml:space="preserve">Витрати труда </w:t>
            </w:r>
            <w:proofErr w:type="spellStart"/>
            <w:r w:rsidRPr="000A4A30">
              <w:rPr>
                <w:rFonts w:ascii="Times New Roman" w:hAnsi="Times New Roman"/>
              </w:rPr>
              <w:t>робiтникiв-будiвельникiв</w:t>
            </w:r>
            <w:proofErr w:type="spellEnd"/>
          </w:p>
        </w:tc>
        <w:tc>
          <w:tcPr>
            <w:tcW w:w="1276" w:type="dxa"/>
            <w:shd w:val="clear" w:color="000000" w:fill="FFFFFF"/>
            <w:hideMark/>
          </w:tcPr>
          <w:p w14:paraId="6BC9CECE" w14:textId="77777777" w:rsidR="000A4A30" w:rsidRPr="000A4A30" w:rsidRDefault="000A4A30" w:rsidP="000A4A30">
            <w:pPr>
              <w:rPr>
                <w:rFonts w:ascii="Times New Roman" w:hAnsi="Times New Roman"/>
              </w:rPr>
            </w:pPr>
            <w:proofErr w:type="spellStart"/>
            <w:r w:rsidRPr="000A4A30">
              <w:rPr>
                <w:rFonts w:ascii="Times New Roman" w:hAnsi="Times New Roman"/>
              </w:rPr>
              <w:t>люд.год</w:t>
            </w:r>
            <w:proofErr w:type="spellEnd"/>
            <w:r w:rsidRPr="000A4A30">
              <w:rPr>
                <w:rFonts w:ascii="Times New Roman" w:hAnsi="Times New Roman"/>
              </w:rPr>
              <w:t>.</w:t>
            </w:r>
          </w:p>
        </w:tc>
        <w:tc>
          <w:tcPr>
            <w:tcW w:w="1559" w:type="dxa"/>
            <w:shd w:val="clear" w:color="000000" w:fill="FFFFFF"/>
            <w:hideMark/>
          </w:tcPr>
          <w:p w14:paraId="380FB304" w14:textId="77777777" w:rsidR="000A4A30" w:rsidRPr="000A4A30" w:rsidRDefault="000A4A30" w:rsidP="000A4A30">
            <w:pPr>
              <w:rPr>
                <w:rFonts w:ascii="Times New Roman" w:hAnsi="Times New Roman"/>
              </w:rPr>
            </w:pPr>
            <w:r w:rsidRPr="000A4A30">
              <w:rPr>
                <w:rFonts w:ascii="Times New Roman" w:hAnsi="Times New Roman"/>
              </w:rPr>
              <w:t>399,86</w:t>
            </w:r>
          </w:p>
        </w:tc>
      </w:tr>
      <w:tr w:rsidR="000A4A30" w:rsidRPr="000A4A30" w14:paraId="7375920D" w14:textId="77777777" w:rsidTr="004730C0">
        <w:trPr>
          <w:trHeight w:val="20"/>
        </w:trPr>
        <w:tc>
          <w:tcPr>
            <w:tcW w:w="514" w:type="dxa"/>
            <w:shd w:val="clear" w:color="000000" w:fill="FFFFFF"/>
            <w:hideMark/>
          </w:tcPr>
          <w:p w14:paraId="15DAE8AE" w14:textId="77777777" w:rsidR="000A4A30" w:rsidRPr="000A4A30" w:rsidRDefault="000A4A30" w:rsidP="000A4A30">
            <w:pPr>
              <w:rPr>
                <w:rFonts w:ascii="Times New Roman" w:hAnsi="Times New Roman"/>
              </w:rPr>
            </w:pPr>
            <w:r w:rsidRPr="000A4A30">
              <w:rPr>
                <w:rFonts w:ascii="Times New Roman" w:hAnsi="Times New Roman"/>
              </w:rPr>
              <w:t>2</w:t>
            </w:r>
          </w:p>
        </w:tc>
        <w:tc>
          <w:tcPr>
            <w:tcW w:w="5860" w:type="dxa"/>
            <w:shd w:val="clear" w:color="000000" w:fill="FFFFFF"/>
            <w:hideMark/>
          </w:tcPr>
          <w:p w14:paraId="0A1D1F53" w14:textId="77777777" w:rsidR="000A4A30" w:rsidRPr="000A4A30" w:rsidRDefault="000A4A30" w:rsidP="000A4A30">
            <w:pPr>
              <w:rPr>
                <w:rFonts w:ascii="Times New Roman" w:hAnsi="Times New Roman"/>
              </w:rPr>
            </w:pPr>
            <w:proofErr w:type="spellStart"/>
            <w:r w:rsidRPr="000A4A30">
              <w:rPr>
                <w:rFonts w:ascii="Times New Roman" w:hAnsi="Times New Roman"/>
              </w:rPr>
              <w:t>Середнiй</w:t>
            </w:r>
            <w:proofErr w:type="spellEnd"/>
            <w:r w:rsidRPr="000A4A30">
              <w:rPr>
                <w:rFonts w:ascii="Times New Roman" w:hAnsi="Times New Roman"/>
              </w:rPr>
              <w:t xml:space="preserve"> розряд робіт, що виконуються </w:t>
            </w:r>
            <w:proofErr w:type="spellStart"/>
            <w:r w:rsidRPr="000A4A30">
              <w:rPr>
                <w:rFonts w:ascii="Times New Roman" w:hAnsi="Times New Roman"/>
              </w:rPr>
              <w:t>робiтниками-будiвельниками</w:t>
            </w:r>
            <w:proofErr w:type="spellEnd"/>
          </w:p>
        </w:tc>
        <w:tc>
          <w:tcPr>
            <w:tcW w:w="1276" w:type="dxa"/>
            <w:shd w:val="clear" w:color="000000" w:fill="FFFFFF"/>
            <w:hideMark/>
          </w:tcPr>
          <w:p w14:paraId="1A476AE7" w14:textId="77777777" w:rsidR="000A4A30" w:rsidRPr="000A4A30" w:rsidRDefault="000A4A30" w:rsidP="000A4A30">
            <w:pPr>
              <w:rPr>
                <w:rFonts w:ascii="Times New Roman" w:hAnsi="Times New Roman"/>
              </w:rPr>
            </w:pPr>
            <w:r w:rsidRPr="000A4A30">
              <w:rPr>
                <w:rFonts w:ascii="Times New Roman" w:hAnsi="Times New Roman"/>
              </w:rPr>
              <w:t>розряд</w:t>
            </w:r>
          </w:p>
        </w:tc>
        <w:tc>
          <w:tcPr>
            <w:tcW w:w="1559" w:type="dxa"/>
            <w:shd w:val="clear" w:color="000000" w:fill="FFFFFF"/>
            <w:hideMark/>
          </w:tcPr>
          <w:p w14:paraId="40DCD8CA" w14:textId="77777777" w:rsidR="000A4A30" w:rsidRPr="000A4A30" w:rsidRDefault="000A4A30" w:rsidP="000A4A30">
            <w:pPr>
              <w:rPr>
                <w:rFonts w:ascii="Times New Roman" w:hAnsi="Times New Roman"/>
              </w:rPr>
            </w:pPr>
            <w:r w:rsidRPr="000A4A30">
              <w:rPr>
                <w:rFonts w:ascii="Times New Roman" w:hAnsi="Times New Roman"/>
              </w:rPr>
              <w:t>2,80</w:t>
            </w:r>
          </w:p>
        </w:tc>
      </w:tr>
      <w:tr w:rsidR="000A4A30" w:rsidRPr="000A4A30" w14:paraId="5F7A269C" w14:textId="77777777" w:rsidTr="004730C0">
        <w:trPr>
          <w:trHeight w:val="20"/>
        </w:trPr>
        <w:tc>
          <w:tcPr>
            <w:tcW w:w="514" w:type="dxa"/>
            <w:shd w:val="clear" w:color="000000" w:fill="FFFFFF"/>
            <w:hideMark/>
          </w:tcPr>
          <w:p w14:paraId="0070E04E" w14:textId="77777777" w:rsidR="000A4A30" w:rsidRPr="000A4A30" w:rsidRDefault="000A4A30" w:rsidP="000A4A30">
            <w:pPr>
              <w:rPr>
                <w:rFonts w:ascii="Times New Roman" w:hAnsi="Times New Roman"/>
              </w:rPr>
            </w:pPr>
            <w:r w:rsidRPr="000A4A30">
              <w:rPr>
                <w:rFonts w:ascii="Times New Roman" w:hAnsi="Times New Roman"/>
              </w:rPr>
              <w:lastRenderedPageBreak/>
              <w:t>3</w:t>
            </w:r>
          </w:p>
        </w:tc>
        <w:tc>
          <w:tcPr>
            <w:tcW w:w="5860" w:type="dxa"/>
            <w:shd w:val="clear" w:color="000000" w:fill="FFFFFF"/>
            <w:hideMark/>
          </w:tcPr>
          <w:p w14:paraId="0559D340" w14:textId="77777777" w:rsidR="000A4A30" w:rsidRPr="000A4A30" w:rsidRDefault="000A4A30" w:rsidP="000A4A30">
            <w:pPr>
              <w:rPr>
                <w:rFonts w:ascii="Times New Roman" w:hAnsi="Times New Roman"/>
              </w:rPr>
            </w:pPr>
            <w:r w:rsidRPr="000A4A30">
              <w:rPr>
                <w:rFonts w:ascii="Times New Roman" w:hAnsi="Times New Roman"/>
              </w:rPr>
              <w:t xml:space="preserve">Витрати труда </w:t>
            </w:r>
            <w:proofErr w:type="spellStart"/>
            <w:r w:rsidRPr="000A4A30">
              <w:rPr>
                <w:rFonts w:ascii="Times New Roman" w:hAnsi="Times New Roman"/>
              </w:rPr>
              <w:t>робiтникiв-монтажникiв</w:t>
            </w:r>
            <w:proofErr w:type="spellEnd"/>
          </w:p>
        </w:tc>
        <w:tc>
          <w:tcPr>
            <w:tcW w:w="1276" w:type="dxa"/>
            <w:shd w:val="clear" w:color="000000" w:fill="FFFFFF"/>
            <w:hideMark/>
          </w:tcPr>
          <w:p w14:paraId="6209F998" w14:textId="77777777" w:rsidR="000A4A30" w:rsidRPr="000A4A30" w:rsidRDefault="000A4A30" w:rsidP="000A4A30">
            <w:pPr>
              <w:rPr>
                <w:rFonts w:ascii="Times New Roman" w:hAnsi="Times New Roman"/>
              </w:rPr>
            </w:pPr>
            <w:proofErr w:type="spellStart"/>
            <w:r w:rsidRPr="000A4A30">
              <w:rPr>
                <w:rFonts w:ascii="Times New Roman" w:hAnsi="Times New Roman"/>
              </w:rPr>
              <w:t>люд.год</w:t>
            </w:r>
            <w:proofErr w:type="spellEnd"/>
            <w:r w:rsidRPr="000A4A30">
              <w:rPr>
                <w:rFonts w:ascii="Times New Roman" w:hAnsi="Times New Roman"/>
              </w:rPr>
              <w:t>.</w:t>
            </w:r>
          </w:p>
        </w:tc>
        <w:tc>
          <w:tcPr>
            <w:tcW w:w="1559" w:type="dxa"/>
            <w:shd w:val="clear" w:color="000000" w:fill="FFFFFF"/>
            <w:hideMark/>
          </w:tcPr>
          <w:p w14:paraId="33B91C29" w14:textId="77777777" w:rsidR="000A4A30" w:rsidRPr="000A4A30" w:rsidRDefault="000A4A30" w:rsidP="000A4A30">
            <w:pPr>
              <w:rPr>
                <w:rFonts w:ascii="Times New Roman" w:hAnsi="Times New Roman"/>
              </w:rPr>
            </w:pPr>
            <w:r w:rsidRPr="000A4A30">
              <w:rPr>
                <w:rFonts w:ascii="Times New Roman" w:hAnsi="Times New Roman"/>
              </w:rPr>
              <w:t>412,06</w:t>
            </w:r>
          </w:p>
        </w:tc>
      </w:tr>
      <w:tr w:rsidR="000A4A30" w:rsidRPr="000A4A30" w14:paraId="0F340922" w14:textId="77777777" w:rsidTr="004730C0">
        <w:trPr>
          <w:trHeight w:val="20"/>
        </w:trPr>
        <w:tc>
          <w:tcPr>
            <w:tcW w:w="514" w:type="dxa"/>
            <w:shd w:val="clear" w:color="000000" w:fill="FFFFFF"/>
            <w:hideMark/>
          </w:tcPr>
          <w:p w14:paraId="6C282714" w14:textId="77777777" w:rsidR="000A4A30" w:rsidRPr="000A4A30" w:rsidRDefault="000A4A30" w:rsidP="000A4A30">
            <w:pPr>
              <w:rPr>
                <w:rFonts w:ascii="Times New Roman" w:hAnsi="Times New Roman"/>
              </w:rPr>
            </w:pPr>
            <w:r w:rsidRPr="000A4A30">
              <w:rPr>
                <w:rFonts w:ascii="Times New Roman" w:hAnsi="Times New Roman"/>
              </w:rPr>
              <w:t>4</w:t>
            </w:r>
          </w:p>
        </w:tc>
        <w:tc>
          <w:tcPr>
            <w:tcW w:w="5860" w:type="dxa"/>
            <w:shd w:val="clear" w:color="000000" w:fill="FFFFFF"/>
            <w:hideMark/>
          </w:tcPr>
          <w:p w14:paraId="5B70267F" w14:textId="77777777" w:rsidR="000A4A30" w:rsidRPr="000A4A30" w:rsidRDefault="000A4A30" w:rsidP="000A4A30">
            <w:pPr>
              <w:rPr>
                <w:rFonts w:ascii="Times New Roman" w:hAnsi="Times New Roman"/>
              </w:rPr>
            </w:pPr>
            <w:proofErr w:type="spellStart"/>
            <w:r w:rsidRPr="000A4A30">
              <w:rPr>
                <w:rFonts w:ascii="Times New Roman" w:hAnsi="Times New Roman"/>
              </w:rPr>
              <w:t>Середнiй</w:t>
            </w:r>
            <w:proofErr w:type="spellEnd"/>
            <w:r w:rsidRPr="000A4A30">
              <w:rPr>
                <w:rFonts w:ascii="Times New Roman" w:hAnsi="Times New Roman"/>
              </w:rPr>
              <w:t xml:space="preserve"> розряд робіт, що виконуються </w:t>
            </w:r>
            <w:proofErr w:type="spellStart"/>
            <w:r w:rsidRPr="000A4A30">
              <w:rPr>
                <w:rFonts w:ascii="Times New Roman" w:hAnsi="Times New Roman"/>
              </w:rPr>
              <w:t>робiтниками</w:t>
            </w:r>
            <w:proofErr w:type="spellEnd"/>
            <w:r w:rsidRPr="000A4A30">
              <w:rPr>
                <w:rFonts w:ascii="Times New Roman" w:hAnsi="Times New Roman"/>
              </w:rPr>
              <w:t>-монтажниками</w:t>
            </w:r>
          </w:p>
        </w:tc>
        <w:tc>
          <w:tcPr>
            <w:tcW w:w="1276" w:type="dxa"/>
            <w:shd w:val="clear" w:color="000000" w:fill="FFFFFF"/>
            <w:hideMark/>
          </w:tcPr>
          <w:p w14:paraId="7881B644" w14:textId="77777777" w:rsidR="000A4A30" w:rsidRPr="000A4A30" w:rsidRDefault="000A4A30" w:rsidP="000A4A30">
            <w:pPr>
              <w:rPr>
                <w:rFonts w:ascii="Times New Roman" w:hAnsi="Times New Roman"/>
              </w:rPr>
            </w:pPr>
            <w:r w:rsidRPr="000A4A30">
              <w:rPr>
                <w:rFonts w:ascii="Times New Roman" w:hAnsi="Times New Roman"/>
              </w:rPr>
              <w:t>розряд</w:t>
            </w:r>
          </w:p>
        </w:tc>
        <w:tc>
          <w:tcPr>
            <w:tcW w:w="1559" w:type="dxa"/>
            <w:shd w:val="clear" w:color="000000" w:fill="FFFFFF"/>
            <w:hideMark/>
          </w:tcPr>
          <w:p w14:paraId="233A50A2" w14:textId="77777777" w:rsidR="000A4A30" w:rsidRPr="000A4A30" w:rsidRDefault="000A4A30" w:rsidP="000A4A30">
            <w:pPr>
              <w:rPr>
                <w:rFonts w:ascii="Times New Roman" w:hAnsi="Times New Roman"/>
              </w:rPr>
            </w:pPr>
            <w:r w:rsidRPr="000A4A30">
              <w:rPr>
                <w:rFonts w:ascii="Times New Roman" w:hAnsi="Times New Roman"/>
              </w:rPr>
              <w:t>4,00</w:t>
            </w:r>
          </w:p>
        </w:tc>
      </w:tr>
      <w:tr w:rsidR="000A4A30" w:rsidRPr="000A4A30" w14:paraId="7AD30644" w14:textId="77777777" w:rsidTr="004730C0">
        <w:trPr>
          <w:trHeight w:val="20"/>
        </w:trPr>
        <w:tc>
          <w:tcPr>
            <w:tcW w:w="514" w:type="dxa"/>
            <w:shd w:val="clear" w:color="000000" w:fill="FFFFFF"/>
            <w:hideMark/>
          </w:tcPr>
          <w:p w14:paraId="5A4F0C41" w14:textId="77777777" w:rsidR="000A4A30" w:rsidRPr="000A4A30" w:rsidRDefault="000A4A30" w:rsidP="000A4A30">
            <w:pPr>
              <w:rPr>
                <w:rFonts w:ascii="Times New Roman" w:hAnsi="Times New Roman"/>
              </w:rPr>
            </w:pPr>
            <w:r w:rsidRPr="000A4A30">
              <w:rPr>
                <w:rFonts w:ascii="Times New Roman" w:hAnsi="Times New Roman"/>
              </w:rPr>
              <w:t>5</w:t>
            </w:r>
          </w:p>
        </w:tc>
        <w:tc>
          <w:tcPr>
            <w:tcW w:w="5860" w:type="dxa"/>
            <w:shd w:val="clear" w:color="000000" w:fill="FFFFFF"/>
            <w:hideMark/>
          </w:tcPr>
          <w:p w14:paraId="25960E94" w14:textId="77777777" w:rsidR="000A4A30" w:rsidRPr="000A4A30" w:rsidRDefault="000A4A30" w:rsidP="000A4A30">
            <w:pPr>
              <w:rPr>
                <w:rFonts w:ascii="Times New Roman" w:hAnsi="Times New Roman"/>
              </w:rPr>
            </w:pPr>
            <w:r w:rsidRPr="000A4A30">
              <w:rPr>
                <w:rFonts w:ascii="Times New Roman" w:hAnsi="Times New Roman"/>
              </w:rPr>
              <w:t xml:space="preserve">Витрати труда </w:t>
            </w:r>
            <w:proofErr w:type="spellStart"/>
            <w:r w:rsidRPr="000A4A30">
              <w:rPr>
                <w:rFonts w:ascii="Times New Roman" w:hAnsi="Times New Roman"/>
              </w:rPr>
              <w:t>робiтникiв</w:t>
            </w:r>
            <w:proofErr w:type="spellEnd"/>
            <w:r w:rsidRPr="000A4A30">
              <w:rPr>
                <w:rFonts w:ascii="Times New Roman" w:hAnsi="Times New Roman"/>
              </w:rPr>
              <w:t>, зайнятих керуванням та обслуговуванням машин</w:t>
            </w:r>
          </w:p>
        </w:tc>
        <w:tc>
          <w:tcPr>
            <w:tcW w:w="1276" w:type="dxa"/>
            <w:shd w:val="clear" w:color="000000" w:fill="FFFFFF"/>
            <w:hideMark/>
          </w:tcPr>
          <w:p w14:paraId="08BA0C00" w14:textId="77777777" w:rsidR="000A4A30" w:rsidRPr="000A4A30" w:rsidRDefault="000A4A30" w:rsidP="000A4A30">
            <w:pPr>
              <w:rPr>
                <w:rFonts w:ascii="Times New Roman" w:hAnsi="Times New Roman"/>
              </w:rPr>
            </w:pPr>
            <w:proofErr w:type="spellStart"/>
            <w:r w:rsidRPr="000A4A30">
              <w:rPr>
                <w:rFonts w:ascii="Times New Roman" w:hAnsi="Times New Roman"/>
              </w:rPr>
              <w:t>люд.год</w:t>
            </w:r>
            <w:proofErr w:type="spellEnd"/>
            <w:r w:rsidRPr="000A4A30">
              <w:rPr>
                <w:rFonts w:ascii="Times New Roman" w:hAnsi="Times New Roman"/>
              </w:rPr>
              <w:t>.</w:t>
            </w:r>
          </w:p>
        </w:tc>
        <w:tc>
          <w:tcPr>
            <w:tcW w:w="1559" w:type="dxa"/>
            <w:shd w:val="clear" w:color="000000" w:fill="FFFFFF"/>
            <w:hideMark/>
          </w:tcPr>
          <w:p w14:paraId="646B135F" w14:textId="77777777" w:rsidR="000A4A30" w:rsidRPr="000A4A30" w:rsidRDefault="000A4A30" w:rsidP="000A4A30">
            <w:pPr>
              <w:rPr>
                <w:rFonts w:ascii="Times New Roman" w:hAnsi="Times New Roman"/>
              </w:rPr>
            </w:pPr>
            <w:r w:rsidRPr="000A4A30">
              <w:rPr>
                <w:rFonts w:ascii="Times New Roman" w:hAnsi="Times New Roman"/>
              </w:rPr>
              <w:t>80,99</w:t>
            </w:r>
          </w:p>
        </w:tc>
      </w:tr>
      <w:tr w:rsidR="000A4A30" w:rsidRPr="000A4A30" w14:paraId="3CC00365" w14:textId="77777777" w:rsidTr="004730C0">
        <w:trPr>
          <w:trHeight w:val="20"/>
        </w:trPr>
        <w:tc>
          <w:tcPr>
            <w:tcW w:w="514" w:type="dxa"/>
            <w:shd w:val="clear" w:color="000000" w:fill="FFFFFF"/>
            <w:hideMark/>
          </w:tcPr>
          <w:p w14:paraId="0CA447FB" w14:textId="77777777" w:rsidR="000A4A30" w:rsidRPr="000A4A30" w:rsidRDefault="000A4A30" w:rsidP="000A4A30">
            <w:pPr>
              <w:rPr>
                <w:rFonts w:ascii="Times New Roman" w:hAnsi="Times New Roman"/>
              </w:rPr>
            </w:pPr>
            <w:r w:rsidRPr="000A4A30">
              <w:rPr>
                <w:rFonts w:ascii="Times New Roman" w:hAnsi="Times New Roman"/>
              </w:rPr>
              <w:t>6</w:t>
            </w:r>
          </w:p>
        </w:tc>
        <w:tc>
          <w:tcPr>
            <w:tcW w:w="5860" w:type="dxa"/>
            <w:shd w:val="clear" w:color="000000" w:fill="FFFFFF"/>
            <w:hideMark/>
          </w:tcPr>
          <w:p w14:paraId="156A239B" w14:textId="77777777" w:rsidR="000A4A30" w:rsidRPr="000A4A30" w:rsidRDefault="000A4A30" w:rsidP="000A4A30">
            <w:pPr>
              <w:rPr>
                <w:rFonts w:ascii="Times New Roman" w:hAnsi="Times New Roman"/>
              </w:rPr>
            </w:pPr>
            <w:r w:rsidRPr="000A4A30">
              <w:rPr>
                <w:rFonts w:ascii="Times New Roman" w:hAnsi="Times New Roman"/>
              </w:rPr>
              <w:t>Середній розряд ланки робітників, зайнятих керуванням та обслуговуванням машин</w:t>
            </w:r>
          </w:p>
        </w:tc>
        <w:tc>
          <w:tcPr>
            <w:tcW w:w="1276" w:type="dxa"/>
            <w:shd w:val="clear" w:color="000000" w:fill="FFFFFF"/>
            <w:hideMark/>
          </w:tcPr>
          <w:p w14:paraId="23E4A65C" w14:textId="77777777" w:rsidR="000A4A30" w:rsidRPr="000A4A30" w:rsidRDefault="000A4A30" w:rsidP="000A4A30">
            <w:pPr>
              <w:rPr>
                <w:rFonts w:ascii="Times New Roman" w:hAnsi="Times New Roman"/>
              </w:rPr>
            </w:pPr>
            <w:r w:rsidRPr="000A4A30">
              <w:rPr>
                <w:rFonts w:ascii="Times New Roman" w:hAnsi="Times New Roman"/>
              </w:rPr>
              <w:t>розряд</w:t>
            </w:r>
          </w:p>
        </w:tc>
        <w:tc>
          <w:tcPr>
            <w:tcW w:w="1559" w:type="dxa"/>
            <w:shd w:val="clear" w:color="000000" w:fill="FFFFFF"/>
            <w:hideMark/>
          </w:tcPr>
          <w:p w14:paraId="15CEE1FA" w14:textId="77777777" w:rsidR="000A4A30" w:rsidRPr="000A4A30" w:rsidRDefault="000A4A30" w:rsidP="000A4A30">
            <w:pPr>
              <w:rPr>
                <w:rFonts w:ascii="Times New Roman" w:hAnsi="Times New Roman"/>
              </w:rPr>
            </w:pPr>
            <w:r w:rsidRPr="000A4A30">
              <w:rPr>
                <w:rFonts w:ascii="Times New Roman" w:hAnsi="Times New Roman"/>
              </w:rPr>
              <w:t>5,00</w:t>
            </w:r>
          </w:p>
        </w:tc>
      </w:tr>
      <w:tr w:rsidR="000A4A30" w:rsidRPr="000A4A30" w14:paraId="1854E86F" w14:textId="77777777" w:rsidTr="004730C0">
        <w:trPr>
          <w:trHeight w:val="20"/>
        </w:trPr>
        <w:tc>
          <w:tcPr>
            <w:tcW w:w="514" w:type="dxa"/>
            <w:shd w:val="clear" w:color="000000" w:fill="FFFFFF"/>
            <w:hideMark/>
          </w:tcPr>
          <w:p w14:paraId="2D4F0FC9" w14:textId="77777777" w:rsidR="000A4A30" w:rsidRPr="000A4A30" w:rsidRDefault="000A4A30" w:rsidP="000A4A30">
            <w:pPr>
              <w:rPr>
                <w:rFonts w:ascii="Times New Roman" w:hAnsi="Times New Roman"/>
              </w:rPr>
            </w:pPr>
            <w:r w:rsidRPr="000A4A30">
              <w:rPr>
                <w:rFonts w:ascii="Times New Roman" w:hAnsi="Times New Roman"/>
              </w:rPr>
              <w:t>7</w:t>
            </w:r>
          </w:p>
        </w:tc>
        <w:tc>
          <w:tcPr>
            <w:tcW w:w="5860" w:type="dxa"/>
            <w:shd w:val="clear" w:color="000000" w:fill="FFFFFF"/>
            <w:hideMark/>
          </w:tcPr>
          <w:p w14:paraId="4D1D608B" w14:textId="77777777" w:rsidR="000A4A30" w:rsidRPr="000A4A30" w:rsidRDefault="000A4A30" w:rsidP="000A4A30">
            <w:pPr>
              <w:rPr>
                <w:rFonts w:ascii="Times New Roman" w:hAnsi="Times New Roman"/>
              </w:rPr>
            </w:pPr>
            <w:r w:rsidRPr="000A4A30">
              <w:rPr>
                <w:rFonts w:ascii="Times New Roman" w:hAnsi="Times New Roman"/>
              </w:rPr>
              <w:t xml:space="preserve">Витрати труда </w:t>
            </w:r>
            <w:proofErr w:type="spellStart"/>
            <w:r w:rsidRPr="000A4A30">
              <w:rPr>
                <w:rFonts w:ascii="Times New Roman" w:hAnsi="Times New Roman"/>
              </w:rPr>
              <w:t>робiтникiв</w:t>
            </w:r>
            <w:proofErr w:type="spellEnd"/>
            <w:r w:rsidRPr="000A4A30">
              <w:rPr>
                <w:rFonts w:ascii="Times New Roman" w:hAnsi="Times New Roman"/>
              </w:rPr>
              <w:t xml:space="preserve">, </w:t>
            </w:r>
            <w:proofErr w:type="spellStart"/>
            <w:r w:rsidRPr="000A4A30">
              <w:rPr>
                <w:rFonts w:ascii="Times New Roman" w:hAnsi="Times New Roman"/>
              </w:rPr>
              <w:t>заробiтна</w:t>
            </w:r>
            <w:proofErr w:type="spellEnd"/>
            <w:r w:rsidRPr="000A4A30">
              <w:rPr>
                <w:rFonts w:ascii="Times New Roman" w:hAnsi="Times New Roman"/>
              </w:rPr>
              <w:t xml:space="preserve"> плата яких передбачена в загальновиробничих витратах</w:t>
            </w:r>
          </w:p>
        </w:tc>
        <w:tc>
          <w:tcPr>
            <w:tcW w:w="1276" w:type="dxa"/>
            <w:shd w:val="clear" w:color="000000" w:fill="FFFFFF"/>
            <w:hideMark/>
          </w:tcPr>
          <w:p w14:paraId="7B0D9C1E" w14:textId="77777777" w:rsidR="000A4A30" w:rsidRPr="000A4A30" w:rsidRDefault="000A4A30" w:rsidP="000A4A30">
            <w:pPr>
              <w:rPr>
                <w:rFonts w:ascii="Times New Roman" w:hAnsi="Times New Roman"/>
              </w:rPr>
            </w:pPr>
            <w:proofErr w:type="spellStart"/>
            <w:r w:rsidRPr="000A4A30">
              <w:rPr>
                <w:rFonts w:ascii="Times New Roman" w:hAnsi="Times New Roman"/>
              </w:rPr>
              <w:t>люд.год</w:t>
            </w:r>
            <w:proofErr w:type="spellEnd"/>
            <w:r w:rsidRPr="000A4A30">
              <w:rPr>
                <w:rFonts w:ascii="Times New Roman" w:hAnsi="Times New Roman"/>
              </w:rPr>
              <w:t>.</w:t>
            </w:r>
          </w:p>
        </w:tc>
        <w:tc>
          <w:tcPr>
            <w:tcW w:w="1559" w:type="dxa"/>
            <w:shd w:val="clear" w:color="000000" w:fill="FFFFFF"/>
            <w:hideMark/>
          </w:tcPr>
          <w:p w14:paraId="542B331E" w14:textId="77777777" w:rsidR="000A4A30" w:rsidRPr="000A4A30" w:rsidRDefault="000A4A30" w:rsidP="000A4A30">
            <w:pPr>
              <w:rPr>
                <w:rFonts w:ascii="Times New Roman" w:hAnsi="Times New Roman"/>
              </w:rPr>
            </w:pPr>
            <w:r w:rsidRPr="000A4A30">
              <w:rPr>
                <w:rFonts w:ascii="Times New Roman" w:hAnsi="Times New Roman"/>
              </w:rPr>
              <w:t>90,25</w:t>
            </w:r>
          </w:p>
        </w:tc>
      </w:tr>
      <w:tr w:rsidR="000A4A30" w:rsidRPr="000A4A30" w14:paraId="160A3421" w14:textId="77777777" w:rsidTr="004730C0">
        <w:trPr>
          <w:trHeight w:val="20"/>
        </w:trPr>
        <w:tc>
          <w:tcPr>
            <w:tcW w:w="514" w:type="dxa"/>
            <w:shd w:val="clear" w:color="000000" w:fill="FFFFFF"/>
            <w:hideMark/>
          </w:tcPr>
          <w:p w14:paraId="0C659855" w14:textId="77777777" w:rsidR="000A4A30" w:rsidRPr="000A4A30" w:rsidRDefault="000A4A30" w:rsidP="000A4A30">
            <w:pPr>
              <w:rPr>
                <w:rFonts w:ascii="Times New Roman" w:hAnsi="Times New Roman"/>
              </w:rPr>
            </w:pPr>
            <w:r w:rsidRPr="000A4A30">
              <w:rPr>
                <w:rFonts w:ascii="Times New Roman" w:hAnsi="Times New Roman"/>
              </w:rPr>
              <w:t>8</w:t>
            </w:r>
          </w:p>
        </w:tc>
        <w:tc>
          <w:tcPr>
            <w:tcW w:w="5860" w:type="dxa"/>
            <w:shd w:val="clear" w:color="000000" w:fill="FFFFFF"/>
            <w:hideMark/>
          </w:tcPr>
          <w:p w14:paraId="3091BC96" w14:textId="77777777" w:rsidR="000A4A30" w:rsidRPr="000A4A30" w:rsidRDefault="000A4A30" w:rsidP="000A4A30">
            <w:pPr>
              <w:rPr>
                <w:rFonts w:ascii="Times New Roman" w:hAnsi="Times New Roman"/>
              </w:rPr>
            </w:pPr>
            <w:r w:rsidRPr="000A4A30">
              <w:rPr>
                <w:rFonts w:ascii="Times New Roman" w:hAnsi="Times New Roman"/>
              </w:rPr>
              <w:t xml:space="preserve">Разом загальна кошторисна </w:t>
            </w:r>
            <w:proofErr w:type="spellStart"/>
            <w:r w:rsidRPr="000A4A30">
              <w:rPr>
                <w:rFonts w:ascii="Times New Roman" w:hAnsi="Times New Roman"/>
              </w:rPr>
              <w:t>трудомiсткiсть</w:t>
            </w:r>
            <w:proofErr w:type="spellEnd"/>
          </w:p>
        </w:tc>
        <w:tc>
          <w:tcPr>
            <w:tcW w:w="1276" w:type="dxa"/>
            <w:shd w:val="clear" w:color="000000" w:fill="FFFFFF"/>
            <w:hideMark/>
          </w:tcPr>
          <w:p w14:paraId="61FC99D0" w14:textId="77777777" w:rsidR="000A4A30" w:rsidRPr="000A4A30" w:rsidRDefault="000A4A30" w:rsidP="000A4A30">
            <w:pPr>
              <w:rPr>
                <w:rFonts w:ascii="Times New Roman" w:hAnsi="Times New Roman"/>
              </w:rPr>
            </w:pPr>
            <w:proofErr w:type="spellStart"/>
            <w:r w:rsidRPr="000A4A30">
              <w:rPr>
                <w:rFonts w:ascii="Times New Roman" w:hAnsi="Times New Roman"/>
              </w:rPr>
              <w:t>люд.год</w:t>
            </w:r>
            <w:proofErr w:type="spellEnd"/>
            <w:r w:rsidRPr="000A4A30">
              <w:rPr>
                <w:rFonts w:ascii="Times New Roman" w:hAnsi="Times New Roman"/>
              </w:rPr>
              <w:t>.</w:t>
            </w:r>
          </w:p>
        </w:tc>
        <w:tc>
          <w:tcPr>
            <w:tcW w:w="1559" w:type="dxa"/>
            <w:shd w:val="clear" w:color="000000" w:fill="FFFFFF"/>
            <w:hideMark/>
          </w:tcPr>
          <w:p w14:paraId="32A599CE" w14:textId="77777777" w:rsidR="000A4A30" w:rsidRPr="000A4A30" w:rsidRDefault="000A4A30" w:rsidP="000A4A30">
            <w:pPr>
              <w:rPr>
                <w:rFonts w:ascii="Times New Roman" w:hAnsi="Times New Roman"/>
              </w:rPr>
            </w:pPr>
            <w:r w:rsidRPr="000A4A30">
              <w:rPr>
                <w:rFonts w:ascii="Times New Roman" w:hAnsi="Times New Roman"/>
              </w:rPr>
              <w:t>983,16</w:t>
            </w:r>
          </w:p>
        </w:tc>
      </w:tr>
      <w:tr w:rsidR="000A4A30" w:rsidRPr="000A4A30" w14:paraId="1E4FCB12" w14:textId="77777777" w:rsidTr="004730C0">
        <w:trPr>
          <w:trHeight w:val="20"/>
        </w:trPr>
        <w:tc>
          <w:tcPr>
            <w:tcW w:w="514" w:type="dxa"/>
            <w:shd w:val="clear" w:color="000000" w:fill="FFFFFF"/>
            <w:hideMark/>
          </w:tcPr>
          <w:p w14:paraId="207E839F" w14:textId="77777777" w:rsidR="000A4A30" w:rsidRPr="000A4A30" w:rsidRDefault="000A4A30" w:rsidP="000A4A30">
            <w:pPr>
              <w:rPr>
                <w:rFonts w:ascii="Times New Roman" w:hAnsi="Times New Roman"/>
              </w:rPr>
            </w:pPr>
            <w:r w:rsidRPr="000A4A30">
              <w:rPr>
                <w:rFonts w:ascii="Times New Roman" w:hAnsi="Times New Roman"/>
              </w:rPr>
              <w:t>9</w:t>
            </w:r>
          </w:p>
        </w:tc>
        <w:tc>
          <w:tcPr>
            <w:tcW w:w="5860" w:type="dxa"/>
            <w:shd w:val="clear" w:color="000000" w:fill="FFFFFF"/>
            <w:hideMark/>
          </w:tcPr>
          <w:p w14:paraId="308C35FE" w14:textId="77777777" w:rsidR="000A4A30" w:rsidRPr="000A4A30" w:rsidRDefault="000A4A30" w:rsidP="000A4A30">
            <w:pPr>
              <w:rPr>
                <w:rFonts w:ascii="Times New Roman" w:hAnsi="Times New Roman"/>
              </w:rPr>
            </w:pPr>
            <w:proofErr w:type="spellStart"/>
            <w:r w:rsidRPr="000A4A30">
              <w:rPr>
                <w:rFonts w:ascii="Times New Roman" w:hAnsi="Times New Roman"/>
              </w:rPr>
              <w:t>Середнiй</w:t>
            </w:r>
            <w:proofErr w:type="spellEnd"/>
            <w:r w:rsidRPr="000A4A30">
              <w:rPr>
                <w:rFonts w:ascii="Times New Roman" w:hAnsi="Times New Roman"/>
              </w:rPr>
              <w:t xml:space="preserve"> розряд </w:t>
            </w:r>
            <w:proofErr w:type="spellStart"/>
            <w:r w:rsidRPr="000A4A30">
              <w:rPr>
                <w:rFonts w:ascii="Times New Roman" w:hAnsi="Times New Roman"/>
              </w:rPr>
              <w:t>робiт</w:t>
            </w:r>
            <w:proofErr w:type="spellEnd"/>
          </w:p>
        </w:tc>
        <w:tc>
          <w:tcPr>
            <w:tcW w:w="1276" w:type="dxa"/>
            <w:shd w:val="clear" w:color="000000" w:fill="FFFFFF"/>
            <w:hideMark/>
          </w:tcPr>
          <w:p w14:paraId="0E0012D7" w14:textId="77777777" w:rsidR="000A4A30" w:rsidRPr="000A4A30" w:rsidRDefault="000A4A30" w:rsidP="000A4A30">
            <w:pPr>
              <w:rPr>
                <w:rFonts w:ascii="Times New Roman" w:hAnsi="Times New Roman"/>
              </w:rPr>
            </w:pPr>
            <w:r w:rsidRPr="000A4A30">
              <w:rPr>
                <w:rFonts w:ascii="Times New Roman" w:hAnsi="Times New Roman"/>
              </w:rPr>
              <w:t>розряд</w:t>
            </w:r>
          </w:p>
        </w:tc>
        <w:tc>
          <w:tcPr>
            <w:tcW w:w="1559" w:type="dxa"/>
            <w:shd w:val="clear" w:color="000000" w:fill="FFFFFF"/>
            <w:hideMark/>
          </w:tcPr>
          <w:p w14:paraId="33DF731C" w14:textId="77777777" w:rsidR="000A4A30" w:rsidRPr="000A4A30" w:rsidRDefault="000A4A30" w:rsidP="000A4A30">
            <w:pPr>
              <w:rPr>
                <w:rFonts w:ascii="Times New Roman" w:hAnsi="Times New Roman"/>
              </w:rPr>
            </w:pPr>
            <w:r w:rsidRPr="000A4A30">
              <w:rPr>
                <w:rFonts w:ascii="Times New Roman" w:hAnsi="Times New Roman"/>
              </w:rPr>
              <w:t>3,50</w:t>
            </w:r>
          </w:p>
        </w:tc>
      </w:tr>
      <w:tr w:rsidR="000A4A30" w:rsidRPr="000A4A30" w14:paraId="2F3138BE" w14:textId="77777777" w:rsidTr="004730C0">
        <w:trPr>
          <w:trHeight w:val="20"/>
        </w:trPr>
        <w:tc>
          <w:tcPr>
            <w:tcW w:w="514" w:type="dxa"/>
            <w:shd w:val="clear" w:color="000000" w:fill="FFFFFF"/>
          </w:tcPr>
          <w:p w14:paraId="762E3978" w14:textId="77777777" w:rsidR="000A4A30" w:rsidRPr="000A4A30" w:rsidRDefault="000A4A30" w:rsidP="000A4A30">
            <w:pPr>
              <w:rPr>
                <w:rFonts w:ascii="Times New Roman" w:hAnsi="Times New Roman"/>
              </w:rPr>
            </w:pPr>
          </w:p>
        </w:tc>
        <w:tc>
          <w:tcPr>
            <w:tcW w:w="5860" w:type="dxa"/>
            <w:shd w:val="clear" w:color="000000" w:fill="FFFFFF"/>
          </w:tcPr>
          <w:p w14:paraId="665F98D1" w14:textId="77777777" w:rsidR="000A4A30" w:rsidRPr="000A4A30" w:rsidRDefault="000A4A30" w:rsidP="000A4A30">
            <w:pPr>
              <w:rPr>
                <w:rFonts w:ascii="Times New Roman" w:hAnsi="Times New Roman"/>
              </w:rPr>
            </w:pPr>
            <w:r w:rsidRPr="000A4A30">
              <w:rPr>
                <w:rFonts w:ascii="Times New Roman" w:hAnsi="Times New Roman"/>
              </w:rPr>
              <w:t xml:space="preserve">II. Будівельні машини та </w:t>
            </w:r>
            <w:proofErr w:type="spellStart"/>
            <w:r w:rsidRPr="000A4A30">
              <w:rPr>
                <w:rFonts w:ascii="Times New Roman" w:hAnsi="Times New Roman"/>
              </w:rPr>
              <w:t>механiзми</w:t>
            </w:r>
            <w:proofErr w:type="spellEnd"/>
          </w:p>
        </w:tc>
        <w:tc>
          <w:tcPr>
            <w:tcW w:w="1276" w:type="dxa"/>
            <w:shd w:val="clear" w:color="000000" w:fill="FFFFFF"/>
          </w:tcPr>
          <w:p w14:paraId="7C767D3D" w14:textId="77777777" w:rsidR="000A4A30" w:rsidRPr="000A4A30" w:rsidRDefault="000A4A30" w:rsidP="000A4A30">
            <w:pPr>
              <w:rPr>
                <w:rFonts w:ascii="Times New Roman" w:hAnsi="Times New Roman"/>
              </w:rPr>
            </w:pPr>
          </w:p>
        </w:tc>
        <w:tc>
          <w:tcPr>
            <w:tcW w:w="1559" w:type="dxa"/>
            <w:shd w:val="clear" w:color="000000" w:fill="FFFFFF"/>
          </w:tcPr>
          <w:p w14:paraId="68AF7BE7" w14:textId="77777777" w:rsidR="000A4A30" w:rsidRPr="000A4A30" w:rsidRDefault="000A4A30" w:rsidP="000A4A30">
            <w:pPr>
              <w:rPr>
                <w:rFonts w:ascii="Times New Roman" w:hAnsi="Times New Roman"/>
              </w:rPr>
            </w:pPr>
          </w:p>
        </w:tc>
      </w:tr>
      <w:tr w:rsidR="000A4A30" w:rsidRPr="000A4A30" w14:paraId="200E0827" w14:textId="77777777" w:rsidTr="004730C0">
        <w:trPr>
          <w:trHeight w:val="269"/>
        </w:trPr>
        <w:tc>
          <w:tcPr>
            <w:tcW w:w="514" w:type="dxa"/>
            <w:vMerge w:val="restart"/>
            <w:shd w:val="clear" w:color="000000" w:fill="FFFFFF"/>
            <w:hideMark/>
          </w:tcPr>
          <w:p w14:paraId="0E5A931D" w14:textId="77777777" w:rsidR="000A4A30" w:rsidRPr="000A4A30" w:rsidRDefault="000A4A30" w:rsidP="000A4A30">
            <w:pPr>
              <w:rPr>
                <w:rFonts w:ascii="Times New Roman" w:hAnsi="Times New Roman"/>
              </w:rPr>
            </w:pPr>
            <w:r w:rsidRPr="000A4A30">
              <w:rPr>
                <w:rFonts w:ascii="Times New Roman" w:hAnsi="Times New Roman"/>
              </w:rPr>
              <w:t>1</w:t>
            </w:r>
          </w:p>
        </w:tc>
        <w:tc>
          <w:tcPr>
            <w:tcW w:w="5860" w:type="dxa"/>
            <w:vMerge w:val="restart"/>
            <w:shd w:val="clear" w:color="000000" w:fill="FFFFFF"/>
            <w:hideMark/>
          </w:tcPr>
          <w:p w14:paraId="43CA7AF4" w14:textId="77777777" w:rsidR="000A4A30" w:rsidRPr="000A4A30" w:rsidRDefault="000A4A30" w:rsidP="000A4A30">
            <w:pPr>
              <w:rPr>
                <w:rFonts w:ascii="Times New Roman" w:hAnsi="Times New Roman"/>
              </w:rPr>
            </w:pPr>
            <w:proofErr w:type="spellStart"/>
            <w:r w:rsidRPr="000A4A30">
              <w:rPr>
                <w:rFonts w:ascii="Times New Roman" w:hAnsi="Times New Roman"/>
              </w:rPr>
              <w:t>Бензогенератор</w:t>
            </w:r>
            <w:proofErr w:type="spellEnd"/>
            <w:r w:rsidRPr="000A4A30">
              <w:rPr>
                <w:rFonts w:ascii="Times New Roman" w:hAnsi="Times New Roman"/>
              </w:rPr>
              <w:t xml:space="preserve"> </w:t>
            </w:r>
            <w:proofErr w:type="spellStart"/>
            <w:r w:rsidRPr="000A4A30">
              <w:rPr>
                <w:rFonts w:ascii="Times New Roman" w:hAnsi="Times New Roman"/>
              </w:rPr>
              <w:t>Firman</w:t>
            </w:r>
            <w:proofErr w:type="spellEnd"/>
            <w:r w:rsidRPr="000A4A30">
              <w:rPr>
                <w:rFonts w:ascii="Times New Roman" w:hAnsi="Times New Roman"/>
              </w:rPr>
              <w:t>, потужністю 5 кВт</w:t>
            </w:r>
          </w:p>
        </w:tc>
        <w:tc>
          <w:tcPr>
            <w:tcW w:w="1276" w:type="dxa"/>
            <w:vMerge w:val="restart"/>
            <w:shd w:val="clear" w:color="000000" w:fill="FFFFFF"/>
            <w:hideMark/>
          </w:tcPr>
          <w:p w14:paraId="49DBBE0E" w14:textId="77777777" w:rsidR="000A4A30" w:rsidRPr="000A4A30" w:rsidRDefault="000A4A30" w:rsidP="000A4A30">
            <w:pPr>
              <w:rPr>
                <w:rFonts w:ascii="Times New Roman" w:hAnsi="Times New Roman"/>
              </w:rPr>
            </w:pPr>
            <w:proofErr w:type="spellStart"/>
            <w:r w:rsidRPr="000A4A30">
              <w:rPr>
                <w:rFonts w:ascii="Times New Roman" w:hAnsi="Times New Roman"/>
              </w:rPr>
              <w:t>маш</w:t>
            </w:r>
            <w:proofErr w:type="spellEnd"/>
            <w:r w:rsidRPr="000A4A30">
              <w:rPr>
                <w:rFonts w:ascii="Times New Roman" w:hAnsi="Times New Roman"/>
              </w:rPr>
              <w:t>-г</w:t>
            </w:r>
          </w:p>
        </w:tc>
        <w:tc>
          <w:tcPr>
            <w:tcW w:w="1559" w:type="dxa"/>
            <w:vMerge w:val="restart"/>
            <w:shd w:val="clear" w:color="000000" w:fill="FFFFFF"/>
            <w:hideMark/>
          </w:tcPr>
          <w:p w14:paraId="0E16E9A5" w14:textId="77777777" w:rsidR="000A4A30" w:rsidRPr="000A4A30" w:rsidRDefault="000A4A30" w:rsidP="000A4A30">
            <w:pPr>
              <w:rPr>
                <w:rFonts w:ascii="Times New Roman" w:hAnsi="Times New Roman"/>
              </w:rPr>
            </w:pPr>
            <w:r w:rsidRPr="000A4A30">
              <w:rPr>
                <w:rFonts w:ascii="Times New Roman" w:hAnsi="Times New Roman"/>
              </w:rPr>
              <w:t>32,68</w:t>
            </w:r>
          </w:p>
        </w:tc>
      </w:tr>
      <w:tr w:rsidR="000A4A30" w:rsidRPr="000A4A30" w14:paraId="50E9C7E1" w14:textId="77777777" w:rsidTr="004730C0">
        <w:trPr>
          <w:trHeight w:val="269"/>
        </w:trPr>
        <w:tc>
          <w:tcPr>
            <w:tcW w:w="514" w:type="dxa"/>
            <w:vMerge/>
            <w:vAlign w:val="center"/>
            <w:hideMark/>
          </w:tcPr>
          <w:p w14:paraId="555B9642" w14:textId="77777777" w:rsidR="000A4A30" w:rsidRPr="000A4A30" w:rsidRDefault="000A4A30" w:rsidP="000A4A30">
            <w:pPr>
              <w:rPr>
                <w:rFonts w:ascii="Times New Roman" w:hAnsi="Times New Roman"/>
              </w:rPr>
            </w:pPr>
          </w:p>
        </w:tc>
        <w:tc>
          <w:tcPr>
            <w:tcW w:w="5860" w:type="dxa"/>
            <w:vMerge/>
            <w:vAlign w:val="center"/>
            <w:hideMark/>
          </w:tcPr>
          <w:p w14:paraId="35A056DE" w14:textId="77777777" w:rsidR="000A4A30" w:rsidRPr="000A4A30" w:rsidRDefault="000A4A30" w:rsidP="000A4A30">
            <w:pPr>
              <w:rPr>
                <w:rFonts w:ascii="Times New Roman" w:hAnsi="Times New Roman"/>
              </w:rPr>
            </w:pPr>
          </w:p>
        </w:tc>
        <w:tc>
          <w:tcPr>
            <w:tcW w:w="1276" w:type="dxa"/>
            <w:vMerge/>
            <w:vAlign w:val="center"/>
            <w:hideMark/>
          </w:tcPr>
          <w:p w14:paraId="633143E9" w14:textId="77777777" w:rsidR="000A4A30" w:rsidRPr="000A4A30" w:rsidRDefault="000A4A30" w:rsidP="000A4A30">
            <w:pPr>
              <w:rPr>
                <w:rFonts w:ascii="Times New Roman" w:hAnsi="Times New Roman"/>
              </w:rPr>
            </w:pPr>
          </w:p>
        </w:tc>
        <w:tc>
          <w:tcPr>
            <w:tcW w:w="1559" w:type="dxa"/>
            <w:vMerge/>
            <w:vAlign w:val="center"/>
            <w:hideMark/>
          </w:tcPr>
          <w:p w14:paraId="7407237F" w14:textId="77777777" w:rsidR="000A4A30" w:rsidRPr="000A4A30" w:rsidRDefault="000A4A30" w:rsidP="000A4A30">
            <w:pPr>
              <w:rPr>
                <w:rFonts w:ascii="Times New Roman" w:hAnsi="Times New Roman"/>
              </w:rPr>
            </w:pPr>
          </w:p>
        </w:tc>
      </w:tr>
      <w:tr w:rsidR="000A4A30" w:rsidRPr="000A4A30" w14:paraId="56957F1F" w14:textId="77777777" w:rsidTr="004730C0">
        <w:trPr>
          <w:trHeight w:val="269"/>
        </w:trPr>
        <w:tc>
          <w:tcPr>
            <w:tcW w:w="514" w:type="dxa"/>
            <w:vMerge w:val="restart"/>
            <w:shd w:val="clear" w:color="000000" w:fill="FFFFFF"/>
            <w:hideMark/>
          </w:tcPr>
          <w:p w14:paraId="33A5EF9C" w14:textId="77777777" w:rsidR="000A4A30" w:rsidRPr="000A4A30" w:rsidRDefault="000A4A30" w:rsidP="000A4A30">
            <w:pPr>
              <w:rPr>
                <w:rFonts w:ascii="Times New Roman" w:hAnsi="Times New Roman"/>
              </w:rPr>
            </w:pPr>
            <w:r w:rsidRPr="000A4A30">
              <w:rPr>
                <w:rFonts w:ascii="Times New Roman" w:hAnsi="Times New Roman"/>
              </w:rPr>
              <w:t>2</w:t>
            </w:r>
          </w:p>
        </w:tc>
        <w:tc>
          <w:tcPr>
            <w:tcW w:w="5860" w:type="dxa"/>
            <w:vMerge w:val="restart"/>
            <w:shd w:val="clear" w:color="000000" w:fill="FFFFFF"/>
            <w:hideMark/>
          </w:tcPr>
          <w:p w14:paraId="7FE60A96" w14:textId="77777777" w:rsidR="000A4A30" w:rsidRPr="000A4A30" w:rsidRDefault="000A4A30" w:rsidP="000A4A30">
            <w:pPr>
              <w:rPr>
                <w:rFonts w:ascii="Times New Roman" w:hAnsi="Times New Roman"/>
              </w:rPr>
            </w:pPr>
            <w:proofErr w:type="spellStart"/>
            <w:r w:rsidRPr="000A4A30">
              <w:rPr>
                <w:rFonts w:ascii="Times New Roman" w:hAnsi="Times New Roman"/>
              </w:rPr>
              <w:t>Бетонозмiшувачi</w:t>
            </w:r>
            <w:proofErr w:type="spellEnd"/>
            <w:r w:rsidRPr="000A4A30">
              <w:rPr>
                <w:rFonts w:ascii="Times New Roman" w:hAnsi="Times New Roman"/>
              </w:rPr>
              <w:t xml:space="preserve"> примусової </w:t>
            </w:r>
            <w:proofErr w:type="spellStart"/>
            <w:r w:rsidRPr="000A4A30">
              <w:rPr>
                <w:rFonts w:ascii="Times New Roman" w:hAnsi="Times New Roman"/>
              </w:rPr>
              <w:t>дiї</w:t>
            </w:r>
            <w:proofErr w:type="spellEnd"/>
            <w:r w:rsidRPr="000A4A30">
              <w:rPr>
                <w:rFonts w:ascii="Times New Roman" w:hAnsi="Times New Roman"/>
              </w:rPr>
              <w:t xml:space="preserve"> </w:t>
            </w:r>
            <w:proofErr w:type="spellStart"/>
            <w:r w:rsidRPr="000A4A30">
              <w:rPr>
                <w:rFonts w:ascii="Times New Roman" w:hAnsi="Times New Roman"/>
              </w:rPr>
              <w:t>пересувнi</w:t>
            </w:r>
            <w:proofErr w:type="spellEnd"/>
            <w:r w:rsidRPr="000A4A30">
              <w:rPr>
                <w:rFonts w:ascii="Times New Roman" w:hAnsi="Times New Roman"/>
              </w:rPr>
              <w:t xml:space="preserve">, </w:t>
            </w:r>
            <w:proofErr w:type="spellStart"/>
            <w:r w:rsidRPr="000A4A30">
              <w:rPr>
                <w:rFonts w:ascii="Times New Roman" w:hAnsi="Times New Roman"/>
              </w:rPr>
              <w:t>мiсткiсть</w:t>
            </w:r>
            <w:proofErr w:type="spellEnd"/>
            <w:r w:rsidRPr="000A4A30">
              <w:rPr>
                <w:rFonts w:ascii="Times New Roman" w:hAnsi="Times New Roman"/>
              </w:rPr>
              <w:t xml:space="preserve"> 250 л</w:t>
            </w:r>
          </w:p>
        </w:tc>
        <w:tc>
          <w:tcPr>
            <w:tcW w:w="1276" w:type="dxa"/>
            <w:vMerge w:val="restart"/>
            <w:shd w:val="clear" w:color="000000" w:fill="FFFFFF"/>
            <w:hideMark/>
          </w:tcPr>
          <w:p w14:paraId="3731114E" w14:textId="77777777" w:rsidR="000A4A30" w:rsidRPr="000A4A30" w:rsidRDefault="000A4A30" w:rsidP="000A4A30">
            <w:pPr>
              <w:rPr>
                <w:rFonts w:ascii="Times New Roman" w:hAnsi="Times New Roman"/>
              </w:rPr>
            </w:pPr>
            <w:proofErr w:type="spellStart"/>
            <w:r w:rsidRPr="000A4A30">
              <w:rPr>
                <w:rFonts w:ascii="Times New Roman" w:hAnsi="Times New Roman"/>
              </w:rPr>
              <w:t>маш</w:t>
            </w:r>
            <w:proofErr w:type="spellEnd"/>
            <w:r w:rsidRPr="000A4A30">
              <w:rPr>
                <w:rFonts w:ascii="Times New Roman" w:hAnsi="Times New Roman"/>
              </w:rPr>
              <w:t>-г</w:t>
            </w:r>
          </w:p>
        </w:tc>
        <w:tc>
          <w:tcPr>
            <w:tcW w:w="1559" w:type="dxa"/>
            <w:vMerge w:val="restart"/>
            <w:shd w:val="clear" w:color="000000" w:fill="FFFFFF"/>
            <w:hideMark/>
          </w:tcPr>
          <w:p w14:paraId="7071BE11" w14:textId="77777777" w:rsidR="000A4A30" w:rsidRPr="000A4A30" w:rsidRDefault="000A4A30" w:rsidP="000A4A30">
            <w:pPr>
              <w:rPr>
                <w:rFonts w:ascii="Times New Roman" w:hAnsi="Times New Roman"/>
              </w:rPr>
            </w:pPr>
            <w:r w:rsidRPr="000A4A30">
              <w:rPr>
                <w:rFonts w:ascii="Times New Roman" w:hAnsi="Times New Roman"/>
              </w:rPr>
              <w:t>4,65152</w:t>
            </w:r>
          </w:p>
        </w:tc>
      </w:tr>
      <w:tr w:rsidR="000A4A30" w:rsidRPr="000A4A30" w14:paraId="5ADA3896" w14:textId="77777777" w:rsidTr="004730C0">
        <w:trPr>
          <w:trHeight w:val="269"/>
        </w:trPr>
        <w:tc>
          <w:tcPr>
            <w:tcW w:w="514" w:type="dxa"/>
            <w:vMerge/>
            <w:vAlign w:val="center"/>
            <w:hideMark/>
          </w:tcPr>
          <w:p w14:paraId="403AA64C" w14:textId="77777777" w:rsidR="000A4A30" w:rsidRPr="000A4A30" w:rsidRDefault="000A4A30" w:rsidP="000A4A30">
            <w:pPr>
              <w:rPr>
                <w:rFonts w:ascii="Times New Roman" w:hAnsi="Times New Roman"/>
              </w:rPr>
            </w:pPr>
          </w:p>
        </w:tc>
        <w:tc>
          <w:tcPr>
            <w:tcW w:w="5860" w:type="dxa"/>
            <w:vMerge/>
            <w:vAlign w:val="center"/>
            <w:hideMark/>
          </w:tcPr>
          <w:p w14:paraId="250A89E0" w14:textId="77777777" w:rsidR="000A4A30" w:rsidRPr="000A4A30" w:rsidRDefault="000A4A30" w:rsidP="000A4A30">
            <w:pPr>
              <w:rPr>
                <w:rFonts w:ascii="Times New Roman" w:hAnsi="Times New Roman"/>
              </w:rPr>
            </w:pPr>
          </w:p>
        </w:tc>
        <w:tc>
          <w:tcPr>
            <w:tcW w:w="1276" w:type="dxa"/>
            <w:vMerge/>
            <w:vAlign w:val="center"/>
            <w:hideMark/>
          </w:tcPr>
          <w:p w14:paraId="20582F2B" w14:textId="77777777" w:rsidR="000A4A30" w:rsidRPr="000A4A30" w:rsidRDefault="000A4A30" w:rsidP="000A4A30">
            <w:pPr>
              <w:rPr>
                <w:rFonts w:ascii="Times New Roman" w:hAnsi="Times New Roman"/>
              </w:rPr>
            </w:pPr>
          </w:p>
        </w:tc>
        <w:tc>
          <w:tcPr>
            <w:tcW w:w="1559" w:type="dxa"/>
            <w:vMerge/>
            <w:vAlign w:val="center"/>
            <w:hideMark/>
          </w:tcPr>
          <w:p w14:paraId="72164176" w14:textId="77777777" w:rsidR="000A4A30" w:rsidRPr="000A4A30" w:rsidRDefault="000A4A30" w:rsidP="000A4A30">
            <w:pPr>
              <w:rPr>
                <w:rFonts w:ascii="Times New Roman" w:hAnsi="Times New Roman"/>
              </w:rPr>
            </w:pPr>
          </w:p>
        </w:tc>
      </w:tr>
      <w:tr w:rsidR="000A4A30" w:rsidRPr="000A4A30" w14:paraId="10100952" w14:textId="77777777" w:rsidTr="004730C0">
        <w:trPr>
          <w:trHeight w:val="269"/>
        </w:trPr>
        <w:tc>
          <w:tcPr>
            <w:tcW w:w="514" w:type="dxa"/>
            <w:vMerge w:val="restart"/>
            <w:shd w:val="clear" w:color="000000" w:fill="FFFFFF"/>
            <w:hideMark/>
          </w:tcPr>
          <w:p w14:paraId="00B9C1EA" w14:textId="77777777" w:rsidR="000A4A30" w:rsidRPr="000A4A30" w:rsidRDefault="000A4A30" w:rsidP="000A4A30">
            <w:pPr>
              <w:rPr>
                <w:rFonts w:ascii="Times New Roman" w:hAnsi="Times New Roman"/>
              </w:rPr>
            </w:pPr>
            <w:r w:rsidRPr="000A4A30">
              <w:rPr>
                <w:rFonts w:ascii="Times New Roman" w:hAnsi="Times New Roman"/>
              </w:rPr>
              <w:t>3</w:t>
            </w:r>
          </w:p>
        </w:tc>
        <w:tc>
          <w:tcPr>
            <w:tcW w:w="5860" w:type="dxa"/>
            <w:vMerge w:val="restart"/>
            <w:shd w:val="clear" w:color="000000" w:fill="FFFFFF"/>
            <w:hideMark/>
          </w:tcPr>
          <w:p w14:paraId="7150E54D" w14:textId="77777777" w:rsidR="000A4A30" w:rsidRPr="000A4A30" w:rsidRDefault="000A4A30" w:rsidP="000A4A30">
            <w:pPr>
              <w:rPr>
                <w:rFonts w:ascii="Times New Roman" w:hAnsi="Times New Roman"/>
              </w:rPr>
            </w:pPr>
            <w:r w:rsidRPr="000A4A30">
              <w:rPr>
                <w:rFonts w:ascii="Times New Roman" w:hAnsi="Times New Roman"/>
              </w:rPr>
              <w:t xml:space="preserve">Екскаватор-навантажувач на пневмоколісному ходу JCB 3CX, місткість </w:t>
            </w:r>
            <w:proofErr w:type="spellStart"/>
            <w:r w:rsidRPr="000A4A30">
              <w:rPr>
                <w:rFonts w:ascii="Times New Roman" w:hAnsi="Times New Roman"/>
              </w:rPr>
              <w:t>ковша</w:t>
            </w:r>
            <w:proofErr w:type="spellEnd"/>
            <w:r w:rsidRPr="000A4A30">
              <w:rPr>
                <w:rFonts w:ascii="Times New Roman" w:hAnsi="Times New Roman"/>
              </w:rPr>
              <w:t xml:space="preserve"> 0,3/1 м3</w:t>
            </w:r>
          </w:p>
        </w:tc>
        <w:tc>
          <w:tcPr>
            <w:tcW w:w="1276" w:type="dxa"/>
            <w:vMerge w:val="restart"/>
            <w:shd w:val="clear" w:color="000000" w:fill="FFFFFF"/>
            <w:hideMark/>
          </w:tcPr>
          <w:p w14:paraId="4779BD20" w14:textId="77777777" w:rsidR="000A4A30" w:rsidRPr="000A4A30" w:rsidRDefault="000A4A30" w:rsidP="000A4A30">
            <w:pPr>
              <w:rPr>
                <w:rFonts w:ascii="Times New Roman" w:hAnsi="Times New Roman"/>
              </w:rPr>
            </w:pPr>
            <w:proofErr w:type="spellStart"/>
            <w:r w:rsidRPr="000A4A30">
              <w:rPr>
                <w:rFonts w:ascii="Times New Roman" w:hAnsi="Times New Roman"/>
              </w:rPr>
              <w:t>маш</w:t>
            </w:r>
            <w:proofErr w:type="spellEnd"/>
            <w:r w:rsidRPr="000A4A30">
              <w:rPr>
                <w:rFonts w:ascii="Times New Roman" w:hAnsi="Times New Roman"/>
              </w:rPr>
              <w:t>-г</w:t>
            </w:r>
          </w:p>
        </w:tc>
        <w:tc>
          <w:tcPr>
            <w:tcW w:w="1559" w:type="dxa"/>
            <w:vMerge w:val="restart"/>
            <w:shd w:val="clear" w:color="000000" w:fill="FFFFFF"/>
            <w:hideMark/>
          </w:tcPr>
          <w:p w14:paraId="24594746" w14:textId="77777777" w:rsidR="000A4A30" w:rsidRPr="000A4A30" w:rsidRDefault="000A4A30" w:rsidP="000A4A30">
            <w:pPr>
              <w:rPr>
                <w:rFonts w:ascii="Times New Roman" w:hAnsi="Times New Roman"/>
              </w:rPr>
            </w:pPr>
            <w:r w:rsidRPr="000A4A30">
              <w:rPr>
                <w:rFonts w:ascii="Times New Roman" w:hAnsi="Times New Roman"/>
              </w:rPr>
              <w:t>25,42</w:t>
            </w:r>
          </w:p>
        </w:tc>
      </w:tr>
      <w:tr w:rsidR="000A4A30" w:rsidRPr="000A4A30" w14:paraId="38575330" w14:textId="77777777" w:rsidTr="004730C0">
        <w:trPr>
          <w:trHeight w:val="269"/>
        </w:trPr>
        <w:tc>
          <w:tcPr>
            <w:tcW w:w="514" w:type="dxa"/>
            <w:vMerge/>
            <w:vAlign w:val="center"/>
            <w:hideMark/>
          </w:tcPr>
          <w:p w14:paraId="52424DCE" w14:textId="77777777" w:rsidR="000A4A30" w:rsidRPr="000A4A30" w:rsidRDefault="000A4A30" w:rsidP="000A4A30">
            <w:pPr>
              <w:rPr>
                <w:rFonts w:ascii="Times New Roman" w:hAnsi="Times New Roman"/>
              </w:rPr>
            </w:pPr>
          </w:p>
        </w:tc>
        <w:tc>
          <w:tcPr>
            <w:tcW w:w="5860" w:type="dxa"/>
            <w:vMerge/>
            <w:vAlign w:val="center"/>
            <w:hideMark/>
          </w:tcPr>
          <w:p w14:paraId="54AFA875" w14:textId="77777777" w:rsidR="000A4A30" w:rsidRPr="000A4A30" w:rsidRDefault="000A4A30" w:rsidP="000A4A30">
            <w:pPr>
              <w:rPr>
                <w:rFonts w:ascii="Times New Roman" w:hAnsi="Times New Roman"/>
              </w:rPr>
            </w:pPr>
          </w:p>
        </w:tc>
        <w:tc>
          <w:tcPr>
            <w:tcW w:w="1276" w:type="dxa"/>
            <w:vMerge/>
            <w:vAlign w:val="center"/>
            <w:hideMark/>
          </w:tcPr>
          <w:p w14:paraId="71DE7B6D" w14:textId="77777777" w:rsidR="000A4A30" w:rsidRPr="000A4A30" w:rsidRDefault="000A4A30" w:rsidP="000A4A30">
            <w:pPr>
              <w:rPr>
                <w:rFonts w:ascii="Times New Roman" w:hAnsi="Times New Roman"/>
              </w:rPr>
            </w:pPr>
          </w:p>
        </w:tc>
        <w:tc>
          <w:tcPr>
            <w:tcW w:w="1559" w:type="dxa"/>
            <w:vMerge/>
            <w:vAlign w:val="center"/>
            <w:hideMark/>
          </w:tcPr>
          <w:p w14:paraId="7F31E627" w14:textId="77777777" w:rsidR="000A4A30" w:rsidRPr="000A4A30" w:rsidRDefault="000A4A30" w:rsidP="000A4A30">
            <w:pPr>
              <w:rPr>
                <w:rFonts w:ascii="Times New Roman" w:hAnsi="Times New Roman"/>
              </w:rPr>
            </w:pPr>
          </w:p>
        </w:tc>
      </w:tr>
      <w:tr w:rsidR="000A4A30" w:rsidRPr="000A4A30" w14:paraId="09636E47" w14:textId="77777777" w:rsidTr="004730C0">
        <w:trPr>
          <w:trHeight w:val="20"/>
        </w:trPr>
        <w:tc>
          <w:tcPr>
            <w:tcW w:w="514" w:type="dxa"/>
            <w:shd w:val="clear" w:color="000000" w:fill="FFFFFF"/>
            <w:hideMark/>
          </w:tcPr>
          <w:p w14:paraId="091F3D5F" w14:textId="77777777" w:rsidR="000A4A30" w:rsidRPr="000A4A30" w:rsidRDefault="000A4A30" w:rsidP="000A4A30">
            <w:pPr>
              <w:rPr>
                <w:rFonts w:ascii="Times New Roman" w:hAnsi="Times New Roman"/>
              </w:rPr>
            </w:pPr>
            <w:r w:rsidRPr="000A4A30">
              <w:rPr>
                <w:rFonts w:ascii="Times New Roman" w:hAnsi="Times New Roman"/>
              </w:rPr>
              <w:t> </w:t>
            </w:r>
          </w:p>
        </w:tc>
        <w:tc>
          <w:tcPr>
            <w:tcW w:w="5860" w:type="dxa"/>
            <w:shd w:val="clear" w:color="000000" w:fill="FFFFFF"/>
          </w:tcPr>
          <w:p w14:paraId="0E820C54" w14:textId="77777777" w:rsidR="000A4A30" w:rsidRPr="000A4A30" w:rsidRDefault="000A4A30" w:rsidP="000A4A30">
            <w:pPr>
              <w:rPr>
                <w:rFonts w:ascii="Times New Roman" w:hAnsi="Times New Roman"/>
              </w:rPr>
            </w:pPr>
            <w:r w:rsidRPr="000A4A30">
              <w:rPr>
                <w:rFonts w:ascii="Times New Roman" w:hAnsi="Times New Roman"/>
              </w:rPr>
              <w:t xml:space="preserve">III. </w:t>
            </w:r>
            <w:proofErr w:type="spellStart"/>
            <w:r w:rsidRPr="000A4A30">
              <w:rPr>
                <w:rFonts w:ascii="Times New Roman" w:hAnsi="Times New Roman"/>
              </w:rPr>
              <w:t>Механiзований</w:t>
            </w:r>
            <w:proofErr w:type="spellEnd"/>
            <w:r w:rsidRPr="000A4A30">
              <w:rPr>
                <w:rFonts w:ascii="Times New Roman" w:hAnsi="Times New Roman"/>
              </w:rPr>
              <w:t xml:space="preserve"> інструмент</w:t>
            </w:r>
          </w:p>
        </w:tc>
        <w:tc>
          <w:tcPr>
            <w:tcW w:w="1276" w:type="dxa"/>
            <w:shd w:val="clear" w:color="000000" w:fill="FFFFFF"/>
          </w:tcPr>
          <w:p w14:paraId="2E1FA971" w14:textId="77777777" w:rsidR="000A4A30" w:rsidRPr="000A4A30" w:rsidRDefault="000A4A30" w:rsidP="000A4A30">
            <w:pPr>
              <w:rPr>
                <w:rFonts w:ascii="Times New Roman" w:hAnsi="Times New Roman"/>
              </w:rPr>
            </w:pPr>
          </w:p>
        </w:tc>
        <w:tc>
          <w:tcPr>
            <w:tcW w:w="1559" w:type="dxa"/>
            <w:shd w:val="clear" w:color="000000" w:fill="FFFFFF"/>
          </w:tcPr>
          <w:p w14:paraId="0FB40D00" w14:textId="77777777" w:rsidR="000A4A30" w:rsidRPr="000A4A30" w:rsidRDefault="000A4A30" w:rsidP="000A4A30">
            <w:pPr>
              <w:rPr>
                <w:rFonts w:ascii="Times New Roman" w:hAnsi="Times New Roman"/>
              </w:rPr>
            </w:pPr>
          </w:p>
        </w:tc>
      </w:tr>
      <w:tr w:rsidR="000A4A30" w:rsidRPr="000A4A30" w14:paraId="10933FB5" w14:textId="77777777" w:rsidTr="004730C0">
        <w:trPr>
          <w:trHeight w:val="269"/>
        </w:trPr>
        <w:tc>
          <w:tcPr>
            <w:tcW w:w="514" w:type="dxa"/>
            <w:vMerge w:val="restart"/>
            <w:shd w:val="clear" w:color="000000" w:fill="FFFFFF"/>
            <w:hideMark/>
          </w:tcPr>
          <w:p w14:paraId="468A52E3" w14:textId="77777777" w:rsidR="000A4A30" w:rsidRPr="000A4A30" w:rsidRDefault="000A4A30" w:rsidP="000A4A30">
            <w:pPr>
              <w:rPr>
                <w:rFonts w:ascii="Times New Roman" w:hAnsi="Times New Roman"/>
              </w:rPr>
            </w:pPr>
            <w:r w:rsidRPr="000A4A30">
              <w:rPr>
                <w:rFonts w:ascii="Times New Roman" w:hAnsi="Times New Roman"/>
              </w:rPr>
              <w:t>1</w:t>
            </w:r>
          </w:p>
        </w:tc>
        <w:tc>
          <w:tcPr>
            <w:tcW w:w="5860" w:type="dxa"/>
            <w:vMerge w:val="restart"/>
            <w:shd w:val="clear" w:color="000000" w:fill="FFFFFF"/>
            <w:hideMark/>
          </w:tcPr>
          <w:p w14:paraId="439AB80A" w14:textId="77777777" w:rsidR="000A4A30" w:rsidRPr="000A4A30" w:rsidRDefault="000A4A30" w:rsidP="000A4A30">
            <w:pPr>
              <w:rPr>
                <w:rFonts w:ascii="Times New Roman" w:hAnsi="Times New Roman"/>
              </w:rPr>
            </w:pPr>
            <w:r w:rsidRPr="000A4A30">
              <w:rPr>
                <w:rFonts w:ascii="Times New Roman" w:hAnsi="Times New Roman"/>
              </w:rPr>
              <w:t xml:space="preserve">Молотки </w:t>
            </w:r>
            <w:proofErr w:type="spellStart"/>
            <w:r w:rsidRPr="000A4A30">
              <w:rPr>
                <w:rFonts w:ascii="Times New Roman" w:hAnsi="Times New Roman"/>
              </w:rPr>
              <w:t>вiдбiйнi</w:t>
            </w:r>
            <w:proofErr w:type="spellEnd"/>
            <w:r w:rsidRPr="000A4A30">
              <w:rPr>
                <w:rFonts w:ascii="Times New Roman" w:hAnsi="Times New Roman"/>
              </w:rPr>
              <w:t xml:space="preserve"> електричні</w:t>
            </w:r>
          </w:p>
        </w:tc>
        <w:tc>
          <w:tcPr>
            <w:tcW w:w="1276" w:type="dxa"/>
            <w:vMerge w:val="restart"/>
            <w:shd w:val="clear" w:color="000000" w:fill="FFFFFF"/>
            <w:hideMark/>
          </w:tcPr>
          <w:p w14:paraId="21932EDA" w14:textId="77777777" w:rsidR="000A4A30" w:rsidRPr="000A4A30" w:rsidRDefault="000A4A30" w:rsidP="000A4A30">
            <w:pPr>
              <w:rPr>
                <w:rFonts w:ascii="Times New Roman" w:hAnsi="Times New Roman"/>
              </w:rPr>
            </w:pPr>
            <w:proofErr w:type="spellStart"/>
            <w:r w:rsidRPr="000A4A30">
              <w:rPr>
                <w:rFonts w:ascii="Times New Roman" w:hAnsi="Times New Roman"/>
              </w:rPr>
              <w:t>маш</w:t>
            </w:r>
            <w:proofErr w:type="spellEnd"/>
            <w:r w:rsidRPr="000A4A30">
              <w:rPr>
                <w:rFonts w:ascii="Times New Roman" w:hAnsi="Times New Roman"/>
              </w:rPr>
              <w:t>-г</w:t>
            </w:r>
          </w:p>
        </w:tc>
        <w:tc>
          <w:tcPr>
            <w:tcW w:w="1559" w:type="dxa"/>
            <w:vMerge w:val="restart"/>
            <w:shd w:val="clear" w:color="000000" w:fill="FFFFFF"/>
            <w:hideMark/>
          </w:tcPr>
          <w:p w14:paraId="26792528" w14:textId="77777777" w:rsidR="000A4A30" w:rsidRPr="000A4A30" w:rsidRDefault="000A4A30" w:rsidP="000A4A30">
            <w:pPr>
              <w:rPr>
                <w:rFonts w:ascii="Times New Roman" w:hAnsi="Times New Roman"/>
              </w:rPr>
            </w:pPr>
            <w:r w:rsidRPr="000A4A30">
              <w:rPr>
                <w:rFonts w:ascii="Times New Roman" w:hAnsi="Times New Roman"/>
              </w:rPr>
              <w:t>7,86</w:t>
            </w:r>
          </w:p>
        </w:tc>
      </w:tr>
      <w:tr w:rsidR="000A4A30" w:rsidRPr="000A4A30" w14:paraId="61A2EF2C" w14:textId="77777777" w:rsidTr="004730C0">
        <w:trPr>
          <w:trHeight w:val="269"/>
        </w:trPr>
        <w:tc>
          <w:tcPr>
            <w:tcW w:w="514" w:type="dxa"/>
            <w:vMerge/>
            <w:vAlign w:val="center"/>
            <w:hideMark/>
          </w:tcPr>
          <w:p w14:paraId="7BFFC3DD" w14:textId="77777777" w:rsidR="000A4A30" w:rsidRPr="000A4A30" w:rsidRDefault="000A4A30" w:rsidP="000A4A30">
            <w:pPr>
              <w:rPr>
                <w:rFonts w:ascii="Times New Roman" w:hAnsi="Times New Roman"/>
              </w:rPr>
            </w:pPr>
          </w:p>
        </w:tc>
        <w:tc>
          <w:tcPr>
            <w:tcW w:w="5860" w:type="dxa"/>
            <w:vMerge/>
            <w:vAlign w:val="center"/>
            <w:hideMark/>
          </w:tcPr>
          <w:p w14:paraId="1E09EF92" w14:textId="77777777" w:rsidR="000A4A30" w:rsidRPr="000A4A30" w:rsidRDefault="000A4A30" w:rsidP="000A4A30">
            <w:pPr>
              <w:rPr>
                <w:rFonts w:ascii="Times New Roman" w:hAnsi="Times New Roman"/>
              </w:rPr>
            </w:pPr>
          </w:p>
        </w:tc>
        <w:tc>
          <w:tcPr>
            <w:tcW w:w="1276" w:type="dxa"/>
            <w:vMerge/>
            <w:vAlign w:val="center"/>
            <w:hideMark/>
          </w:tcPr>
          <w:p w14:paraId="7E38784C" w14:textId="77777777" w:rsidR="000A4A30" w:rsidRPr="000A4A30" w:rsidRDefault="000A4A30" w:rsidP="000A4A30">
            <w:pPr>
              <w:rPr>
                <w:rFonts w:ascii="Times New Roman" w:hAnsi="Times New Roman"/>
              </w:rPr>
            </w:pPr>
          </w:p>
        </w:tc>
        <w:tc>
          <w:tcPr>
            <w:tcW w:w="1559" w:type="dxa"/>
            <w:vMerge/>
            <w:vAlign w:val="center"/>
            <w:hideMark/>
          </w:tcPr>
          <w:p w14:paraId="576BE7A8" w14:textId="77777777" w:rsidR="000A4A30" w:rsidRPr="000A4A30" w:rsidRDefault="000A4A30" w:rsidP="000A4A30">
            <w:pPr>
              <w:rPr>
                <w:rFonts w:ascii="Times New Roman" w:hAnsi="Times New Roman"/>
              </w:rPr>
            </w:pPr>
          </w:p>
        </w:tc>
      </w:tr>
      <w:tr w:rsidR="000A4A30" w:rsidRPr="000A4A30" w14:paraId="41063BD2" w14:textId="77777777" w:rsidTr="004730C0">
        <w:trPr>
          <w:trHeight w:val="269"/>
        </w:trPr>
        <w:tc>
          <w:tcPr>
            <w:tcW w:w="514" w:type="dxa"/>
            <w:vMerge w:val="restart"/>
            <w:shd w:val="clear" w:color="000000" w:fill="FFFFFF"/>
            <w:hideMark/>
          </w:tcPr>
          <w:p w14:paraId="42BE4E57" w14:textId="77777777" w:rsidR="000A4A30" w:rsidRPr="000A4A30" w:rsidRDefault="000A4A30" w:rsidP="000A4A30">
            <w:pPr>
              <w:rPr>
                <w:rFonts w:ascii="Times New Roman" w:hAnsi="Times New Roman"/>
              </w:rPr>
            </w:pPr>
            <w:r w:rsidRPr="000A4A30">
              <w:rPr>
                <w:rFonts w:ascii="Times New Roman" w:hAnsi="Times New Roman"/>
              </w:rPr>
              <w:t>2</w:t>
            </w:r>
          </w:p>
        </w:tc>
        <w:tc>
          <w:tcPr>
            <w:tcW w:w="5860" w:type="dxa"/>
            <w:vMerge w:val="restart"/>
            <w:shd w:val="clear" w:color="000000" w:fill="FFFFFF"/>
            <w:hideMark/>
          </w:tcPr>
          <w:p w14:paraId="19D033E7" w14:textId="77777777" w:rsidR="000A4A30" w:rsidRPr="000A4A30" w:rsidRDefault="000A4A30" w:rsidP="000A4A30">
            <w:pPr>
              <w:rPr>
                <w:rFonts w:ascii="Times New Roman" w:hAnsi="Times New Roman"/>
              </w:rPr>
            </w:pPr>
            <w:proofErr w:type="spellStart"/>
            <w:r w:rsidRPr="000A4A30">
              <w:rPr>
                <w:rFonts w:ascii="Times New Roman" w:hAnsi="Times New Roman"/>
              </w:rPr>
              <w:t>Трамбiвки</w:t>
            </w:r>
            <w:proofErr w:type="spellEnd"/>
            <w:r w:rsidRPr="000A4A30">
              <w:rPr>
                <w:rFonts w:ascii="Times New Roman" w:hAnsi="Times New Roman"/>
              </w:rPr>
              <w:t xml:space="preserve"> електричні</w:t>
            </w:r>
          </w:p>
        </w:tc>
        <w:tc>
          <w:tcPr>
            <w:tcW w:w="1276" w:type="dxa"/>
            <w:vMerge w:val="restart"/>
            <w:shd w:val="clear" w:color="000000" w:fill="FFFFFF"/>
            <w:hideMark/>
          </w:tcPr>
          <w:p w14:paraId="6363E5A7" w14:textId="77777777" w:rsidR="000A4A30" w:rsidRPr="000A4A30" w:rsidRDefault="000A4A30" w:rsidP="000A4A30">
            <w:pPr>
              <w:rPr>
                <w:rFonts w:ascii="Times New Roman" w:hAnsi="Times New Roman"/>
              </w:rPr>
            </w:pPr>
            <w:proofErr w:type="spellStart"/>
            <w:r w:rsidRPr="000A4A30">
              <w:rPr>
                <w:rFonts w:ascii="Times New Roman" w:hAnsi="Times New Roman"/>
              </w:rPr>
              <w:t>маш</w:t>
            </w:r>
            <w:proofErr w:type="spellEnd"/>
            <w:r w:rsidRPr="000A4A30">
              <w:rPr>
                <w:rFonts w:ascii="Times New Roman" w:hAnsi="Times New Roman"/>
              </w:rPr>
              <w:t>-г</w:t>
            </w:r>
          </w:p>
        </w:tc>
        <w:tc>
          <w:tcPr>
            <w:tcW w:w="1559" w:type="dxa"/>
            <w:vMerge w:val="restart"/>
            <w:shd w:val="clear" w:color="000000" w:fill="FFFFFF"/>
            <w:hideMark/>
          </w:tcPr>
          <w:p w14:paraId="0A6E357A" w14:textId="77777777" w:rsidR="000A4A30" w:rsidRPr="000A4A30" w:rsidRDefault="000A4A30" w:rsidP="000A4A30">
            <w:pPr>
              <w:rPr>
                <w:rFonts w:ascii="Times New Roman" w:hAnsi="Times New Roman"/>
              </w:rPr>
            </w:pPr>
            <w:r w:rsidRPr="000A4A30">
              <w:rPr>
                <w:rFonts w:ascii="Times New Roman" w:hAnsi="Times New Roman"/>
              </w:rPr>
              <w:t>23,684</w:t>
            </w:r>
          </w:p>
        </w:tc>
      </w:tr>
      <w:tr w:rsidR="000A4A30" w:rsidRPr="000A4A30" w14:paraId="163EA83C" w14:textId="77777777" w:rsidTr="004730C0">
        <w:trPr>
          <w:trHeight w:val="269"/>
        </w:trPr>
        <w:tc>
          <w:tcPr>
            <w:tcW w:w="514" w:type="dxa"/>
            <w:vMerge/>
            <w:vAlign w:val="center"/>
            <w:hideMark/>
          </w:tcPr>
          <w:p w14:paraId="2731D177" w14:textId="77777777" w:rsidR="000A4A30" w:rsidRPr="000A4A30" w:rsidRDefault="000A4A30" w:rsidP="000A4A30">
            <w:pPr>
              <w:rPr>
                <w:rFonts w:ascii="Times New Roman" w:hAnsi="Times New Roman"/>
              </w:rPr>
            </w:pPr>
          </w:p>
        </w:tc>
        <w:tc>
          <w:tcPr>
            <w:tcW w:w="5860" w:type="dxa"/>
            <w:vMerge/>
            <w:vAlign w:val="center"/>
            <w:hideMark/>
          </w:tcPr>
          <w:p w14:paraId="3D3D8478" w14:textId="77777777" w:rsidR="000A4A30" w:rsidRPr="000A4A30" w:rsidRDefault="000A4A30" w:rsidP="000A4A30">
            <w:pPr>
              <w:rPr>
                <w:rFonts w:ascii="Times New Roman" w:hAnsi="Times New Roman"/>
              </w:rPr>
            </w:pPr>
          </w:p>
        </w:tc>
        <w:tc>
          <w:tcPr>
            <w:tcW w:w="1276" w:type="dxa"/>
            <w:vMerge/>
            <w:vAlign w:val="center"/>
            <w:hideMark/>
          </w:tcPr>
          <w:p w14:paraId="7C0FB8F2" w14:textId="77777777" w:rsidR="000A4A30" w:rsidRPr="000A4A30" w:rsidRDefault="000A4A30" w:rsidP="000A4A30">
            <w:pPr>
              <w:rPr>
                <w:rFonts w:ascii="Times New Roman" w:hAnsi="Times New Roman"/>
              </w:rPr>
            </w:pPr>
          </w:p>
        </w:tc>
        <w:tc>
          <w:tcPr>
            <w:tcW w:w="1559" w:type="dxa"/>
            <w:vMerge/>
            <w:vAlign w:val="center"/>
            <w:hideMark/>
          </w:tcPr>
          <w:p w14:paraId="02371574" w14:textId="77777777" w:rsidR="000A4A30" w:rsidRPr="000A4A30" w:rsidRDefault="000A4A30" w:rsidP="000A4A30">
            <w:pPr>
              <w:rPr>
                <w:rFonts w:ascii="Times New Roman" w:hAnsi="Times New Roman"/>
              </w:rPr>
            </w:pPr>
          </w:p>
        </w:tc>
      </w:tr>
      <w:tr w:rsidR="000A4A30" w:rsidRPr="000A4A30" w14:paraId="68BD0D7D" w14:textId="77777777" w:rsidTr="004730C0">
        <w:trPr>
          <w:trHeight w:val="269"/>
        </w:trPr>
        <w:tc>
          <w:tcPr>
            <w:tcW w:w="514" w:type="dxa"/>
            <w:vMerge/>
            <w:vAlign w:val="center"/>
            <w:hideMark/>
          </w:tcPr>
          <w:p w14:paraId="7CC8B5E6" w14:textId="77777777" w:rsidR="000A4A30" w:rsidRPr="000A4A30" w:rsidRDefault="000A4A30" w:rsidP="000A4A30">
            <w:pPr>
              <w:rPr>
                <w:rFonts w:ascii="Times New Roman" w:hAnsi="Times New Roman"/>
              </w:rPr>
            </w:pPr>
          </w:p>
        </w:tc>
        <w:tc>
          <w:tcPr>
            <w:tcW w:w="5860" w:type="dxa"/>
            <w:vMerge/>
            <w:vAlign w:val="center"/>
            <w:hideMark/>
          </w:tcPr>
          <w:p w14:paraId="3AF740ED" w14:textId="77777777" w:rsidR="000A4A30" w:rsidRPr="000A4A30" w:rsidRDefault="000A4A30" w:rsidP="000A4A30">
            <w:pPr>
              <w:rPr>
                <w:rFonts w:ascii="Times New Roman" w:hAnsi="Times New Roman"/>
              </w:rPr>
            </w:pPr>
          </w:p>
        </w:tc>
        <w:tc>
          <w:tcPr>
            <w:tcW w:w="1276" w:type="dxa"/>
            <w:vMerge/>
            <w:vAlign w:val="center"/>
            <w:hideMark/>
          </w:tcPr>
          <w:p w14:paraId="3A828E0D" w14:textId="77777777" w:rsidR="000A4A30" w:rsidRPr="000A4A30" w:rsidRDefault="000A4A30" w:rsidP="000A4A30">
            <w:pPr>
              <w:rPr>
                <w:rFonts w:ascii="Times New Roman" w:hAnsi="Times New Roman"/>
              </w:rPr>
            </w:pPr>
          </w:p>
        </w:tc>
        <w:tc>
          <w:tcPr>
            <w:tcW w:w="1559" w:type="dxa"/>
            <w:vMerge/>
            <w:vAlign w:val="center"/>
            <w:hideMark/>
          </w:tcPr>
          <w:p w14:paraId="3D906D47" w14:textId="77777777" w:rsidR="000A4A30" w:rsidRPr="000A4A30" w:rsidRDefault="000A4A30" w:rsidP="000A4A30">
            <w:pPr>
              <w:rPr>
                <w:rFonts w:ascii="Times New Roman" w:hAnsi="Times New Roman"/>
              </w:rPr>
            </w:pPr>
          </w:p>
        </w:tc>
      </w:tr>
      <w:tr w:rsidR="000A4A30" w:rsidRPr="000A4A30" w14:paraId="3468FE65" w14:textId="77777777" w:rsidTr="004730C0">
        <w:trPr>
          <w:trHeight w:val="230"/>
        </w:trPr>
        <w:tc>
          <w:tcPr>
            <w:tcW w:w="514" w:type="dxa"/>
            <w:vAlign w:val="center"/>
          </w:tcPr>
          <w:p w14:paraId="37BB664D" w14:textId="77777777" w:rsidR="000A4A30" w:rsidRPr="000A4A30" w:rsidRDefault="000A4A30" w:rsidP="000A4A30">
            <w:pPr>
              <w:rPr>
                <w:rFonts w:ascii="Times New Roman" w:hAnsi="Times New Roman"/>
              </w:rPr>
            </w:pPr>
          </w:p>
        </w:tc>
        <w:tc>
          <w:tcPr>
            <w:tcW w:w="5860" w:type="dxa"/>
            <w:vAlign w:val="center"/>
          </w:tcPr>
          <w:p w14:paraId="2B507569" w14:textId="77777777" w:rsidR="000A4A30" w:rsidRPr="000A4A30" w:rsidRDefault="000A4A30" w:rsidP="000A4A30">
            <w:pPr>
              <w:rPr>
                <w:rFonts w:ascii="Times New Roman" w:hAnsi="Times New Roman"/>
              </w:rPr>
            </w:pPr>
            <w:r w:rsidRPr="000A4A30">
              <w:rPr>
                <w:rFonts w:ascii="Times New Roman" w:hAnsi="Times New Roman"/>
              </w:rPr>
              <w:t xml:space="preserve">IV. Будівельні </w:t>
            </w:r>
            <w:proofErr w:type="spellStart"/>
            <w:r w:rsidRPr="000A4A30">
              <w:rPr>
                <w:rFonts w:ascii="Times New Roman" w:hAnsi="Times New Roman"/>
              </w:rPr>
              <w:t>матерiали</w:t>
            </w:r>
            <w:proofErr w:type="spellEnd"/>
            <w:r w:rsidRPr="000A4A30">
              <w:rPr>
                <w:rFonts w:ascii="Times New Roman" w:hAnsi="Times New Roman"/>
              </w:rPr>
              <w:t xml:space="preserve">, вироби та </w:t>
            </w:r>
            <w:proofErr w:type="spellStart"/>
            <w:r w:rsidRPr="000A4A30">
              <w:rPr>
                <w:rFonts w:ascii="Times New Roman" w:hAnsi="Times New Roman"/>
              </w:rPr>
              <w:t>конструкцiї</w:t>
            </w:r>
            <w:proofErr w:type="spellEnd"/>
          </w:p>
        </w:tc>
        <w:tc>
          <w:tcPr>
            <w:tcW w:w="1276" w:type="dxa"/>
            <w:vAlign w:val="center"/>
          </w:tcPr>
          <w:p w14:paraId="48B50407" w14:textId="77777777" w:rsidR="000A4A30" w:rsidRPr="000A4A30" w:rsidRDefault="000A4A30" w:rsidP="000A4A30">
            <w:pPr>
              <w:rPr>
                <w:rFonts w:ascii="Times New Roman" w:hAnsi="Times New Roman"/>
              </w:rPr>
            </w:pPr>
          </w:p>
        </w:tc>
        <w:tc>
          <w:tcPr>
            <w:tcW w:w="1559" w:type="dxa"/>
            <w:vAlign w:val="center"/>
          </w:tcPr>
          <w:p w14:paraId="636853F0" w14:textId="77777777" w:rsidR="000A4A30" w:rsidRPr="000A4A30" w:rsidRDefault="000A4A30" w:rsidP="000A4A30">
            <w:pPr>
              <w:rPr>
                <w:rFonts w:ascii="Times New Roman" w:hAnsi="Times New Roman"/>
              </w:rPr>
            </w:pPr>
          </w:p>
        </w:tc>
      </w:tr>
      <w:tr w:rsidR="000A4A30" w:rsidRPr="000A4A30" w14:paraId="5E64EE88" w14:textId="77777777" w:rsidTr="004730C0">
        <w:trPr>
          <w:trHeight w:val="269"/>
        </w:trPr>
        <w:tc>
          <w:tcPr>
            <w:tcW w:w="514" w:type="dxa"/>
            <w:vMerge w:val="restart"/>
            <w:shd w:val="clear" w:color="000000" w:fill="FFFFFF"/>
            <w:hideMark/>
          </w:tcPr>
          <w:p w14:paraId="3AF44B39" w14:textId="77777777" w:rsidR="000A4A30" w:rsidRPr="000A4A30" w:rsidRDefault="000A4A30" w:rsidP="000A4A30">
            <w:pPr>
              <w:rPr>
                <w:rFonts w:ascii="Times New Roman" w:hAnsi="Times New Roman"/>
              </w:rPr>
            </w:pPr>
            <w:r w:rsidRPr="000A4A30">
              <w:rPr>
                <w:rFonts w:ascii="Times New Roman" w:hAnsi="Times New Roman"/>
              </w:rPr>
              <w:t>1</w:t>
            </w:r>
          </w:p>
        </w:tc>
        <w:tc>
          <w:tcPr>
            <w:tcW w:w="5860" w:type="dxa"/>
            <w:vMerge w:val="restart"/>
            <w:shd w:val="clear" w:color="000000" w:fill="FFFFFF"/>
            <w:hideMark/>
          </w:tcPr>
          <w:p w14:paraId="48F69E13" w14:textId="77777777" w:rsidR="000A4A30" w:rsidRPr="000A4A30" w:rsidRDefault="000A4A30" w:rsidP="000A4A30">
            <w:pPr>
              <w:rPr>
                <w:rFonts w:ascii="Times New Roman" w:hAnsi="Times New Roman"/>
              </w:rPr>
            </w:pPr>
            <w:proofErr w:type="spellStart"/>
            <w:r w:rsidRPr="000A4A30">
              <w:rPr>
                <w:rFonts w:ascii="Times New Roman" w:hAnsi="Times New Roman"/>
              </w:rPr>
              <w:t>Cкоби</w:t>
            </w:r>
            <w:proofErr w:type="spellEnd"/>
            <w:r w:rsidRPr="000A4A30">
              <w:rPr>
                <w:rFonts w:ascii="Times New Roman" w:hAnsi="Times New Roman"/>
              </w:rPr>
              <w:t xml:space="preserve"> 38</w:t>
            </w:r>
          </w:p>
        </w:tc>
        <w:tc>
          <w:tcPr>
            <w:tcW w:w="1276" w:type="dxa"/>
            <w:vMerge w:val="restart"/>
            <w:shd w:val="clear" w:color="000000" w:fill="FFFFFF"/>
            <w:hideMark/>
          </w:tcPr>
          <w:p w14:paraId="381B2CF9" w14:textId="77777777" w:rsidR="000A4A30" w:rsidRPr="000A4A30" w:rsidRDefault="000A4A30" w:rsidP="000A4A30">
            <w:pPr>
              <w:rPr>
                <w:rFonts w:ascii="Times New Roman" w:hAnsi="Times New Roman"/>
              </w:rPr>
            </w:pPr>
            <w:proofErr w:type="spellStart"/>
            <w:r w:rsidRPr="000A4A30">
              <w:rPr>
                <w:rFonts w:ascii="Times New Roman" w:hAnsi="Times New Roman"/>
              </w:rPr>
              <w:t>шт</w:t>
            </w:r>
            <w:proofErr w:type="spellEnd"/>
          </w:p>
        </w:tc>
        <w:tc>
          <w:tcPr>
            <w:tcW w:w="1559" w:type="dxa"/>
            <w:vMerge w:val="restart"/>
            <w:shd w:val="clear" w:color="000000" w:fill="FFFFFF"/>
            <w:hideMark/>
          </w:tcPr>
          <w:p w14:paraId="05991FC8" w14:textId="77777777" w:rsidR="000A4A30" w:rsidRPr="000A4A30" w:rsidRDefault="000A4A30" w:rsidP="000A4A30">
            <w:pPr>
              <w:rPr>
                <w:rFonts w:ascii="Times New Roman" w:hAnsi="Times New Roman"/>
              </w:rPr>
            </w:pPr>
            <w:r w:rsidRPr="000A4A30">
              <w:rPr>
                <w:rFonts w:ascii="Times New Roman" w:hAnsi="Times New Roman"/>
              </w:rPr>
              <w:t>1 000,0</w:t>
            </w:r>
          </w:p>
        </w:tc>
      </w:tr>
      <w:tr w:rsidR="000A4A30" w:rsidRPr="000A4A30" w14:paraId="4854383B" w14:textId="77777777" w:rsidTr="004730C0">
        <w:trPr>
          <w:trHeight w:val="269"/>
        </w:trPr>
        <w:tc>
          <w:tcPr>
            <w:tcW w:w="514" w:type="dxa"/>
            <w:vMerge/>
            <w:vAlign w:val="center"/>
            <w:hideMark/>
          </w:tcPr>
          <w:p w14:paraId="611FBE0E" w14:textId="77777777" w:rsidR="000A4A30" w:rsidRPr="000A4A30" w:rsidRDefault="000A4A30" w:rsidP="000A4A30">
            <w:pPr>
              <w:rPr>
                <w:rFonts w:ascii="Times New Roman" w:hAnsi="Times New Roman"/>
              </w:rPr>
            </w:pPr>
          </w:p>
        </w:tc>
        <w:tc>
          <w:tcPr>
            <w:tcW w:w="5860" w:type="dxa"/>
            <w:vMerge/>
            <w:vAlign w:val="center"/>
            <w:hideMark/>
          </w:tcPr>
          <w:p w14:paraId="19CB1972" w14:textId="77777777" w:rsidR="000A4A30" w:rsidRPr="000A4A30" w:rsidRDefault="000A4A30" w:rsidP="000A4A30">
            <w:pPr>
              <w:rPr>
                <w:rFonts w:ascii="Times New Roman" w:hAnsi="Times New Roman"/>
              </w:rPr>
            </w:pPr>
          </w:p>
        </w:tc>
        <w:tc>
          <w:tcPr>
            <w:tcW w:w="1276" w:type="dxa"/>
            <w:vMerge/>
            <w:vAlign w:val="center"/>
            <w:hideMark/>
          </w:tcPr>
          <w:p w14:paraId="1F9BF5A5" w14:textId="77777777" w:rsidR="000A4A30" w:rsidRPr="000A4A30" w:rsidRDefault="000A4A30" w:rsidP="000A4A30">
            <w:pPr>
              <w:rPr>
                <w:rFonts w:ascii="Times New Roman" w:hAnsi="Times New Roman"/>
              </w:rPr>
            </w:pPr>
          </w:p>
        </w:tc>
        <w:tc>
          <w:tcPr>
            <w:tcW w:w="1559" w:type="dxa"/>
            <w:vMerge/>
            <w:vAlign w:val="center"/>
            <w:hideMark/>
          </w:tcPr>
          <w:p w14:paraId="3D2B7C81" w14:textId="77777777" w:rsidR="000A4A30" w:rsidRPr="000A4A30" w:rsidRDefault="000A4A30" w:rsidP="000A4A30">
            <w:pPr>
              <w:rPr>
                <w:rFonts w:ascii="Times New Roman" w:hAnsi="Times New Roman"/>
              </w:rPr>
            </w:pPr>
          </w:p>
        </w:tc>
      </w:tr>
      <w:tr w:rsidR="000A4A30" w:rsidRPr="000A4A30" w14:paraId="739BDDE1" w14:textId="77777777" w:rsidTr="004730C0">
        <w:trPr>
          <w:trHeight w:val="269"/>
        </w:trPr>
        <w:tc>
          <w:tcPr>
            <w:tcW w:w="514" w:type="dxa"/>
            <w:vMerge w:val="restart"/>
            <w:shd w:val="clear" w:color="000000" w:fill="FFFFFF"/>
            <w:hideMark/>
          </w:tcPr>
          <w:p w14:paraId="61FE0154" w14:textId="77777777" w:rsidR="000A4A30" w:rsidRPr="000A4A30" w:rsidRDefault="000A4A30" w:rsidP="000A4A30">
            <w:pPr>
              <w:rPr>
                <w:rFonts w:ascii="Times New Roman" w:hAnsi="Times New Roman"/>
              </w:rPr>
            </w:pPr>
            <w:r w:rsidRPr="000A4A30">
              <w:rPr>
                <w:rFonts w:ascii="Times New Roman" w:hAnsi="Times New Roman"/>
              </w:rPr>
              <w:t>2</w:t>
            </w:r>
          </w:p>
        </w:tc>
        <w:tc>
          <w:tcPr>
            <w:tcW w:w="5860" w:type="dxa"/>
            <w:vMerge w:val="restart"/>
            <w:shd w:val="clear" w:color="000000" w:fill="FFFFFF"/>
            <w:hideMark/>
          </w:tcPr>
          <w:p w14:paraId="6885E1CF" w14:textId="77777777" w:rsidR="000A4A30" w:rsidRPr="000A4A30" w:rsidRDefault="000A4A30" w:rsidP="000A4A30">
            <w:pPr>
              <w:rPr>
                <w:rFonts w:ascii="Times New Roman" w:hAnsi="Times New Roman"/>
              </w:rPr>
            </w:pPr>
            <w:r w:rsidRPr="000A4A30">
              <w:rPr>
                <w:rFonts w:ascii="Times New Roman" w:hAnsi="Times New Roman"/>
              </w:rPr>
              <w:t>Арматура диам.10мм</w:t>
            </w:r>
          </w:p>
        </w:tc>
        <w:tc>
          <w:tcPr>
            <w:tcW w:w="1276" w:type="dxa"/>
            <w:vMerge w:val="restart"/>
            <w:shd w:val="clear" w:color="000000" w:fill="FFFFFF"/>
            <w:hideMark/>
          </w:tcPr>
          <w:p w14:paraId="7334AA6C" w14:textId="77777777" w:rsidR="000A4A30" w:rsidRPr="000A4A30" w:rsidRDefault="000A4A30" w:rsidP="000A4A30">
            <w:pPr>
              <w:rPr>
                <w:rFonts w:ascii="Times New Roman" w:hAnsi="Times New Roman"/>
              </w:rPr>
            </w:pPr>
            <w:r w:rsidRPr="000A4A30">
              <w:rPr>
                <w:rFonts w:ascii="Times New Roman" w:hAnsi="Times New Roman"/>
              </w:rPr>
              <w:t>т</w:t>
            </w:r>
          </w:p>
        </w:tc>
        <w:tc>
          <w:tcPr>
            <w:tcW w:w="1559" w:type="dxa"/>
            <w:vMerge w:val="restart"/>
            <w:shd w:val="clear" w:color="000000" w:fill="FFFFFF"/>
            <w:hideMark/>
          </w:tcPr>
          <w:p w14:paraId="467AE479" w14:textId="77777777" w:rsidR="000A4A30" w:rsidRPr="000A4A30" w:rsidRDefault="000A4A30" w:rsidP="000A4A30">
            <w:pPr>
              <w:rPr>
                <w:rFonts w:ascii="Times New Roman" w:hAnsi="Times New Roman"/>
              </w:rPr>
            </w:pPr>
            <w:r w:rsidRPr="000A4A30">
              <w:rPr>
                <w:rFonts w:ascii="Times New Roman" w:hAnsi="Times New Roman"/>
              </w:rPr>
              <w:t>0,088</w:t>
            </w:r>
          </w:p>
        </w:tc>
      </w:tr>
      <w:tr w:rsidR="000A4A30" w:rsidRPr="000A4A30" w14:paraId="0B8EE7AF" w14:textId="77777777" w:rsidTr="004730C0">
        <w:trPr>
          <w:trHeight w:val="269"/>
        </w:trPr>
        <w:tc>
          <w:tcPr>
            <w:tcW w:w="514" w:type="dxa"/>
            <w:vMerge/>
            <w:vAlign w:val="center"/>
            <w:hideMark/>
          </w:tcPr>
          <w:p w14:paraId="3D9BFE78" w14:textId="77777777" w:rsidR="000A4A30" w:rsidRPr="000A4A30" w:rsidRDefault="000A4A30" w:rsidP="000A4A30">
            <w:pPr>
              <w:rPr>
                <w:rFonts w:ascii="Times New Roman" w:hAnsi="Times New Roman"/>
              </w:rPr>
            </w:pPr>
          </w:p>
        </w:tc>
        <w:tc>
          <w:tcPr>
            <w:tcW w:w="5860" w:type="dxa"/>
            <w:vMerge/>
            <w:vAlign w:val="center"/>
            <w:hideMark/>
          </w:tcPr>
          <w:p w14:paraId="247E13A4" w14:textId="77777777" w:rsidR="000A4A30" w:rsidRPr="000A4A30" w:rsidRDefault="000A4A30" w:rsidP="000A4A30">
            <w:pPr>
              <w:rPr>
                <w:rFonts w:ascii="Times New Roman" w:hAnsi="Times New Roman"/>
              </w:rPr>
            </w:pPr>
          </w:p>
        </w:tc>
        <w:tc>
          <w:tcPr>
            <w:tcW w:w="1276" w:type="dxa"/>
            <w:vMerge/>
            <w:vAlign w:val="center"/>
            <w:hideMark/>
          </w:tcPr>
          <w:p w14:paraId="13C45073" w14:textId="77777777" w:rsidR="000A4A30" w:rsidRPr="000A4A30" w:rsidRDefault="000A4A30" w:rsidP="000A4A30">
            <w:pPr>
              <w:rPr>
                <w:rFonts w:ascii="Times New Roman" w:hAnsi="Times New Roman"/>
              </w:rPr>
            </w:pPr>
          </w:p>
        </w:tc>
        <w:tc>
          <w:tcPr>
            <w:tcW w:w="1559" w:type="dxa"/>
            <w:vMerge/>
            <w:vAlign w:val="center"/>
            <w:hideMark/>
          </w:tcPr>
          <w:p w14:paraId="6D4F0565" w14:textId="77777777" w:rsidR="000A4A30" w:rsidRPr="000A4A30" w:rsidRDefault="000A4A30" w:rsidP="000A4A30">
            <w:pPr>
              <w:rPr>
                <w:rFonts w:ascii="Times New Roman" w:hAnsi="Times New Roman"/>
              </w:rPr>
            </w:pPr>
          </w:p>
        </w:tc>
      </w:tr>
      <w:tr w:rsidR="000A4A30" w:rsidRPr="000A4A30" w14:paraId="5D595242" w14:textId="77777777" w:rsidTr="004730C0">
        <w:trPr>
          <w:trHeight w:val="269"/>
        </w:trPr>
        <w:tc>
          <w:tcPr>
            <w:tcW w:w="514" w:type="dxa"/>
            <w:vMerge w:val="restart"/>
            <w:shd w:val="clear" w:color="000000" w:fill="FFFFFF"/>
            <w:hideMark/>
          </w:tcPr>
          <w:p w14:paraId="045ADEF3" w14:textId="77777777" w:rsidR="000A4A30" w:rsidRPr="000A4A30" w:rsidRDefault="000A4A30" w:rsidP="000A4A30">
            <w:pPr>
              <w:rPr>
                <w:rFonts w:ascii="Times New Roman" w:hAnsi="Times New Roman"/>
              </w:rPr>
            </w:pPr>
            <w:r w:rsidRPr="000A4A30">
              <w:rPr>
                <w:rFonts w:ascii="Times New Roman" w:hAnsi="Times New Roman"/>
              </w:rPr>
              <w:t>3</w:t>
            </w:r>
          </w:p>
        </w:tc>
        <w:tc>
          <w:tcPr>
            <w:tcW w:w="5860" w:type="dxa"/>
            <w:vMerge w:val="restart"/>
            <w:shd w:val="clear" w:color="000000" w:fill="FFFFFF"/>
            <w:hideMark/>
          </w:tcPr>
          <w:p w14:paraId="2D27B07F" w14:textId="77777777" w:rsidR="000A4A30" w:rsidRPr="000A4A30" w:rsidRDefault="000A4A30" w:rsidP="000A4A30">
            <w:pPr>
              <w:rPr>
                <w:rFonts w:ascii="Times New Roman" w:hAnsi="Times New Roman"/>
              </w:rPr>
            </w:pPr>
            <w:r w:rsidRPr="000A4A30">
              <w:rPr>
                <w:rFonts w:ascii="Times New Roman" w:hAnsi="Times New Roman"/>
              </w:rPr>
              <w:t>Арматура диам.14мм</w:t>
            </w:r>
          </w:p>
        </w:tc>
        <w:tc>
          <w:tcPr>
            <w:tcW w:w="1276" w:type="dxa"/>
            <w:vMerge w:val="restart"/>
            <w:shd w:val="clear" w:color="000000" w:fill="FFFFFF"/>
            <w:hideMark/>
          </w:tcPr>
          <w:p w14:paraId="66AAD605" w14:textId="77777777" w:rsidR="000A4A30" w:rsidRPr="000A4A30" w:rsidRDefault="000A4A30" w:rsidP="000A4A30">
            <w:pPr>
              <w:rPr>
                <w:rFonts w:ascii="Times New Roman" w:hAnsi="Times New Roman"/>
              </w:rPr>
            </w:pPr>
            <w:r w:rsidRPr="000A4A30">
              <w:rPr>
                <w:rFonts w:ascii="Times New Roman" w:hAnsi="Times New Roman"/>
              </w:rPr>
              <w:t>т</w:t>
            </w:r>
          </w:p>
        </w:tc>
        <w:tc>
          <w:tcPr>
            <w:tcW w:w="1559" w:type="dxa"/>
            <w:vMerge w:val="restart"/>
            <w:shd w:val="clear" w:color="000000" w:fill="FFFFFF"/>
            <w:hideMark/>
          </w:tcPr>
          <w:p w14:paraId="42E16E82" w14:textId="77777777" w:rsidR="000A4A30" w:rsidRPr="000A4A30" w:rsidRDefault="000A4A30" w:rsidP="000A4A30">
            <w:pPr>
              <w:rPr>
                <w:rFonts w:ascii="Times New Roman" w:hAnsi="Times New Roman"/>
              </w:rPr>
            </w:pPr>
            <w:r w:rsidRPr="000A4A30">
              <w:rPr>
                <w:rFonts w:ascii="Times New Roman" w:hAnsi="Times New Roman"/>
              </w:rPr>
              <w:t>0,174</w:t>
            </w:r>
          </w:p>
        </w:tc>
      </w:tr>
      <w:tr w:rsidR="000A4A30" w:rsidRPr="000A4A30" w14:paraId="590E06C3" w14:textId="77777777" w:rsidTr="004730C0">
        <w:trPr>
          <w:trHeight w:val="269"/>
        </w:trPr>
        <w:tc>
          <w:tcPr>
            <w:tcW w:w="514" w:type="dxa"/>
            <w:vMerge/>
            <w:vAlign w:val="center"/>
            <w:hideMark/>
          </w:tcPr>
          <w:p w14:paraId="46B5906F" w14:textId="77777777" w:rsidR="000A4A30" w:rsidRPr="000A4A30" w:rsidRDefault="000A4A30" w:rsidP="000A4A30">
            <w:pPr>
              <w:rPr>
                <w:rFonts w:ascii="Times New Roman" w:hAnsi="Times New Roman"/>
              </w:rPr>
            </w:pPr>
          </w:p>
        </w:tc>
        <w:tc>
          <w:tcPr>
            <w:tcW w:w="5860" w:type="dxa"/>
            <w:vMerge/>
            <w:vAlign w:val="center"/>
            <w:hideMark/>
          </w:tcPr>
          <w:p w14:paraId="3E72BFBA" w14:textId="77777777" w:rsidR="000A4A30" w:rsidRPr="000A4A30" w:rsidRDefault="000A4A30" w:rsidP="000A4A30">
            <w:pPr>
              <w:rPr>
                <w:rFonts w:ascii="Times New Roman" w:hAnsi="Times New Roman"/>
              </w:rPr>
            </w:pPr>
          </w:p>
        </w:tc>
        <w:tc>
          <w:tcPr>
            <w:tcW w:w="1276" w:type="dxa"/>
            <w:vMerge/>
            <w:vAlign w:val="center"/>
            <w:hideMark/>
          </w:tcPr>
          <w:p w14:paraId="53320E66" w14:textId="77777777" w:rsidR="000A4A30" w:rsidRPr="000A4A30" w:rsidRDefault="000A4A30" w:rsidP="000A4A30">
            <w:pPr>
              <w:rPr>
                <w:rFonts w:ascii="Times New Roman" w:hAnsi="Times New Roman"/>
              </w:rPr>
            </w:pPr>
          </w:p>
        </w:tc>
        <w:tc>
          <w:tcPr>
            <w:tcW w:w="1559" w:type="dxa"/>
            <w:vMerge/>
            <w:vAlign w:val="center"/>
            <w:hideMark/>
          </w:tcPr>
          <w:p w14:paraId="425F3200" w14:textId="77777777" w:rsidR="000A4A30" w:rsidRPr="000A4A30" w:rsidRDefault="000A4A30" w:rsidP="000A4A30">
            <w:pPr>
              <w:rPr>
                <w:rFonts w:ascii="Times New Roman" w:hAnsi="Times New Roman"/>
              </w:rPr>
            </w:pPr>
          </w:p>
        </w:tc>
      </w:tr>
      <w:tr w:rsidR="000A4A30" w:rsidRPr="000A4A30" w14:paraId="54E07845" w14:textId="77777777" w:rsidTr="004730C0">
        <w:trPr>
          <w:trHeight w:val="269"/>
        </w:trPr>
        <w:tc>
          <w:tcPr>
            <w:tcW w:w="514" w:type="dxa"/>
            <w:vMerge w:val="restart"/>
            <w:shd w:val="clear" w:color="000000" w:fill="FFFFFF"/>
            <w:hideMark/>
          </w:tcPr>
          <w:p w14:paraId="0A263BBD" w14:textId="77777777" w:rsidR="000A4A30" w:rsidRPr="000A4A30" w:rsidRDefault="000A4A30" w:rsidP="000A4A30">
            <w:pPr>
              <w:rPr>
                <w:rFonts w:ascii="Times New Roman" w:hAnsi="Times New Roman"/>
              </w:rPr>
            </w:pPr>
            <w:r w:rsidRPr="000A4A30">
              <w:rPr>
                <w:rFonts w:ascii="Times New Roman" w:hAnsi="Times New Roman"/>
              </w:rPr>
              <w:t>4</w:t>
            </w:r>
          </w:p>
        </w:tc>
        <w:tc>
          <w:tcPr>
            <w:tcW w:w="5860" w:type="dxa"/>
            <w:vMerge w:val="restart"/>
            <w:shd w:val="clear" w:color="000000" w:fill="FFFFFF"/>
            <w:hideMark/>
          </w:tcPr>
          <w:p w14:paraId="77CE6D6A" w14:textId="77777777" w:rsidR="000A4A30" w:rsidRPr="000A4A30" w:rsidRDefault="000A4A30" w:rsidP="000A4A30">
            <w:pPr>
              <w:rPr>
                <w:rFonts w:ascii="Times New Roman" w:hAnsi="Times New Roman"/>
              </w:rPr>
            </w:pPr>
            <w:r w:rsidRPr="000A4A30">
              <w:rPr>
                <w:rFonts w:ascii="Times New Roman" w:hAnsi="Times New Roman"/>
              </w:rPr>
              <w:t>Арматура диам.8мм</w:t>
            </w:r>
          </w:p>
        </w:tc>
        <w:tc>
          <w:tcPr>
            <w:tcW w:w="1276" w:type="dxa"/>
            <w:vMerge w:val="restart"/>
            <w:shd w:val="clear" w:color="000000" w:fill="FFFFFF"/>
            <w:hideMark/>
          </w:tcPr>
          <w:p w14:paraId="45487EB5" w14:textId="77777777" w:rsidR="000A4A30" w:rsidRPr="000A4A30" w:rsidRDefault="000A4A30" w:rsidP="000A4A30">
            <w:pPr>
              <w:rPr>
                <w:rFonts w:ascii="Times New Roman" w:hAnsi="Times New Roman"/>
              </w:rPr>
            </w:pPr>
            <w:r w:rsidRPr="000A4A30">
              <w:rPr>
                <w:rFonts w:ascii="Times New Roman" w:hAnsi="Times New Roman"/>
              </w:rPr>
              <w:t>т</w:t>
            </w:r>
          </w:p>
        </w:tc>
        <w:tc>
          <w:tcPr>
            <w:tcW w:w="1559" w:type="dxa"/>
            <w:vMerge w:val="restart"/>
            <w:shd w:val="clear" w:color="000000" w:fill="FFFFFF"/>
            <w:hideMark/>
          </w:tcPr>
          <w:p w14:paraId="0931C1B2" w14:textId="77777777" w:rsidR="000A4A30" w:rsidRPr="000A4A30" w:rsidRDefault="000A4A30" w:rsidP="000A4A30">
            <w:pPr>
              <w:rPr>
                <w:rFonts w:ascii="Times New Roman" w:hAnsi="Times New Roman"/>
              </w:rPr>
            </w:pPr>
            <w:r w:rsidRPr="000A4A30">
              <w:rPr>
                <w:rFonts w:ascii="Times New Roman" w:hAnsi="Times New Roman"/>
              </w:rPr>
              <w:t>0,054</w:t>
            </w:r>
          </w:p>
        </w:tc>
      </w:tr>
      <w:tr w:rsidR="000A4A30" w:rsidRPr="000A4A30" w14:paraId="1D97426B" w14:textId="77777777" w:rsidTr="004730C0">
        <w:trPr>
          <w:trHeight w:val="269"/>
        </w:trPr>
        <w:tc>
          <w:tcPr>
            <w:tcW w:w="514" w:type="dxa"/>
            <w:vMerge/>
            <w:vAlign w:val="center"/>
            <w:hideMark/>
          </w:tcPr>
          <w:p w14:paraId="4272C828" w14:textId="77777777" w:rsidR="000A4A30" w:rsidRPr="000A4A30" w:rsidRDefault="000A4A30" w:rsidP="000A4A30">
            <w:pPr>
              <w:rPr>
                <w:rFonts w:ascii="Times New Roman" w:hAnsi="Times New Roman"/>
              </w:rPr>
            </w:pPr>
          </w:p>
        </w:tc>
        <w:tc>
          <w:tcPr>
            <w:tcW w:w="5860" w:type="dxa"/>
            <w:vMerge/>
            <w:vAlign w:val="center"/>
            <w:hideMark/>
          </w:tcPr>
          <w:p w14:paraId="48757F3F" w14:textId="77777777" w:rsidR="000A4A30" w:rsidRPr="000A4A30" w:rsidRDefault="000A4A30" w:rsidP="000A4A30">
            <w:pPr>
              <w:rPr>
                <w:rFonts w:ascii="Times New Roman" w:hAnsi="Times New Roman"/>
              </w:rPr>
            </w:pPr>
          </w:p>
        </w:tc>
        <w:tc>
          <w:tcPr>
            <w:tcW w:w="1276" w:type="dxa"/>
            <w:vMerge/>
            <w:vAlign w:val="center"/>
            <w:hideMark/>
          </w:tcPr>
          <w:p w14:paraId="5E9F701F" w14:textId="77777777" w:rsidR="000A4A30" w:rsidRPr="000A4A30" w:rsidRDefault="000A4A30" w:rsidP="000A4A30">
            <w:pPr>
              <w:rPr>
                <w:rFonts w:ascii="Times New Roman" w:hAnsi="Times New Roman"/>
              </w:rPr>
            </w:pPr>
          </w:p>
        </w:tc>
        <w:tc>
          <w:tcPr>
            <w:tcW w:w="1559" w:type="dxa"/>
            <w:vMerge/>
            <w:vAlign w:val="center"/>
            <w:hideMark/>
          </w:tcPr>
          <w:p w14:paraId="259D461B" w14:textId="77777777" w:rsidR="000A4A30" w:rsidRPr="000A4A30" w:rsidRDefault="000A4A30" w:rsidP="000A4A30">
            <w:pPr>
              <w:rPr>
                <w:rFonts w:ascii="Times New Roman" w:hAnsi="Times New Roman"/>
              </w:rPr>
            </w:pPr>
          </w:p>
        </w:tc>
      </w:tr>
      <w:tr w:rsidR="000A4A30" w:rsidRPr="000A4A30" w14:paraId="58D63134" w14:textId="77777777" w:rsidTr="004730C0">
        <w:trPr>
          <w:trHeight w:val="269"/>
        </w:trPr>
        <w:tc>
          <w:tcPr>
            <w:tcW w:w="514" w:type="dxa"/>
            <w:vMerge w:val="restart"/>
            <w:shd w:val="clear" w:color="000000" w:fill="FFFFFF"/>
            <w:hideMark/>
          </w:tcPr>
          <w:p w14:paraId="4EDBB6B9" w14:textId="77777777" w:rsidR="000A4A30" w:rsidRPr="000A4A30" w:rsidRDefault="000A4A30" w:rsidP="000A4A30">
            <w:pPr>
              <w:rPr>
                <w:rFonts w:ascii="Times New Roman" w:hAnsi="Times New Roman"/>
              </w:rPr>
            </w:pPr>
            <w:r w:rsidRPr="000A4A30">
              <w:rPr>
                <w:rFonts w:ascii="Times New Roman" w:hAnsi="Times New Roman"/>
              </w:rPr>
              <w:t>5</w:t>
            </w:r>
          </w:p>
        </w:tc>
        <w:tc>
          <w:tcPr>
            <w:tcW w:w="5860" w:type="dxa"/>
            <w:vMerge w:val="restart"/>
            <w:shd w:val="clear" w:color="000000" w:fill="FFFFFF"/>
            <w:hideMark/>
          </w:tcPr>
          <w:p w14:paraId="5DFDA55B" w14:textId="77777777" w:rsidR="000A4A30" w:rsidRPr="000A4A30" w:rsidRDefault="000A4A30" w:rsidP="000A4A30">
            <w:pPr>
              <w:rPr>
                <w:rFonts w:ascii="Times New Roman" w:hAnsi="Times New Roman"/>
              </w:rPr>
            </w:pPr>
            <w:r w:rsidRPr="000A4A30">
              <w:rPr>
                <w:rFonts w:ascii="Times New Roman" w:hAnsi="Times New Roman"/>
              </w:rPr>
              <w:t>Болти будівельні з гайками та шайбами</w:t>
            </w:r>
          </w:p>
        </w:tc>
        <w:tc>
          <w:tcPr>
            <w:tcW w:w="1276" w:type="dxa"/>
            <w:vMerge w:val="restart"/>
            <w:shd w:val="clear" w:color="000000" w:fill="FFFFFF"/>
            <w:hideMark/>
          </w:tcPr>
          <w:p w14:paraId="66BD7F34" w14:textId="77777777" w:rsidR="000A4A30" w:rsidRPr="000A4A30" w:rsidRDefault="000A4A30" w:rsidP="000A4A30">
            <w:pPr>
              <w:rPr>
                <w:rFonts w:ascii="Times New Roman" w:hAnsi="Times New Roman"/>
              </w:rPr>
            </w:pPr>
            <w:r w:rsidRPr="000A4A30">
              <w:rPr>
                <w:rFonts w:ascii="Times New Roman" w:hAnsi="Times New Roman"/>
              </w:rPr>
              <w:t>т</w:t>
            </w:r>
          </w:p>
        </w:tc>
        <w:tc>
          <w:tcPr>
            <w:tcW w:w="1559" w:type="dxa"/>
            <w:vMerge w:val="restart"/>
            <w:shd w:val="clear" w:color="000000" w:fill="FFFFFF"/>
            <w:hideMark/>
          </w:tcPr>
          <w:p w14:paraId="0EC5E45B" w14:textId="77777777" w:rsidR="000A4A30" w:rsidRPr="000A4A30" w:rsidRDefault="000A4A30" w:rsidP="000A4A30">
            <w:pPr>
              <w:rPr>
                <w:rFonts w:ascii="Times New Roman" w:hAnsi="Times New Roman"/>
              </w:rPr>
            </w:pPr>
            <w:r w:rsidRPr="000A4A30">
              <w:rPr>
                <w:rFonts w:ascii="Times New Roman" w:hAnsi="Times New Roman"/>
              </w:rPr>
              <w:t>0,0078</w:t>
            </w:r>
          </w:p>
        </w:tc>
      </w:tr>
      <w:tr w:rsidR="000A4A30" w:rsidRPr="000A4A30" w14:paraId="408C1461" w14:textId="77777777" w:rsidTr="004730C0">
        <w:trPr>
          <w:trHeight w:val="269"/>
        </w:trPr>
        <w:tc>
          <w:tcPr>
            <w:tcW w:w="514" w:type="dxa"/>
            <w:vMerge/>
            <w:vAlign w:val="center"/>
            <w:hideMark/>
          </w:tcPr>
          <w:p w14:paraId="2C2A6FEF" w14:textId="77777777" w:rsidR="000A4A30" w:rsidRPr="000A4A30" w:rsidRDefault="000A4A30" w:rsidP="000A4A30">
            <w:pPr>
              <w:rPr>
                <w:rFonts w:ascii="Times New Roman" w:hAnsi="Times New Roman"/>
              </w:rPr>
            </w:pPr>
          </w:p>
        </w:tc>
        <w:tc>
          <w:tcPr>
            <w:tcW w:w="5860" w:type="dxa"/>
            <w:vMerge/>
            <w:vAlign w:val="center"/>
            <w:hideMark/>
          </w:tcPr>
          <w:p w14:paraId="7314E7B5" w14:textId="77777777" w:rsidR="000A4A30" w:rsidRPr="000A4A30" w:rsidRDefault="000A4A30" w:rsidP="000A4A30">
            <w:pPr>
              <w:rPr>
                <w:rFonts w:ascii="Times New Roman" w:hAnsi="Times New Roman"/>
              </w:rPr>
            </w:pPr>
          </w:p>
        </w:tc>
        <w:tc>
          <w:tcPr>
            <w:tcW w:w="1276" w:type="dxa"/>
            <w:vMerge/>
            <w:vAlign w:val="center"/>
            <w:hideMark/>
          </w:tcPr>
          <w:p w14:paraId="0409FA53" w14:textId="77777777" w:rsidR="000A4A30" w:rsidRPr="000A4A30" w:rsidRDefault="000A4A30" w:rsidP="000A4A30">
            <w:pPr>
              <w:rPr>
                <w:rFonts w:ascii="Times New Roman" w:hAnsi="Times New Roman"/>
              </w:rPr>
            </w:pPr>
          </w:p>
        </w:tc>
        <w:tc>
          <w:tcPr>
            <w:tcW w:w="1559" w:type="dxa"/>
            <w:vMerge/>
            <w:vAlign w:val="center"/>
            <w:hideMark/>
          </w:tcPr>
          <w:p w14:paraId="0DD50777" w14:textId="77777777" w:rsidR="000A4A30" w:rsidRPr="000A4A30" w:rsidRDefault="000A4A30" w:rsidP="000A4A30">
            <w:pPr>
              <w:rPr>
                <w:rFonts w:ascii="Times New Roman" w:hAnsi="Times New Roman"/>
              </w:rPr>
            </w:pPr>
          </w:p>
        </w:tc>
      </w:tr>
      <w:tr w:rsidR="000A4A30" w:rsidRPr="000A4A30" w14:paraId="632179BA" w14:textId="77777777" w:rsidTr="004730C0">
        <w:trPr>
          <w:trHeight w:val="269"/>
        </w:trPr>
        <w:tc>
          <w:tcPr>
            <w:tcW w:w="514" w:type="dxa"/>
            <w:vMerge w:val="restart"/>
            <w:shd w:val="clear" w:color="000000" w:fill="FFFFFF"/>
            <w:hideMark/>
          </w:tcPr>
          <w:p w14:paraId="58F6B743" w14:textId="77777777" w:rsidR="000A4A30" w:rsidRPr="000A4A30" w:rsidRDefault="000A4A30" w:rsidP="000A4A30">
            <w:pPr>
              <w:rPr>
                <w:rFonts w:ascii="Times New Roman" w:hAnsi="Times New Roman"/>
              </w:rPr>
            </w:pPr>
            <w:r w:rsidRPr="000A4A30">
              <w:rPr>
                <w:rFonts w:ascii="Times New Roman" w:hAnsi="Times New Roman"/>
              </w:rPr>
              <w:t>6</w:t>
            </w:r>
          </w:p>
        </w:tc>
        <w:tc>
          <w:tcPr>
            <w:tcW w:w="5860" w:type="dxa"/>
            <w:vMerge w:val="restart"/>
            <w:shd w:val="clear" w:color="000000" w:fill="FFFFFF"/>
            <w:hideMark/>
          </w:tcPr>
          <w:p w14:paraId="0BE16002" w14:textId="77777777" w:rsidR="000A4A30" w:rsidRPr="000A4A30" w:rsidRDefault="000A4A30" w:rsidP="000A4A30">
            <w:pPr>
              <w:rPr>
                <w:rFonts w:ascii="Times New Roman" w:hAnsi="Times New Roman"/>
              </w:rPr>
            </w:pPr>
            <w:r w:rsidRPr="000A4A30">
              <w:rPr>
                <w:rFonts w:ascii="Times New Roman" w:hAnsi="Times New Roman"/>
              </w:rPr>
              <w:t>Бруски обрізні з хвойних порід 50х50мм</w:t>
            </w:r>
          </w:p>
        </w:tc>
        <w:tc>
          <w:tcPr>
            <w:tcW w:w="1276" w:type="dxa"/>
            <w:vMerge w:val="restart"/>
            <w:shd w:val="clear" w:color="000000" w:fill="FFFFFF"/>
            <w:hideMark/>
          </w:tcPr>
          <w:p w14:paraId="602CD7F5" w14:textId="77777777" w:rsidR="000A4A30" w:rsidRPr="000A4A30" w:rsidRDefault="000A4A30" w:rsidP="000A4A30">
            <w:pPr>
              <w:rPr>
                <w:rFonts w:ascii="Times New Roman" w:hAnsi="Times New Roman"/>
              </w:rPr>
            </w:pPr>
            <w:r w:rsidRPr="000A4A30">
              <w:rPr>
                <w:rFonts w:ascii="Times New Roman" w:hAnsi="Times New Roman"/>
              </w:rPr>
              <w:t>м3</w:t>
            </w:r>
          </w:p>
        </w:tc>
        <w:tc>
          <w:tcPr>
            <w:tcW w:w="1559" w:type="dxa"/>
            <w:vMerge w:val="restart"/>
            <w:shd w:val="clear" w:color="000000" w:fill="FFFFFF"/>
            <w:hideMark/>
          </w:tcPr>
          <w:p w14:paraId="3365CACA" w14:textId="77777777" w:rsidR="000A4A30" w:rsidRPr="000A4A30" w:rsidRDefault="000A4A30" w:rsidP="000A4A30">
            <w:pPr>
              <w:rPr>
                <w:rFonts w:ascii="Times New Roman" w:hAnsi="Times New Roman"/>
              </w:rPr>
            </w:pPr>
            <w:r w:rsidRPr="000A4A30">
              <w:rPr>
                <w:rFonts w:ascii="Times New Roman" w:hAnsi="Times New Roman"/>
              </w:rPr>
              <w:t>1,25</w:t>
            </w:r>
          </w:p>
        </w:tc>
      </w:tr>
      <w:tr w:rsidR="000A4A30" w:rsidRPr="000A4A30" w14:paraId="44125021" w14:textId="77777777" w:rsidTr="004730C0">
        <w:trPr>
          <w:trHeight w:val="269"/>
        </w:trPr>
        <w:tc>
          <w:tcPr>
            <w:tcW w:w="514" w:type="dxa"/>
            <w:vMerge/>
            <w:vAlign w:val="center"/>
            <w:hideMark/>
          </w:tcPr>
          <w:p w14:paraId="1647C650" w14:textId="77777777" w:rsidR="000A4A30" w:rsidRPr="000A4A30" w:rsidRDefault="000A4A30" w:rsidP="000A4A30">
            <w:pPr>
              <w:rPr>
                <w:rFonts w:ascii="Times New Roman" w:hAnsi="Times New Roman"/>
              </w:rPr>
            </w:pPr>
          </w:p>
        </w:tc>
        <w:tc>
          <w:tcPr>
            <w:tcW w:w="5860" w:type="dxa"/>
            <w:vMerge/>
            <w:vAlign w:val="center"/>
            <w:hideMark/>
          </w:tcPr>
          <w:p w14:paraId="5A8FBA8F" w14:textId="77777777" w:rsidR="000A4A30" w:rsidRPr="000A4A30" w:rsidRDefault="000A4A30" w:rsidP="000A4A30">
            <w:pPr>
              <w:rPr>
                <w:rFonts w:ascii="Times New Roman" w:hAnsi="Times New Roman"/>
              </w:rPr>
            </w:pPr>
          </w:p>
        </w:tc>
        <w:tc>
          <w:tcPr>
            <w:tcW w:w="1276" w:type="dxa"/>
            <w:vMerge/>
            <w:vAlign w:val="center"/>
            <w:hideMark/>
          </w:tcPr>
          <w:p w14:paraId="56F4F570" w14:textId="77777777" w:rsidR="000A4A30" w:rsidRPr="000A4A30" w:rsidRDefault="000A4A30" w:rsidP="000A4A30">
            <w:pPr>
              <w:rPr>
                <w:rFonts w:ascii="Times New Roman" w:hAnsi="Times New Roman"/>
              </w:rPr>
            </w:pPr>
          </w:p>
        </w:tc>
        <w:tc>
          <w:tcPr>
            <w:tcW w:w="1559" w:type="dxa"/>
            <w:vMerge/>
            <w:vAlign w:val="center"/>
            <w:hideMark/>
          </w:tcPr>
          <w:p w14:paraId="0E789C56" w14:textId="77777777" w:rsidR="000A4A30" w:rsidRPr="000A4A30" w:rsidRDefault="000A4A30" w:rsidP="000A4A30">
            <w:pPr>
              <w:rPr>
                <w:rFonts w:ascii="Times New Roman" w:hAnsi="Times New Roman"/>
              </w:rPr>
            </w:pPr>
          </w:p>
        </w:tc>
      </w:tr>
      <w:tr w:rsidR="000A4A30" w:rsidRPr="000A4A30" w14:paraId="7BD3A199" w14:textId="77777777" w:rsidTr="004730C0">
        <w:trPr>
          <w:trHeight w:val="269"/>
        </w:trPr>
        <w:tc>
          <w:tcPr>
            <w:tcW w:w="514" w:type="dxa"/>
            <w:vMerge w:val="restart"/>
            <w:shd w:val="clear" w:color="000000" w:fill="FFFFFF"/>
            <w:hideMark/>
          </w:tcPr>
          <w:p w14:paraId="0D98E75F" w14:textId="77777777" w:rsidR="000A4A30" w:rsidRPr="000A4A30" w:rsidRDefault="000A4A30" w:rsidP="000A4A30">
            <w:pPr>
              <w:rPr>
                <w:rFonts w:ascii="Times New Roman" w:hAnsi="Times New Roman"/>
              </w:rPr>
            </w:pPr>
            <w:r w:rsidRPr="000A4A30">
              <w:rPr>
                <w:rFonts w:ascii="Times New Roman" w:hAnsi="Times New Roman"/>
              </w:rPr>
              <w:t>7</w:t>
            </w:r>
          </w:p>
        </w:tc>
        <w:tc>
          <w:tcPr>
            <w:tcW w:w="5860" w:type="dxa"/>
            <w:vMerge w:val="restart"/>
            <w:shd w:val="clear" w:color="000000" w:fill="FFFFFF"/>
            <w:hideMark/>
          </w:tcPr>
          <w:p w14:paraId="3DF0D1C6" w14:textId="77777777" w:rsidR="000A4A30" w:rsidRPr="000A4A30" w:rsidRDefault="000A4A30" w:rsidP="000A4A30">
            <w:pPr>
              <w:rPr>
                <w:rFonts w:ascii="Times New Roman" w:hAnsi="Times New Roman"/>
              </w:rPr>
            </w:pPr>
            <w:r w:rsidRPr="000A4A30">
              <w:rPr>
                <w:rFonts w:ascii="Times New Roman" w:hAnsi="Times New Roman"/>
              </w:rPr>
              <w:t>Будівельне сміття</w:t>
            </w:r>
          </w:p>
        </w:tc>
        <w:tc>
          <w:tcPr>
            <w:tcW w:w="1276" w:type="dxa"/>
            <w:vMerge w:val="restart"/>
            <w:shd w:val="clear" w:color="000000" w:fill="FFFFFF"/>
            <w:hideMark/>
          </w:tcPr>
          <w:p w14:paraId="5AAC5D7D" w14:textId="77777777" w:rsidR="000A4A30" w:rsidRPr="000A4A30" w:rsidRDefault="000A4A30" w:rsidP="000A4A30">
            <w:pPr>
              <w:rPr>
                <w:rFonts w:ascii="Times New Roman" w:hAnsi="Times New Roman"/>
              </w:rPr>
            </w:pPr>
            <w:r w:rsidRPr="000A4A30">
              <w:rPr>
                <w:rFonts w:ascii="Times New Roman" w:hAnsi="Times New Roman"/>
              </w:rPr>
              <w:t>т</w:t>
            </w:r>
          </w:p>
        </w:tc>
        <w:tc>
          <w:tcPr>
            <w:tcW w:w="1559" w:type="dxa"/>
            <w:vMerge w:val="restart"/>
            <w:shd w:val="clear" w:color="000000" w:fill="FFFFFF"/>
            <w:hideMark/>
          </w:tcPr>
          <w:p w14:paraId="218B65F8" w14:textId="77777777" w:rsidR="000A4A30" w:rsidRPr="000A4A30" w:rsidRDefault="000A4A30" w:rsidP="000A4A30">
            <w:pPr>
              <w:rPr>
                <w:rFonts w:ascii="Times New Roman" w:hAnsi="Times New Roman"/>
              </w:rPr>
            </w:pPr>
            <w:r w:rsidRPr="000A4A30">
              <w:rPr>
                <w:rFonts w:ascii="Times New Roman" w:hAnsi="Times New Roman"/>
              </w:rPr>
              <w:t>3,6</w:t>
            </w:r>
          </w:p>
        </w:tc>
      </w:tr>
      <w:tr w:rsidR="000A4A30" w:rsidRPr="000A4A30" w14:paraId="2D54589F" w14:textId="77777777" w:rsidTr="004730C0">
        <w:trPr>
          <w:trHeight w:val="269"/>
        </w:trPr>
        <w:tc>
          <w:tcPr>
            <w:tcW w:w="514" w:type="dxa"/>
            <w:vMerge/>
            <w:vAlign w:val="center"/>
            <w:hideMark/>
          </w:tcPr>
          <w:p w14:paraId="00EB67DE" w14:textId="77777777" w:rsidR="000A4A30" w:rsidRPr="000A4A30" w:rsidRDefault="000A4A30" w:rsidP="000A4A30">
            <w:pPr>
              <w:rPr>
                <w:rFonts w:ascii="Times New Roman" w:hAnsi="Times New Roman"/>
              </w:rPr>
            </w:pPr>
          </w:p>
        </w:tc>
        <w:tc>
          <w:tcPr>
            <w:tcW w:w="5860" w:type="dxa"/>
            <w:vMerge/>
            <w:vAlign w:val="center"/>
            <w:hideMark/>
          </w:tcPr>
          <w:p w14:paraId="61FC57BC" w14:textId="77777777" w:rsidR="000A4A30" w:rsidRPr="000A4A30" w:rsidRDefault="000A4A30" w:rsidP="000A4A30">
            <w:pPr>
              <w:rPr>
                <w:rFonts w:ascii="Times New Roman" w:hAnsi="Times New Roman"/>
              </w:rPr>
            </w:pPr>
          </w:p>
        </w:tc>
        <w:tc>
          <w:tcPr>
            <w:tcW w:w="1276" w:type="dxa"/>
            <w:vMerge/>
            <w:vAlign w:val="center"/>
            <w:hideMark/>
          </w:tcPr>
          <w:p w14:paraId="28BEA7F5" w14:textId="77777777" w:rsidR="000A4A30" w:rsidRPr="000A4A30" w:rsidRDefault="000A4A30" w:rsidP="000A4A30">
            <w:pPr>
              <w:rPr>
                <w:rFonts w:ascii="Times New Roman" w:hAnsi="Times New Roman"/>
              </w:rPr>
            </w:pPr>
          </w:p>
        </w:tc>
        <w:tc>
          <w:tcPr>
            <w:tcW w:w="1559" w:type="dxa"/>
            <w:vMerge/>
            <w:vAlign w:val="center"/>
            <w:hideMark/>
          </w:tcPr>
          <w:p w14:paraId="353E2D15" w14:textId="77777777" w:rsidR="000A4A30" w:rsidRPr="000A4A30" w:rsidRDefault="000A4A30" w:rsidP="000A4A30">
            <w:pPr>
              <w:rPr>
                <w:rFonts w:ascii="Times New Roman" w:hAnsi="Times New Roman"/>
              </w:rPr>
            </w:pPr>
          </w:p>
        </w:tc>
      </w:tr>
      <w:tr w:rsidR="000A4A30" w:rsidRPr="000A4A30" w14:paraId="6FC681E9" w14:textId="77777777" w:rsidTr="004730C0">
        <w:trPr>
          <w:trHeight w:val="269"/>
        </w:trPr>
        <w:tc>
          <w:tcPr>
            <w:tcW w:w="514" w:type="dxa"/>
            <w:vMerge w:val="restart"/>
            <w:shd w:val="clear" w:color="000000" w:fill="FFFFFF"/>
            <w:hideMark/>
          </w:tcPr>
          <w:p w14:paraId="17D88502" w14:textId="77777777" w:rsidR="000A4A30" w:rsidRPr="000A4A30" w:rsidRDefault="000A4A30" w:rsidP="000A4A30">
            <w:pPr>
              <w:rPr>
                <w:rFonts w:ascii="Times New Roman" w:hAnsi="Times New Roman"/>
              </w:rPr>
            </w:pPr>
            <w:r w:rsidRPr="000A4A30">
              <w:rPr>
                <w:rFonts w:ascii="Times New Roman" w:hAnsi="Times New Roman"/>
              </w:rPr>
              <w:t>8</w:t>
            </w:r>
          </w:p>
        </w:tc>
        <w:tc>
          <w:tcPr>
            <w:tcW w:w="5860" w:type="dxa"/>
            <w:vMerge w:val="restart"/>
            <w:shd w:val="clear" w:color="000000" w:fill="FFFFFF"/>
            <w:hideMark/>
          </w:tcPr>
          <w:p w14:paraId="68736EDF" w14:textId="77777777" w:rsidR="000A4A30" w:rsidRPr="000A4A30" w:rsidRDefault="000A4A30" w:rsidP="000A4A30">
            <w:pPr>
              <w:rPr>
                <w:rFonts w:ascii="Times New Roman" w:hAnsi="Times New Roman"/>
              </w:rPr>
            </w:pPr>
            <w:proofErr w:type="spellStart"/>
            <w:r w:rsidRPr="000A4A30">
              <w:rPr>
                <w:rFonts w:ascii="Times New Roman" w:hAnsi="Times New Roman"/>
              </w:rPr>
              <w:t>Геотекстиль</w:t>
            </w:r>
            <w:proofErr w:type="spellEnd"/>
          </w:p>
        </w:tc>
        <w:tc>
          <w:tcPr>
            <w:tcW w:w="1276" w:type="dxa"/>
            <w:vMerge w:val="restart"/>
            <w:shd w:val="clear" w:color="000000" w:fill="FFFFFF"/>
            <w:hideMark/>
          </w:tcPr>
          <w:p w14:paraId="2F71565A" w14:textId="77777777" w:rsidR="000A4A30" w:rsidRPr="000A4A30" w:rsidRDefault="000A4A30" w:rsidP="000A4A30">
            <w:pPr>
              <w:rPr>
                <w:rFonts w:ascii="Times New Roman" w:hAnsi="Times New Roman"/>
              </w:rPr>
            </w:pPr>
            <w:r w:rsidRPr="000A4A30">
              <w:rPr>
                <w:rFonts w:ascii="Times New Roman" w:hAnsi="Times New Roman"/>
              </w:rPr>
              <w:t>м2</w:t>
            </w:r>
          </w:p>
        </w:tc>
        <w:tc>
          <w:tcPr>
            <w:tcW w:w="1559" w:type="dxa"/>
            <w:vMerge w:val="restart"/>
            <w:shd w:val="clear" w:color="000000" w:fill="FFFFFF"/>
            <w:hideMark/>
          </w:tcPr>
          <w:p w14:paraId="2A0A7F68" w14:textId="77777777" w:rsidR="000A4A30" w:rsidRPr="000A4A30" w:rsidRDefault="000A4A30" w:rsidP="000A4A30">
            <w:pPr>
              <w:rPr>
                <w:rFonts w:ascii="Times New Roman" w:hAnsi="Times New Roman"/>
              </w:rPr>
            </w:pPr>
            <w:r w:rsidRPr="000A4A30">
              <w:rPr>
                <w:rFonts w:ascii="Times New Roman" w:hAnsi="Times New Roman"/>
              </w:rPr>
              <w:t>61,0</w:t>
            </w:r>
          </w:p>
        </w:tc>
      </w:tr>
      <w:tr w:rsidR="000A4A30" w:rsidRPr="000A4A30" w14:paraId="25287E46" w14:textId="77777777" w:rsidTr="004730C0">
        <w:trPr>
          <w:trHeight w:val="269"/>
        </w:trPr>
        <w:tc>
          <w:tcPr>
            <w:tcW w:w="514" w:type="dxa"/>
            <w:vMerge/>
            <w:vAlign w:val="center"/>
            <w:hideMark/>
          </w:tcPr>
          <w:p w14:paraId="2D72AC46" w14:textId="77777777" w:rsidR="000A4A30" w:rsidRPr="000A4A30" w:rsidRDefault="000A4A30" w:rsidP="000A4A30">
            <w:pPr>
              <w:rPr>
                <w:rFonts w:ascii="Times New Roman" w:hAnsi="Times New Roman"/>
              </w:rPr>
            </w:pPr>
          </w:p>
        </w:tc>
        <w:tc>
          <w:tcPr>
            <w:tcW w:w="5860" w:type="dxa"/>
            <w:vMerge/>
            <w:vAlign w:val="center"/>
            <w:hideMark/>
          </w:tcPr>
          <w:p w14:paraId="2347D12C" w14:textId="77777777" w:rsidR="000A4A30" w:rsidRPr="000A4A30" w:rsidRDefault="000A4A30" w:rsidP="000A4A30">
            <w:pPr>
              <w:rPr>
                <w:rFonts w:ascii="Times New Roman" w:hAnsi="Times New Roman"/>
              </w:rPr>
            </w:pPr>
          </w:p>
        </w:tc>
        <w:tc>
          <w:tcPr>
            <w:tcW w:w="1276" w:type="dxa"/>
            <w:vMerge/>
            <w:vAlign w:val="center"/>
            <w:hideMark/>
          </w:tcPr>
          <w:p w14:paraId="1530535D" w14:textId="77777777" w:rsidR="000A4A30" w:rsidRPr="000A4A30" w:rsidRDefault="000A4A30" w:rsidP="000A4A30">
            <w:pPr>
              <w:rPr>
                <w:rFonts w:ascii="Times New Roman" w:hAnsi="Times New Roman"/>
              </w:rPr>
            </w:pPr>
          </w:p>
        </w:tc>
        <w:tc>
          <w:tcPr>
            <w:tcW w:w="1559" w:type="dxa"/>
            <w:vMerge/>
            <w:vAlign w:val="center"/>
            <w:hideMark/>
          </w:tcPr>
          <w:p w14:paraId="79FACA1C" w14:textId="77777777" w:rsidR="000A4A30" w:rsidRPr="000A4A30" w:rsidRDefault="000A4A30" w:rsidP="000A4A30">
            <w:pPr>
              <w:rPr>
                <w:rFonts w:ascii="Times New Roman" w:hAnsi="Times New Roman"/>
              </w:rPr>
            </w:pPr>
          </w:p>
        </w:tc>
      </w:tr>
      <w:tr w:rsidR="000A4A30" w:rsidRPr="000A4A30" w14:paraId="5C4F9859" w14:textId="77777777" w:rsidTr="004730C0">
        <w:trPr>
          <w:trHeight w:val="269"/>
        </w:trPr>
        <w:tc>
          <w:tcPr>
            <w:tcW w:w="514" w:type="dxa"/>
            <w:vMerge w:val="restart"/>
            <w:shd w:val="clear" w:color="000000" w:fill="FFFFFF"/>
            <w:hideMark/>
          </w:tcPr>
          <w:p w14:paraId="1D80FEB3" w14:textId="77777777" w:rsidR="000A4A30" w:rsidRPr="000A4A30" w:rsidRDefault="000A4A30" w:rsidP="000A4A30">
            <w:pPr>
              <w:rPr>
                <w:rFonts w:ascii="Times New Roman" w:hAnsi="Times New Roman"/>
              </w:rPr>
            </w:pPr>
            <w:r w:rsidRPr="000A4A30">
              <w:rPr>
                <w:rFonts w:ascii="Times New Roman" w:hAnsi="Times New Roman"/>
              </w:rPr>
              <w:t>9</w:t>
            </w:r>
          </w:p>
        </w:tc>
        <w:tc>
          <w:tcPr>
            <w:tcW w:w="5860" w:type="dxa"/>
            <w:vMerge w:val="restart"/>
            <w:shd w:val="clear" w:color="000000" w:fill="FFFFFF"/>
            <w:hideMark/>
          </w:tcPr>
          <w:p w14:paraId="78B7E680" w14:textId="77777777" w:rsidR="000A4A30" w:rsidRPr="000A4A30" w:rsidRDefault="000A4A30" w:rsidP="000A4A30">
            <w:pPr>
              <w:rPr>
                <w:rFonts w:ascii="Times New Roman" w:hAnsi="Times New Roman"/>
              </w:rPr>
            </w:pPr>
            <w:r w:rsidRPr="000A4A30">
              <w:rPr>
                <w:rFonts w:ascii="Times New Roman" w:hAnsi="Times New Roman"/>
              </w:rPr>
              <w:t>Дошки обрізні з хвойних порід 25мм</w:t>
            </w:r>
          </w:p>
        </w:tc>
        <w:tc>
          <w:tcPr>
            <w:tcW w:w="1276" w:type="dxa"/>
            <w:vMerge w:val="restart"/>
            <w:shd w:val="clear" w:color="000000" w:fill="FFFFFF"/>
            <w:hideMark/>
          </w:tcPr>
          <w:p w14:paraId="4212B5A9" w14:textId="77777777" w:rsidR="000A4A30" w:rsidRPr="000A4A30" w:rsidRDefault="000A4A30" w:rsidP="000A4A30">
            <w:pPr>
              <w:rPr>
                <w:rFonts w:ascii="Times New Roman" w:hAnsi="Times New Roman"/>
              </w:rPr>
            </w:pPr>
            <w:r w:rsidRPr="000A4A30">
              <w:rPr>
                <w:rFonts w:ascii="Times New Roman" w:hAnsi="Times New Roman"/>
              </w:rPr>
              <w:t>м3</w:t>
            </w:r>
          </w:p>
        </w:tc>
        <w:tc>
          <w:tcPr>
            <w:tcW w:w="1559" w:type="dxa"/>
            <w:vMerge w:val="restart"/>
            <w:shd w:val="clear" w:color="000000" w:fill="FFFFFF"/>
            <w:hideMark/>
          </w:tcPr>
          <w:p w14:paraId="62CFE34B" w14:textId="77777777" w:rsidR="000A4A30" w:rsidRPr="000A4A30" w:rsidRDefault="000A4A30" w:rsidP="000A4A30">
            <w:pPr>
              <w:rPr>
                <w:rFonts w:ascii="Times New Roman" w:hAnsi="Times New Roman"/>
              </w:rPr>
            </w:pPr>
            <w:r w:rsidRPr="000A4A30">
              <w:rPr>
                <w:rFonts w:ascii="Times New Roman" w:hAnsi="Times New Roman"/>
              </w:rPr>
              <w:t>1,68</w:t>
            </w:r>
          </w:p>
        </w:tc>
      </w:tr>
      <w:tr w:rsidR="000A4A30" w:rsidRPr="000A4A30" w14:paraId="039557BA" w14:textId="77777777" w:rsidTr="004730C0">
        <w:trPr>
          <w:trHeight w:val="269"/>
        </w:trPr>
        <w:tc>
          <w:tcPr>
            <w:tcW w:w="514" w:type="dxa"/>
            <w:vMerge/>
            <w:vAlign w:val="center"/>
            <w:hideMark/>
          </w:tcPr>
          <w:p w14:paraId="749481F2" w14:textId="77777777" w:rsidR="000A4A30" w:rsidRPr="000A4A30" w:rsidRDefault="000A4A30" w:rsidP="000A4A30">
            <w:pPr>
              <w:rPr>
                <w:rFonts w:ascii="Times New Roman" w:hAnsi="Times New Roman"/>
              </w:rPr>
            </w:pPr>
          </w:p>
        </w:tc>
        <w:tc>
          <w:tcPr>
            <w:tcW w:w="5860" w:type="dxa"/>
            <w:vMerge/>
            <w:vAlign w:val="center"/>
            <w:hideMark/>
          </w:tcPr>
          <w:p w14:paraId="004A052C" w14:textId="77777777" w:rsidR="000A4A30" w:rsidRPr="000A4A30" w:rsidRDefault="000A4A30" w:rsidP="000A4A30">
            <w:pPr>
              <w:rPr>
                <w:rFonts w:ascii="Times New Roman" w:hAnsi="Times New Roman"/>
              </w:rPr>
            </w:pPr>
          </w:p>
        </w:tc>
        <w:tc>
          <w:tcPr>
            <w:tcW w:w="1276" w:type="dxa"/>
            <w:vMerge/>
            <w:vAlign w:val="center"/>
            <w:hideMark/>
          </w:tcPr>
          <w:p w14:paraId="32B51DF6" w14:textId="77777777" w:rsidR="000A4A30" w:rsidRPr="000A4A30" w:rsidRDefault="000A4A30" w:rsidP="000A4A30">
            <w:pPr>
              <w:rPr>
                <w:rFonts w:ascii="Times New Roman" w:hAnsi="Times New Roman"/>
              </w:rPr>
            </w:pPr>
          </w:p>
        </w:tc>
        <w:tc>
          <w:tcPr>
            <w:tcW w:w="1559" w:type="dxa"/>
            <w:vMerge/>
            <w:vAlign w:val="center"/>
            <w:hideMark/>
          </w:tcPr>
          <w:p w14:paraId="694B29F4" w14:textId="77777777" w:rsidR="000A4A30" w:rsidRPr="000A4A30" w:rsidRDefault="000A4A30" w:rsidP="000A4A30">
            <w:pPr>
              <w:rPr>
                <w:rFonts w:ascii="Times New Roman" w:hAnsi="Times New Roman"/>
              </w:rPr>
            </w:pPr>
          </w:p>
        </w:tc>
      </w:tr>
      <w:tr w:rsidR="000A4A30" w:rsidRPr="000A4A30" w14:paraId="31855D54" w14:textId="77777777" w:rsidTr="004730C0">
        <w:trPr>
          <w:trHeight w:val="269"/>
        </w:trPr>
        <w:tc>
          <w:tcPr>
            <w:tcW w:w="514" w:type="dxa"/>
            <w:vMerge w:val="restart"/>
            <w:shd w:val="clear" w:color="000000" w:fill="FFFFFF"/>
            <w:hideMark/>
          </w:tcPr>
          <w:p w14:paraId="13532522" w14:textId="77777777" w:rsidR="000A4A30" w:rsidRPr="000A4A30" w:rsidRDefault="000A4A30" w:rsidP="000A4A30">
            <w:pPr>
              <w:rPr>
                <w:rFonts w:ascii="Times New Roman" w:hAnsi="Times New Roman"/>
              </w:rPr>
            </w:pPr>
            <w:r w:rsidRPr="000A4A30">
              <w:rPr>
                <w:rFonts w:ascii="Times New Roman" w:hAnsi="Times New Roman"/>
              </w:rPr>
              <w:t>10</w:t>
            </w:r>
          </w:p>
        </w:tc>
        <w:tc>
          <w:tcPr>
            <w:tcW w:w="5860" w:type="dxa"/>
            <w:vMerge w:val="restart"/>
            <w:shd w:val="clear" w:color="000000" w:fill="FFFFFF"/>
            <w:hideMark/>
          </w:tcPr>
          <w:p w14:paraId="77C4436B" w14:textId="77777777" w:rsidR="000A4A30" w:rsidRPr="000A4A30" w:rsidRDefault="000A4A30" w:rsidP="000A4A30">
            <w:pPr>
              <w:rPr>
                <w:rFonts w:ascii="Times New Roman" w:hAnsi="Times New Roman"/>
              </w:rPr>
            </w:pPr>
            <w:r w:rsidRPr="000A4A30">
              <w:rPr>
                <w:rFonts w:ascii="Times New Roman" w:hAnsi="Times New Roman"/>
              </w:rPr>
              <w:t>Дюбель 6/60</w:t>
            </w:r>
          </w:p>
        </w:tc>
        <w:tc>
          <w:tcPr>
            <w:tcW w:w="1276" w:type="dxa"/>
            <w:vMerge w:val="restart"/>
            <w:shd w:val="clear" w:color="000000" w:fill="FFFFFF"/>
            <w:hideMark/>
          </w:tcPr>
          <w:p w14:paraId="3F5B574F" w14:textId="77777777" w:rsidR="000A4A30" w:rsidRPr="000A4A30" w:rsidRDefault="000A4A30" w:rsidP="000A4A30">
            <w:pPr>
              <w:rPr>
                <w:rFonts w:ascii="Times New Roman" w:hAnsi="Times New Roman"/>
              </w:rPr>
            </w:pPr>
            <w:r w:rsidRPr="000A4A30">
              <w:rPr>
                <w:rFonts w:ascii="Times New Roman" w:hAnsi="Times New Roman"/>
              </w:rPr>
              <w:t>100шт</w:t>
            </w:r>
          </w:p>
        </w:tc>
        <w:tc>
          <w:tcPr>
            <w:tcW w:w="1559" w:type="dxa"/>
            <w:vMerge w:val="restart"/>
            <w:shd w:val="clear" w:color="000000" w:fill="FFFFFF"/>
            <w:hideMark/>
          </w:tcPr>
          <w:p w14:paraId="2E3139DB" w14:textId="77777777" w:rsidR="000A4A30" w:rsidRPr="000A4A30" w:rsidRDefault="000A4A30" w:rsidP="000A4A30">
            <w:pPr>
              <w:rPr>
                <w:rFonts w:ascii="Times New Roman" w:hAnsi="Times New Roman"/>
              </w:rPr>
            </w:pPr>
            <w:r w:rsidRPr="000A4A30">
              <w:rPr>
                <w:rFonts w:ascii="Times New Roman" w:hAnsi="Times New Roman"/>
              </w:rPr>
              <w:t>1,0</w:t>
            </w:r>
          </w:p>
        </w:tc>
      </w:tr>
      <w:tr w:rsidR="000A4A30" w:rsidRPr="000A4A30" w14:paraId="7B974423" w14:textId="77777777" w:rsidTr="004730C0">
        <w:trPr>
          <w:trHeight w:val="269"/>
        </w:trPr>
        <w:tc>
          <w:tcPr>
            <w:tcW w:w="514" w:type="dxa"/>
            <w:vMerge/>
            <w:vAlign w:val="center"/>
            <w:hideMark/>
          </w:tcPr>
          <w:p w14:paraId="645A2007" w14:textId="77777777" w:rsidR="000A4A30" w:rsidRPr="000A4A30" w:rsidRDefault="000A4A30" w:rsidP="000A4A30">
            <w:pPr>
              <w:rPr>
                <w:rFonts w:ascii="Times New Roman" w:hAnsi="Times New Roman"/>
              </w:rPr>
            </w:pPr>
          </w:p>
        </w:tc>
        <w:tc>
          <w:tcPr>
            <w:tcW w:w="5860" w:type="dxa"/>
            <w:vMerge/>
            <w:vAlign w:val="center"/>
            <w:hideMark/>
          </w:tcPr>
          <w:p w14:paraId="708B9571" w14:textId="77777777" w:rsidR="000A4A30" w:rsidRPr="000A4A30" w:rsidRDefault="000A4A30" w:rsidP="000A4A30">
            <w:pPr>
              <w:rPr>
                <w:rFonts w:ascii="Times New Roman" w:hAnsi="Times New Roman"/>
              </w:rPr>
            </w:pPr>
          </w:p>
        </w:tc>
        <w:tc>
          <w:tcPr>
            <w:tcW w:w="1276" w:type="dxa"/>
            <w:vMerge/>
            <w:vAlign w:val="center"/>
            <w:hideMark/>
          </w:tcPr>
          <w:p w14:paraId="35F0F548" w14:textId="77777777" w:rsidR="000A4A30" w:rsidRPr="000A4A30" w:rsidRDefault="000A4A30" w:rsidP="000A4A30">
            <w:pPr>
              <w:rPr>
                <w:rFonts w:ascii="Times New Roman" w:hAnsi="Times New Roman"/>
              </w:rPr>
            </w:pPr>
          </w:p>
        </w:tc>
        <w:tc>
          <w:tcPr>
            <w:tcW w:w="1559" w:type="dxa"/>
            <w:vMerge/>
            <w:vAlign w:val="center"/>
            <w:hideMark/>
          </w:tcPr>
          <w:p w14:paraId="77FE8DEA" w14:textId="77777777" w:rsidR="000A4A30" w:rsidRPr="000A4A30" w:rsidRDefault="000A4A30" w:rsidP="000A4A30">
            <w:pPr>
              <w:rPr>
                <w:rFonts w:ascii="Times New Roman" w:hAnsi="Times New Roman"/>
              </w:rPr>
            </w:pPr>
          </w:p>
        </w:tc>
      </w:tr>
      <w:tr w:rsidR="000A4A30" w:rsidRPr="000A4A30" w14:paraId="20188E8F" w14:textId="77777777" w:rsidTr="004730C0">
        <w:trPr>
          <w:trHeight w:val="269"/>
        </w:trPr>
        <w:tc>
          <w:tcPr>
            <w:tcW w:w="514" w:type="dxa"/>
            <w:vMerge w:val="restart"/>
            <w:shd w:val="clear" w:color="000000" w:fill="FFFFFF"/>
            <w:hideMark/>
          </w:tcPr>
          <w:p w14:paraId="751DF5E9" w14:textId="77777777" w:rsidR="000A4A30" w:rsidRPr="000A4A30" w:rsidRDefault="000A4A30" w:rsidP="000A4A30">
            <w:pPr>
              <w:rPr>
                <w:rFonts w:ascii="Times New Roman" w:hAnsi="Times New Roman"/>
              </w:rPr>
            </w:pPr>
            <w:r w:rsidRPr="000A4A30">
              <w:rPr>
                <w:rFonts w:ascii="Times New Roman" w:hAnsi="Times New Roman"/>
              </w:rPr>
              <w:lastRenderedPageBreak/>
              <w:t>11</w:t>
            </w:r>
          </w:p>
        </w:tc>
        <w:tc>
          <w:tcPr>
            <w:tcW w:w="5860" w:type="dxa"/>
            <w:vMerge w:val="restart"/>
            <w:shd w:val="clear" w:color="000000" w:fill="FFFFFF"/>
            <w:hideMark/>
          </w:tcPr>
          <w:p w14:paraId="196FEDF3" w14:textId="77777777" w:rsidR="000A4A30" w:rsidRPr="000A4A30" w:rsidRDefault="000A4A30" w:rsidP="000A4A30">
            <w:pPr>
              <w:rPr>
                <w:rFonts w:ascii="Times New Roman" w:hAnsi="Times New Roman"/>
              </w:rPr>
            </w:pPr>
            <w:r w:rsidRPr="000A4A30">
              <w:rPr>
                <w:rFonts w:ascii="Times New Roman" w:hAnsi="Times New Roman"/>
              </w:rPr>
              <w:t>Пісок природний, рядовий</w:t>
            </w:r>
          </w:p>
        </w:tc>
        <w:tc>
          <w:tcPr>
            <w:tcW w:w="1276" w:type="dxa"/>
            <w:vMerge w:val="restart"/>
            <w:shd w:val="clear" w:color="000000" w:fill="FFFFFF"/>
            <w:hideMark/>
          </w:tcPr>
          <w:p w14:paraId="760831F4" w14:textId="77777777" w:rsidR="000A4A30" w:rsidRPr="000A4A30" w:rsidRDefault="000A4A30" w:rsidP="000A4A30">
            <w:pPr>
              <w:rPr>
                <w:rFonts w:ascii="Times New Roman" w:hAnsi="Times New Roman"/>
              </w:rPr>
            </w:pPr>
            <w:r w:rsidRPr="000A4A30">
              <w:rPr>
                <w:rFonts w:ascii="Times New Roman" w:hAnsi="Times New Roman"/>
              </w:rPr>
              <w:t>м3</w:t>
            </w:r>
          </w:p>
        </w:tc>
        <w:tc>
          <w:tcPr>
            <w:tcW w:w="1559" w:type="dxa"/>
            <w:vMerge w:val="restart"/>
            <w:shd w:val="clear" w:color="000000" w:fill="FFFFFF"/>
            <w:hideMark/>
          </w:tcPr>
          <w:p w14:paraId="33716410" w14:textId="77777777" w:rsidR="000A4A30" w:rsidRPr="000A4A30" w:rsidRDefault="000A4A30" w:rsidP="000A4A30">
            <w:pPr>
              <w:rPr>
                <w:rFonts w:ascii="Times New Roman" w:hAnsi="Times New Roman"/>
              </w:rPr>
            </w:pPr>
            <w:r w:rsidRPr="000A4A30">
              <w:rPr>
                <w:rFonts w:ascii="Times New Roman" w:hAnsi="Times New Roman"/>
              </w:rPr>
              <w:t>36,15</w:t>
            </w:r>
          </w:p>
        </w:tc>
      </w:tr>
      <w:tr w:rsidR="000A4A30" w:rsidRPr="000A4A30" w14:paraId="27E384F9" w14:textId="77777777" w:rsidTr="004730C0">
        <w:trPr>
          <w:trHeight w:val="269"/>
        </w:trPr>
        <w:tc>
          <w:tcPr>
            <w:tcW w:w="514" w:type="dxa"/>
            <w:vMerge/>
            <w:vAlign w:val="center"/>
            <w:hideMark/>
          </w:tcPr>
          <w:p w14:paraId="6921C822" w14:textId="77777777" w:rsidR="000A4A30" w:rsidRPr="000A4A30" w:rsidRDefault="000A4A30" w:rsidP="000A4A30">
            <w:pPr>
              <w:rPr>
                <w:rFonts w:ascii="Times New Roman" w:hAnsi="Times New Roman"/>
              </w:rPr>
            </w:pPr>
          </w:p>
        </w:tc>
        <w:tc>
          <w:tcPr>
            <w:tcW w:w="5860" w:type="dxa"/>
            <w:vMerge/>
            <w:vAlign w:val="center"/>
            <w:hideMark/>
          </w:tcPr>
          <w:p w14:paraId="5007A56E" w14:textId="77777777" w:rsidR="000A4A30" w:rsidRPr="000A4A30" w:rsidRDefault="000A4A30" w:rsidP="000A4A30">
            <w:pPr>
              <w:rPr>
                <w:rFonts w:ascii="Times New Roman" w:hAnsi="Times New Roman"/>
              </w:rPr>
            </w:pPr>
          </w:p>
        </w:tc>
        <w:tc>
          <w:tcPr>
            <w:tcW w:w="1276" w:type="dxa"/>
            <w:vMerge/>
            <w:vAlign w:val="center"/>
            <w:hideMark/>
          </w:tcPr>
          <w:p w14:paraId="50624813" w14:textId="77777777" w:rsidR="000A4A30" w:rsidRPr="000A4A30" w:rsidRDefault="000A4A30" w:rsidP="000A4A30">
            <w:pPr>
              <w:rPr>
                <w:rFonts w:ascii="Times New Roman" w:hAnsi="Times New Roman"/>
              </w:rPr>
            </w:pPr>
          </w:p>
        </w:tc>
        <w:tc>
          <w:tcPr>
            <w:tcW w:w="1559" w:type="dxa"/>
            <w:vMerge/>
            <w:vAlign w:val="center"/>
            <w:hideMark/>
          </w:tcPr>
          <w:p w14:paraId="6573D5F2" w14:textId="77777777" w:rsidR="000A4A30" w:rsidRPr="000A4A30" w:rsidRDefault="000A4A30" w:rsidP="000A4A30">
            <w:pPr>
              <w:rPr>
                <w:rFonts w:ascii="Times New Roman" w:hAnsi="Times New Roman"/>
              </w:rPr>
            </w:pPr>
          </w:p>
        </w:tc>
      </w:tr>
      <w:tr w:rsidR="000A4A30" w:rsidRPr="000A4A30" w14:paraId="7D63BB10" w14:textId="77777777" w:rsidTr="004730C0">
        <w:trPr>
          <w:trHeight w:val="269"/>
        </w:trPr>
        <w:tc>
          <w:tcPr>
            <w:tcW w:w="514" w:type="dxa"/>
            <w:vMerge w:val="restart"/>
            <w:shd w:val="clear" w:color="000000" w:fill="FFFFFF"/>
            <w:hideMark/>
          </w:tcPr>
          <w:p w14:paraId="5E71190D" w14:textId="77777777" w:rsidR="000A4A30" w:rsidRPr="000A4A30" w:rsidRDefault="000A4A30" w:rsidP="000A4A30">
            <w:pPr>
              <w:rPr>
                <w:rFonts w:ascii="Times New Roman" w:hAnsi="Times New Roman"/>
              </w:rPr>
            </w:pPr>
            <w:r w:rsidRPr="000A4A30">
              <w:rPr>
                <w:rFonts w:ascii="Times New Roman" w:hAnsi="Times New Roman"/>
              </w:rPr>
              <w:t>12</w:t>
            </w:r>
          </w:p>
        </w:tc>
        <w:tc>
          <w:tcPr>
            <w:tcW w:w="5860" w:type="dxa"/>
            <w:vMerge w:val="restart"/>
            <w:shd w:val="clear" w:color="000000" w:fill="FFFFFF"/>
            <w:hideMark/>
          </w:tcPr>
          <w:p w14:paraId="33DAE456" w14:textId="77777777" w:rsidR="000A4A30" w:rsidRPr="000A4A30" w:rsidRDefault="000A4A30" w:rsidP="000A4A30">
            <w:pPr>
              <w:rPr>
                <w:rFonts w:ascii="Times New Roman" w:hAnsi="Times New Roman"/>
              </w:rPr>
            </w:pPr>
            <w:r w:rsidRPr="000A4A30">
              <w:rPr>
                <w:rFonts w:ascii="Times New Roman" w:hAnsi="Times New Roman"/>
              </w:rPr>
              <w:t>Плівка п/е</w:t>
            </w:r>
          </w:p>
        </w:tc>
        <w:tc>
          <w:tcPr>
            <w:tcW w:w="1276" w:type="dxa"/>
            <w:vMerge w:val="restart"/>
            <w:shd w:val="clear" w:color="000000" w:fill="FFFFFF"/>
            <w:hideMark/>
          </w:tcPr>
          <w:p w14:paraId="6F767E32" w14:textId="77777777" w:rsidR="000A4A30" w:rsidRPr="000A4A30" w:rsidRDefault="000A4A30" w:rsidP="000A4A30">
            <w:pPr>
              <w:rPr>
                <w:rFonts w:ascii="Times New Roman" w:hAnsi="Times New Roman"/>
              </w:rPr>
            </w:pPr>
            <w:r w:rsidRPr="000A4A30">
              <w:rPr>
                <w:rFonts w:ascii="Times New Roman" w:hAnsi="Times New Roman"/>
              </w:rPr>
              <w:t>м2</w:t>
            </w:r>
          </w:p>
        </w:tc>
        <w:tc>
          <w:tcPr>
            <w:tcW w:w="1559" w:type="dxa"/>
            <w:vMerge w:val="restart"/>
            <w:shd w:val="clear" w:color="000000" w:fill="FFFFFF"/>
            <w:hideMark/>
          </w:tcPr>
          <w:p w14:paraId="2FD444E4" w14:textId="77777777" w:rsidR="000A4A30" w:rsidRPr="000A4A30" w:rsidRDefault="000A4A30" w:rsidP="000A4A30">
            <w:pPr>
              <w:rPr>
                <w:rFonts w:ascii="Times New Roman" w:hAnsi="Times New Roman"/>
              </w:rPr>
            </w:pPr>
            <w:r w:rsidRPr="000A4A30">
              <w:rPr>
                <w:rFonts w:ascii="Times New Roman" w:hAnsi="Times New Roman"/>
              </w:rPr>
              <w:t>30,0</w:t>
            </w:r>
          </w:p>
        </w:tc>
      </w:tr>
      <w:tr w:rsidR="000A4A30" w:rsidRPr="000A4A30" w14:paraId="1F2CE69E" w14:textId="77777777" w:rsidTr="004730C0">
        <w:trPr>
          <w:trHeight w:val="269"/>
        </w:trPr>
        <w:tc>
          <w:tcPr>
            <w:tcW w:w="514" w:type="dxa"/>
            <w:vMerge/>
            <w:vAlign w:val="center"/>
            <w:hideMark/>
          </w:tcPr>
          <w:p w14:paraId="760C45A7" w14:textId="77777777" w:rsidR="000A4A30" w:rsidRPr="000A4A30" w:rsidRDefault="000A4A30" w:rsidP="000A4A30">
            <w:pPr>
              <w:rPr>
                <w:rFonts w:ascii="Times New Roman" w:hAnsi="Times New Roman"/>
              </w:rPr>
            </w:pPr>
          </w:p>
        </w:tc>
        <w:tc>
          <w:tcPr>
            <w:tcW w:w="5860" w:type="dxa"/>
            <w:vMerge/>
            <w:vAlign w:val="center"/>
            <w:hideMark/>
          </w:tcPr>
          <w:p w14:paraId="4FD906C9" w14:textId="77777777" w:rsidR="000A4A30" w:rsidRPr="000A4A30" w:rsidRDefault="000A4A30" w:rsidP="000A4A30">
            <w:pPr>
              <w:rPr>
                <w:rFonts w:ascii="Times New Roman" w:hAnsi="Times New Roman"/>
              </w:rPr>
            </w:pPr>
          </w:p>
        </w:tc>
        <w:tc>
          <w:tcPr>
            <w:tcW w:w="1276" w:type="dxa"/>
            <w:vMerge/>
            <w:vAlign w:val="center"/>
            <w:hideMark/>
          </w:tcPr>
          <w:p w14:paraId="53E6353E" w14:textId="77777777" w:rsidR="000A4A30" w:rsidRPr="000A4A30" w:rsidRDefault="000A4A30" w:rsidP="000A4A30">
            <w:pPr>
              <w:rPr>
                <w:rFonts w:ascii="Times New Roman" w:hAnsi="Times New Roman"/>
              </w:rPr>
            </w:pPr>
          </w:p>
        </w:tc>
        <w:tc>
          <w:tcPr>
            <w:tcW w:w="1559" w:type="dxa"/>
            <w:vMerge/>
            <w:vAlign w:val="center"/>
            <w:hideMark/>
          </w:tcPr>
          <w:p w14:paraId="41957EC3" w14:textId="77777777" w:rsidR="000A4A30" w:rsidRPr="000A4A30" w:rsidRDefault="000A4A30" w:rsidP="000A4A30">
            <w:pPr>
              <w:rPr>
                <w:rFonts w:ascii="Times New Roman" w:hAnsi="Times New Roman"/>
              </w:rPr>
            </w:pPr>
          </w:p>
        </w:tc>
      </w:tr>
      <w:tr w:rsidR="000A4A30" w:rsidRPr="000A4A30" w14:paraId="3790F2B0" w14:textId="77777777" w:rsidTr="004730C0">
        <w:trPr>
          <w:trHeight w:val="269"/>
        </w:trPr>
        <w:tc>
          <w:tcPr>
            <w:tcW w:w="514" w:type="dxa"/>
            <w:vMerge w:val="restart"/>
            <w:shd w:val="clear" w:color="000000" w:fill="FFFFFF"/>
            <w:hideMark/>
          </w:tcPr>
          <w:p w14:paraId="189804D5" w14:textId="77777777" w:rsidR="000A4A30" w:rsidRPr="000A4A30" w:rsidRDefault="000A4A30" w:rsidP="000A4A30">
            <w:pPr>
              <w:rPr>
                <w:rFonts w:ascii="Times New Roman" w:hAnsi="Times New Roman"/>
              </w:rPr>
            </w:pPr>
            <w:r w:rsidRPr="000A4A30">
              <w:rPr>
                <w:rFonts w:ascii="Times New Roman" w:hAnsi="Times New Roman"/>
              </w:rPr>
              <w:t>13</w:t>
            </w:r>
          </w:p>
        </w:tc>
        <w:tc>
          <w:tcPr>
            <w:tcW w:w="5860" w:type="dxa"/>
            <w:vMerge w:val="restart"/>
            <w:shd w:val="clear" w:color="000000" w:fill="FFFFFF"/>
            <w:hideMark/>
          </w:tcPr>
          <w:p w14:paraId="1AFE1328" w14:textId="77777777" w:rsidR="000A4A30" w:rsidRPr="000A4A30" w:rsidRDefault="000A4A30" w:rsidP="000A4A30">
            <w:pPr>
              <w:rPr>
                <w:rFonts w:ascii="Times New Roman" w:hAnsi="Times New Roman"/>
              </w:rPr>
            </w:pPr>
            <w:proofErr w:type="spellStart"/>
            <w:r w:rsidRPr="000A4A30">
              <w:rPr>
                <w:rFonts w:ascii="Times New Roman" w:hAnsi="Times New Roman"/>
              </w:rPr>
              <w:t>Саморіз</w:t>
            </w:r>
            <w:proofErr w:type="spellEnd"/>
            <w:r w:rsidRPr="000A4A30">
              <w:rPr>
                <w:rFonts w:ascii="Times New Roman" w:hAnsi="Times New Roman"/>
              </w:rPr>
              <w:t xml:space="preserve"> 3,5х35мм</w:t>
            </w:r>
          </w:p>
        </w:tc>
        <w:tc>
          <w:tcPr>
            <w:tcW w:w="1276" w:type="dxa"/>
            <w:vMerge w:val="restart"/>
            <w:shd w:val="clear" w:color="000000" w:fill="FFFFFF"/>
            <w:hideMark/>
          </w:tcPr>
          <w:p w14:paraId="2031ACB7" w14:textId="77777777" w:rsidR="000A4A30" w:rsidRPr="000A4A30" w:rsidRDefault="000A4A30" w:rsidP="000A4A30">
            <w:pPr>
              <w:rPr>
                <w:rFonts w:ascii="Times New Roman" w:hAnsi="Times New Roman"/>
              </w:rPr>
            </w:pPr>
            <w:proofErr w:type="spellStart"/>
            <w:r w:rsidRPr="000A4A30">
              <w:rPr>
                <w:rFonts w:ascii="Times New Roman" w:hAnsi="Times New Roman"/>
              </w:rPr>
              <w:t>шт</w:t>
            </w:r>
            <w:proofErr w:type="spellEnd"/>
          </w:p>
        </w:tc>
        <w:tc>
          <w:tcPr>
            <w:tcW w:w="1559" w:type="dxa"/>
            <w:vMerge w:val="restart"/>
            <w:shd w:val="clear" w:color="000000" w:fill="FFFFFF"/>
            <w:hideMark/>
          </w:tcPr>
          <w:p w14:paraId="2CBBB163" w14:textId="77777777" w:rsidR="000A4A30" w:rsidRPr="000A4A30" w:rsidRDefault="000A4A30" w:rsidP="000A4A30">
            <w:pPr>
              <w:rPr>
                <w:rFonts w:ascii="Times New Roman" w:hAnsi="Times New Roman"/>
              </w:rPr>
            </w:pPr>
            <w:r w:rsidRPr="000A4A30">
              <w:rPr>
                <w:rFonts w:ascii="Times New Roman" w:hAnsi="Times New Roman"/>
              </w:rPr>
              <w:t>500,0</w:t>
            </w:r>
          </w:p>
        </w:tc>
      </w:tr>
      <w:tr w:rsidR="000A4A30" w:rsidRPr="000A4A30" w14:paraId="3C56DF4B" w14:textId="77777777" w:rsidTr="004730C0">
        <w:trPr>
          <w:trHeight w:val="269"/>
        </w:trPr>
        <w:tc>
          <w:tcPr>
            <w:tcW w:w="514" w:type="dxa"/>
            <w:vMerge/>
            <w:vAlign w:val="center"/>
            <w:hideMark/>
          </w:tcPr>
          <w:p w14:paraId="4EBB2DF7" w14:textId="77777777" w:rsidR="000A4A30" w:rsidRPr="000A4A30" w:rsidRDefault="000A4A30" w:rsidP="000A4A30">
            <w:pPr>
              <w:rPr>
                <w:rFonts w:ascii="Times New Roman" w:hAnsi="Times New Roman"/>
              </w:rPr>
            </w:pPr>
          </w:p>
        </w:tc>
        <w:tc>
          <w:tcPr>
            <w:tcW w:w="5860" w:type="dxa"/>
            <w:vMerge/>
            <w:vAlign w:val="center"/>
            <w:hideMark/>
          </w:tcPr>
          <w:p w14:paraId="7DDF495F" w14:textId="77777777" w:rsidR="000A4A30" w:rsidRPr="000A4A30" w:rsidRDefault="000A4A30" w:rsidP="000A4A30">
            <w:pPr>
              <w:rPr>
                <w:rFonts w:ascii="Times New Roman" w:hAnsi="Times New Roman"/>
              </w:rPr>
            </w:pPr>
          </w:p>
        </w:tc>
        <w:tc>
          <w:tcPr>
            <w:tcW w:w="1276" w:type="dxa"/>
            <w:vMerge/>
            <w:vAlign w:val="center"/>
            <w:hideMark/>
          </w:tcPr>
          <w:p w14:paraId="7A0ED03F" w14:textId="77777777" w:rsidR="000A4A30" w:rsidRPr="000A4A30" w:rsidRDefault="000A4A30" w:rsidP="000A4A30">
            <w:pPr>
              <w:rPr>
                <w:rFonts w:ascii="Times New Roman" w:hAnsi="Times New Roman"/>
              </w:rPr>
            </w:pPr>
          </w:p>
        </w:tc>
        <w:tc>
          <w:tcPr>
            <w:tcW w:w="1559" w:type="dxa"/>
            <w:vMerge/>
            <w:vAlign w:val="center"/>
            <w:hideMark/>
          </w:tcPr>
          <w:p w14:paraId="25580224" w14:textId="77777777" w:rsidR="000A4A30" w:rsidRPr="000A4A30" w:rsidRDefault="000A4A30" w:rsidP="000A4A30">
            <w:pPr>
              <w:rPr>
                <w:rFonts w:ascii="Times New Roman" w:hAnsi="Times New Roman"/>
              </w:rPr>
            </w:pPr>
          </w:p>
        </w:tc>
      </w:tr>
      <w:tr w:rsidR="000A4A30" w:rsidRPr="000A4A30" w14:paraId="29100274" w14:textId="77777777" w:rsidTr="004730C0">
        <w:trPr>
          <w:trHeight w:val="269"/>
        </w:trPr>
        <w:tc>
          <w:tcPr>
            <w:tcW w:w="514" w:type="dxa"/>
            <w:vMerge w:val="restart"/>
            <w:shd w:val="clear" w:color="000000" w:fill="FFFFFF"/>
            <w:hideMark/>
          </w:tcPr>
          <w:p w14:paraId="6BC10D45" w14:textId="77777777" w:rsidR="000A4A30" w:rsidRPr="000A4A30" w:rsidRDefault="000A4A30" w:rsidP="000A4A30">
            <w:pPr>
              <w:rPr>
                <w:rFonts w:ascii="Times New Roman" w:hAnsi="Times New Roman"/>
              </w:rPr>
            </w:pPr>
            <w:r w:rsidRPr="000A4A30">
              <w:rPr>
                <w:rFonts w:ascii="Times New Roman" w:hAnsi="Times New Roman"/>
              </w:rPr>
              <w:t>14</w:t>
            </w:r>
          </w:p>
        </w:tc>
        <w:tc>
          <w:tcPr>
            <w:tcW w:w="5860" w:type="dxa"/>
            <w:vMerge w:val="restart"/>
            <w:shd w:val="clear" w:color="000000" w:fill="FFFFFF"/>
            <w:hideMark/>
          </w:tcPr>
          <w:p w14:paraId="682705C7" w14:textId="77777777" w:rsidR="000A4A30" w:rsidRPr="000A4A30" w:rsidRDefault="000A4A30" w:rsidP="000A4A30">
            <w:pPr>
              <w:rPr>
                <w:rFonts w:ascii="Times New Roman" w:hAnsi="Times New Roman"/>
              </w:rPr>
            </w:pPr>
            <w:proofErr w:type="spellStart"/>
            <w:r w:rsidRPr="000A4A30">
              <w:rPr>
                <w:rFonts w:ascii="Times New Roman" w:hAnsi="Times New Roman"/>
              </w:rPr>
              <w:t>Саморіз</w:t>
            </w:r>
            <w:proofErr w:type="spellEnd"/>
            <w:r w:rsidRPr="000A4A30">
              <w:rPr>
                <w:rFonts w:ascii="Times New Roman" w:hAnsi="Times New Roman"/>
              </w:rPr>
              <w:t xml:space="preserve"> 3,5х55мм</w:t>
            </w:r>
          </w:p>
        </w:tc>
        <w:tc>
          <w:tcPr>
            <w:tcW w:w="1276" w:type="dxa"/>
            <w:vMerge w:val="restart"/>
            <w:shd w:val="clear" w:color="000000" w:fill="FFFFFF"/>
            <w:hideMark/>
          </w:tcPr>
          <w:p w14:paraId="3C158AEB" w14:textId="77777777" w:rsidR="000A4A30" w:rsidRPr="000A4A30" w:rsidRDefault="000A4A30" w:rsidP="000A4A30">
            <w:pPr>
              <w:rPr>
                <w:rFonts w:ascii="Times New Roman" w:hAnsi="Times New Roman"/>
              </w:rPr>
            </w:pPr>
            <w:proofErr w:type="spellStart"/>
            <w:r w:rsidRPr="000A4A30">
              <w:rPr>
                <w:rFonts w:ascii="Times New Roman" w:hAnsi="Times New Roman"/>
              </w:rPr>
              <w:t>шт</w:t>
            </w:r>
            <w:proofErr w:type="spellEnd"/>
          </w:p>
        </w:tc>
        <w:tc>
          <w:tcPr>
            <w:tcW w:w="1559" w:type="dxa"/>
            <w:vMerge w:val="restart"/>
            <w:shd w:val="clear" w:color="000000" w:fill="FFFFFF"/>
            <w:hideMark/>
          </w:tcPr>
          <w:p w14:paraId="217F3B3B" w14:textId="77777777" w:rsidR="000A4A30" w:rsidRPr="000A4A30" w:rsidRDefault="000A4A30" w:rsidP="000A4A30">
            <w:pPr>
              <w:rPr>
                <w:rFonts w:ascii="Times New Roman" w:hAnsi="Times New Roman"/>
              </w:rPr>
            </w:pPr>
            <w:r w:rsidRPr="000A4A30">
              <w:rPr>
                <w:rFonts w:ascii="Times New Roman" w:hAnsi="Times New Roman"/>
              </w:rPr>
              <w:t>1 500,0</w:t>
            </w:r>
          </w:p>
        </w:tc>
      </w:tr>
      <w:tr w:rsidR="000A4A30" w:rsidRPr="000A4A30" w14:paraId="5F9AF8DC" w14:textId="77777777" w:rsidTr="004730C0">
        <w:trPr>
          <w:trHeight w:val="269"/>
        </w:trPr>
        <w:tc>
          <w:tcPr>
            <w:tcW w:w="514" w:type="dxa"/>
            <w:vMerge/>
            <w:vAlign w:val="center"/>
            <w:hideMark/>
          </w:tcPr>
          <w:p w14:paraId="663AE292" w14:textId="77777777" w:rsidR="000A4A30" w:rsidRPr="000A4A30" w:rsidRDefault="000A4A30" w:rsidP="000A4A30">
            <w:pPr>
              <w:rPr>
                <w:rFonts w:ascii="Times New Roman" w:hAnsi="Times New Roman"/>
              </w:rPr>
            </w:pPr>
          </w:p>
        </w:tc>
        <w:tc>
          <w:tcPr>
            <w:tcW w:w="5860" w:type="dxa"/>
            <w:vMerge/>
            <w:vAlign w:val="center"/>
            <w:hideMark/>
          </w:tcPr>
          <w:p w14:paraId="7C12F159" w14:textId="77777777" w:rsidR="000A4A30" w:rsidRPr="000A4A30" w:rsidRDefault="000A4A30" w:rsidP="000A4A30">
            <w:pPr>
              <w:rPr>
                <w:rFonts w:ascii="Times New Roman" w:hAnsi="Times New Roman"/>
              </w:rPr>
            </w:pPr>
          </w:p>
        </w:tc>
        <w:tc>
          <w:tcPr>
            <w:tcW w:w="1276" w:type="dxa"/>
            <w:vMerge/>
            <w:vAlign w:val="center"/>
            <w:hideMark/>
          </w:tcPr>
          <w:p w14:paraId="7DC1DC43" w14:textId="77777777" w:rsidR="000A4A30" w:rsidRPr="000A4A30" w:rsidRDefault="000A4A30" w:rsidP="000A4A30">
            <w:pPr>
              <w:rPr>
                <w:rFonts w:ascii="Times New Roman" w:hAnsi="Times New Roman"/>
              </w:rPr>
            </w:pPr>
          </w:p>
        </w:tc>
        <w:tc>
          <w:tcPr>
            <w:tcW w:w="1559" w:type="dxa"/>
            <w:vMerge/>
            <w:vAlign w:val="center"/>
            <w:hideMark/>
          </w:tcPr>
          <w:p w14:paraId="112BFD24" w14:textId="77777777" w:rsidR="000A4A30" w:rsidRPr="000A4A30" w:rsidRDefault="000A4A30" w:rsidP="000A4A30">
            <w:pPr>
              <w:rPr>
                <w:rFonts w:ascii="Times New Roman" w:hAnsi="Times New Roman"/>
              </w:rPr>
            </w:pPr>
          </w:p>
        </w:tc>
      </w:tr>
      <w:tr w:rsidR="000A4A30" w:rsidRPr="000A4A30" w14:paraId="032E5C53" w14:textId="77777777" w:rsidTr="004730C0">
        <w:trPr>
          <w:trHeight w:val="269"/>
        </w:trPr>
        <w:tc>
          <w:tcPr>
            <w:tcW w:w="514" w:type="dxa"/>
            <w:vMerge w:val="restart"/>
            <w:shd w:val="clear" w:color="000000" w:fill="FFFFFF"/>
            <w:hideMark/>
          </w:tcPr>
          <w:p w14:paraId="574A0542" w14:textId="77777777" w:rsidR="000A4A30" w:rsidRPr="000A4A30" w:rsidRDefault="000A4A30" w:rsidP="000A4A30">
            <w:pPr>
              <w:rPr>
                <w:rFonts w:ascii="Times New Roman" w:hAnsi="Times New Roman"/>
              </w:rPr>
            </w:pPr>
            <w:r w:rsidRPr="000A4A30">
              <w:rPr>
                <w:rFonts w:ascii="Times New Roman" w:hAnsi="Times New Roman"/>
              </w:rPr>
              <w:t>15</w:t>
            </w:r>
          </w:p>
        </w:tc>
        <w:tc>
          <w:tcPr>
            <w:tcW w:w="5860" w:type="dxa"/>
            <w:vMerge w:val="restart"/>
            <w:shd w:val="clear" w:color="000000" w:fill="FFFFFF"/>
            <w:hideMark/>
          </w:tcPr>
          <w:p w14:paraId="4DB8A00C" w14:textId="77777777" w:rsidR="000A4A30" w:rsidRPr="000A4A30" w:rsidRDefault="000A4A30" w:rsidP="000A4A30">
            <w:pPr>
              <w:rPr>
                <w:rFonts w:ascii="Times New Roman" w:hAnsi="Times New Roman"/>
              </w:rPr>
            </w:pPr>
            <w:proofErr w:type="spellStart"/>
            <w:r w:rsidRPr="000A4A30">
              <w:rPr>
                <w:rFonts w:ascii="Times New Roman" w:hAnsi="Times New Roman"/>
              </w:rPr>
              <w:t>Саморіз</w:t>
            </w:r>
            <w:proofErr w:type="spellEnd"/>
            <w:r w:rsidRPr="000A4A30">
              <w:rPr>
                <w:rFonts w:ascii="Times New Roman" w:hAnsi="Times New Roman"/>
              </w:rPr>
              <w:t xml:space="preserve"> 3,5х76мм</w:t>
            </w:r>
          </w:p>
        </w:tc>
        <w:tc>
          <w:tcPr>
            <w:tcW w:w="1276" w:type="dxa"/>
            <w:vMerge w:val="restart"/>
            <w:shd w:val="clear" w:color="000000" w:fill="FFFFFF"/>
            <w:hideMark/>
          </w:tcPr>
          <w:p w14:paraId="3EE0DBDA" w14:textId="77777777" w:rsidR="000A4A30" w:rsidRPr="000A4A30" w:rsidRDefault="000A4A30" w:rsidP="000A4A30">
            <w:pPr>
              <w:rPr>
                <w:rFonts w:ascii="Times New Roman" w:hAnsi="Times New Roman"/>
              </w:rPr>
            </w:pPr>
            <w:proofErr w:type="spellStart"/>
            <w:r w:rsidRPr="000A4A30">
              <w:rPr>
                <w:rFonts w:ascii="Times New Roman" w:hAnsi="Times New Roman"/>
              </w:rPr>
              <w:t>шт</w:t>
            </w:r>
            <w:proofErr w:type="spellEnd"/>
          </w:p>
        </w:tc>
        <w:tc>
          <w:tcPr>
            <w:tcW w:w="1559" w:type="dxa"/>
            <w:vMerge w:val="restart"/>
            <w:shd w:val="clear" w:color="000000" w:fill="FFFFFF"/>
            <w:hideMark/>
          </w:tcPr>
          <w:p w14:paraId="535F1ED3" w14:textId="77777777" w:rsidR="000A4A30" w:rsidRPr="000A4A30" w:rsidRDefault="000A4A30" w:rsidP="000A4A30">
            <w:pPr>
              <w:rPr>
                <w:rFonts w:ascii="Times New Roman" w:hAnsi="Times New Roman"/>
              </w:rPr>
            </w:pPr>
            <w:r w:rsidRPr="000A4A30">
              <w:rPr>
                <w:rFonts w:ascii="Times New Roman" w:hAnsi="Times New Roman"/>
              </w:rPr>
              <w:t>500,0</w:t>
            </w:r>
          </w:p>
        </w:tc>
      </w:tr>
      <w:tr w:rsidR="000A4A30" w:rsidRPr="000A4A30" w14:paraId="1F2D5FCD" w14:textId="77777777" w:rsidTr="004730C0">
        <w:trPr>
          <w:trHeight w:val="269"/>
        </w:trPr>
        <w:tc>
          <w:tcPr>
            <w:tcW w:w="514" w:type="dxa"/>
            <w:vMerge/>
            <w:vAlign w:val="center"/>
            <w:hideMark/>
          </w:tcPr>
          <w:p w14:paraId="24987D33" w14:textId="77777777" w:rsidR="000A4A30" w:rsidRPr="000A4A30" w:rsidRDefault="000A4A30" w:rsidP="000A4A30">
            <w:pPr>
              <w:rPr>
                <w:rFonts w:ascii="Times New Roman" w:hAnsi="Times New Roman"/>
              </w:rPr>
            </w:pPr>
          </w:p>
        </w:tc>
        <w:tc>
          <w:tcPr>
            <w:tcW w:w="5860" w:type="dxa"/>
            <w:vMerge/>
            <w:vAlign w:val="center"/>
            <w:hideMark/>
          </w:tcPr>
          <w:p w14:paraId="0907C4FB" w14:textId="77777777" w:rsidR="000A4A30" w:rsidRPr="000A4A30" w:rsidRDefault="000A4A30" w:rsidP="000A4A30">
            <w:pPr>
              <w:rPr>
                <w:rFonts w:ascii="Times New Roman" w:hAnsi="Times New Roman"/>
              </w:rPr>
            </w:pPr>
          </w:p>
        </w:tc>
        <w:tc>
          <w:tcPr>
            <w:tcW w:w="1276" w:type="dxa"/>
            <w:vMerge/>
            <w:vAlign w:val="center"/>
            <w:hideMark/>
          </w:tcPr>
          <w:p w14:paraId="0A1C8530" w14:textId="77777777" w:rsidR="000A4A30" w:rsidRPr="000A4A30" w:rsidRDefault="000A4A30" w:rsidP="000A4A30">
            <w:pPr>
              <w:rPr>
                <w:rFonts w:ascii="Times New Roman" w:hAnsi="Times New Roman"/>
              </w:rPr>
            </w:pPr>
          </w:p>
        </w:tc>
        <w:tc>
          <w:tcPr>
            <w:tcW w:w="1559" w:type="dxa"/>
            <w:vMerge/>
            <w:vAlign w:val="center"/>
            <w:hideMark/>
          </w:tcPr>
          <w:p w14:paraId="032E382A" w14:textId="77777777" w:rsidR="000A4A30" w:rsidRPr="000A4A30" w:rsidRDefault="000A4A30" w:rsidP="000A4A30">
            <w:pPr>
              <w:rPr>
                <w:rFonts w:ascii="Times New Roman" w:hAnsi="Times New Roman"/>
              </w:rPr>
            </w:pPr>
          </w:p>
        </w:tc>
      </w:tr>
      <w:tr w:rsidR="000A4A30" w:rsidRPr="000A4A30" w14:paraId="62A91EFA" w14:textId="77777777" w:rsidTr="004730C0">
        <w:trPr>
          <w:trHeight w:val="269"/>
        </w:trPr>
        <w:tc>
          <w:tcPr>
            <w:tcW w:w="514" w:type="dxa"/>
            <w:vMerge w:val="restart"/>
            <w:shd w:val="clear" w:color="000000" w:fill="FFFFFF"/>
            <w:hideMark/>
          </w:tcPr>
          <w:p w14:paraId="2AC10C53" w14:textId="77777777" w:rsidR="000A4A30" w:rsidRPr="000A4A30" w:rsidRDefault="000A4A30" w:rsidP="000A4A30">
            <w:pPr>
              <w:rPr>
                <w:rFonts w:ascii="Times New Roman" w:hAnsi="Times New Roman"/>
              </w:rPr>
            </w:pPr>
            <w:r w:rsidRPr="000A4A30">
              <w:rPr>
                <w:rFonts w:ascii="Times New Roman" w:hAnsi="Times New Roman"/>
              </w:rPr>
              <w:t>16</w:t>
            </w:r>
          </w:p>
        </w:tc>
        <w:tc>
          <w:tcPr>
            <w:tcW w:w="5860" w:type="dxa"/>
            <w:vMerge w:val="restart"/>
            <w:shd w:val="clear" w:color="000000" w:fill="FFFFFF"/>
            <w:hideMark/>
          </w:tcPr>
          <w:p w14:paraId="4B029642" w14:textId="77777777" w:rsidR="000A4A30" w:rsidRPr="000A4A30" w:rsidRDefault="000A4A30" w:rsidP="000A4A30">
            <w:pPr>
              <w:rPr>
                <w:rFonts w:ascii="Times New Roman" w:hAnsi="Times New Roman"/>
              </w:rPr>
            </w:pPr>
            <w:r w:rsidRPr="000A4A30">
              <w:rPr>
                <w:rFonts w:ascii="Times New Roman" w:hAnsi="Times New Roman"/>
              </w:rPr>
              <w:t xml:space="preserve">Труби </w:t>
            </w:r>
            <w:proofErr w:type="spellStart"/>
            <w:r w:rsidRPr="000A4A30">
              <w:rPr>
                <w:rFonts w:ascii="Times New Roman" w:hAnsi="Times New Roman"/>
              </w:rPr>
              <w:t>сталевi</w:t>
            </w:r>
            <w:proofErr w:type="spellEnd"/>
            <w:r w:rsidRPr="000A4A30">
              <w:rPr>
                <w:rFonts w:ascii="Times New Roman" w:hAnsi="Times New Roman"/>
              </w:rPr>
              <w:t xml:space="preserve"> 50 мм</w:t>
            </w:r>
          </w:p>
        </w:tc>
        <w:tc>
          <w:tcPr>
            <w:tcW w:w="1276" w:type="dxa"/>
            <w:vMerge w:val="restart"/>
            <w:shd w:val="clear" w:color="000000" w:fill="FFFFFF"/>
            <w:hideMark/>
          </w:tcPr>
          <w:p w14:paraId="3D4B2E1B" w14:textId="77777777" w:rsidR="000A4A30" w:rsidRPr="000A4A30" w:rsidRDefault="000A4A30" w:rsidP="000A4A30">
            <w:pPr>
              <w:rPr>
                <w:rFonts w:ascii="Times New Roman" w:hAnsi="Times New Roman"/>
              </w:rPr>
            </w:pPr>
            <w:r w:rsidRPr="000A4A30">
              <w:rPr>
                <w:rFonts w:ascii="Times New Roman" w:hAnsi="Times New Roman"/>
              </w:rPr>
              <w:t>м</w:t>
            </w:r>
          </w:p>
        </w:tc>
        <w:tc>
          <w:tcPr>
            <w:tcW w:w="1559" w:type="dxa"/>
            <w:vMerge w:val="restart"/>
            <w:shd w:val="clear" w:color="000000" w:fill="FFFFFF"/>
            <w:hideMark/>
          </w:tcPr>
          <w:p w14:paraId="08348A45" w14:textId="77777777" w:rsidR="000A4A30" w:rsidRPr="000A4A30" w:rsidRDefault="000A4A30" w:rsidP="000A4A30">
            <w:pPr>
              <w:rPr>
                <w:rFonts w:ascii="Times New Roman" w:hAnsi="Times New Roman"/>
              </w:rPr>
            </w:pPr>
            <w:r w:rsidRPr="000A4A30">
              <w:rPr>
                <w:rFonts w:ascii="Times New Roman" w:hAnsi="Times New Roman"/>
              </w:rPr>
              <w:t>11,0</w:t>
            </w:r>
          </w:p>
        </w:tc>
      </w:tr>
      <w:tr w:rsidR="000A4A30" w:rsidRPr="000A4A30" w14:paraId="51DCF79F" w14:textId="77777777" w:rsidTr="004730C0">
        <w:trPr>
          <w:trHeight w:val="269"/>
        </w:trPr>
        <w:tc>
          <w:tcPr>
            <w:tcW w:w="514" w:type="dxa"/>
            <w:vMerge/>
            <w:vAlign w:val="center"/>
            <w:hideMark/>
          </w:tcPr>
          <w:p w14:paraId="0D165994" w14:textId="77777777" w:rsidR="000A4A30" w:rsidRPr="000A4A30" w:rsidRDefault="000A4A30" w:rsidP="000A4A30">
            <w:pPr>
              <w:rPr>
                <w:rFonts w:ascii="Times New Roman" w:hAnsi="Times New Roman"/>
              </w:rPr>
            </w:pPr>
          </w:p>
        </w:tc>
        <w:tc>
          <w:tcPr>
            <w:tcW w:w="5860" w:type="dxa"/>
            <w:vMerge/>
            <w:vAlign w:val="center"/>
            <w:hideMark/>
          </w:tcPr>
          <w:p w14:paraId="2D7746CD" w14:textId="77777777" w:rsidR="000A4A30" w:rsidRPr="000A4A30" w:rsidRDefault="000A4A30" w:rsidP="000A4A30">
            <w:pPr>
              <w:rPr>
                <w:rFonts w:ascii="Times New Roman" w:hAnsi="Times New Roman"/>
              </w:rPr>
            </w:pPr>
          </w:p>
        </w:tc>
        <w:tc>
          <w:tcPr>
            <w:tcW w:w="1276" w:type="dxa"/>
            <w:vMerge/>
            <w:vAlign w:val="center"/>
            <w:hideMark/>
          </w:tcPr>
          <w:p w14:paraId="53E3FD9D" w14:textId="77777777" w:rsidR="000A4A30" w:rsidRPr="000A4A30" w:rsidRDefault="000A4A30" w:rsidP="000A4A30">
            <w:pPr>
              <w:rPr>
                <w:rFonts w:ascii="Times New Roman" w:hAnsi="Times New Roman"/>
              </w:rPr>
            </w:pPr>
          </w:p>
        </w:tc>
        <w:tc>
          <w:tcPr>
            <w:tcW w:w="1559" w:type="dxa"/>
            <w:vMerge/>
            <w:vAlign w:val="center"/>
            <w:hideMark/>
          </w:tcPr>
          <w:p w14:paraId="6C855363" w14:textId="77777777" w:rsidR="000A4A30" w:rsidRPr="000A4A30" w:rsidRDefault="000A4A30" w:rsidP="000A4A30">
            <w:pPr>
              <w:rPr>
                <w:rFonts w:ascii="Times New Roman" w:hAnsi="Times New Roman"/>
              </w:rPr>
            </w:pPr>
          </w:p>
        </w:tc>
      </w:tr>
      <w:tr w:rsidR="000A4A30" w:rsidRPr="000A4A30" w14:paraId="08296A1C" w14:textId="77777777" w:rsidTr="004730C0">
        <w:trPr>
          <w:trHeight w:val="269"/>
        </w:trPr>
        <w:tc>
          <w:tcPr>
            <w:tcW w:w="514" w:type="dxa"/>
            <w:vMerge w:val="restart"/>
            <w:shd w:val="clear" w:color="000000" w:fill="FFFFFF"/>
            <w:hideMark/>
          </w:tcPr>
          <w:p w14:paraId="251475F1" w14:textId="77777777" w:rsidR="000A4A30" w:rsidRPr="000A4A30" w:rsidRDefault="000A4A30" w:rsidP="000A4A30">
            <w:pPr>
              <w:rPr>
                <w:rFonts w:ascii="Times New Roman" w:hAnsi="Times New Roman"/>
              </w:rPr>
            </w:pPr>
            <w:r w:rsidRPr="000A4A30">
              <w:rPr>
                <w:rFonts w:ascii="Times New Roman" w:hAnsi="Times New Roman"/>
              </w:rPr>
              <w:t>17</w:t>
            </w:r>
          </w:p>
        </w:tc>
        <w:tc>
          <w:tcPr>
            <w:tcW w:w="5860" w:type="dxa"/>
            <w:vMerge w:val="restart"/>
            <w:shd w:val="clear" w:color="000000" w:fill="FFFFFF"/>
            <w:hideMark/>
          </w:tcPr>
          <w:p w14:paraId="1CFD569A" w14:textId="77777777" w:rsidR="000A4A30" w:rsidRPr="000A4A30" w:rsidRDefault="000A4A30" w:rsidP="000A4A30">
            <w:pPr>
              <w:rPr>
                <w:rFonts w:ascii="Times New Roman" w:hAnsi="Times New Roman"/>
              </w:rPr>
            </w:pPr>
            <w:r w:rsidRPr="000A4A30">
              <w:rPr>
                <w:rFonts w:ascii="Times New Roman" w:hAnsi="Times New Roman"/>
              </w:rPr>
              <w:t>Цвяхи будівельні</w:t>
            </w:r>
          </w:p>
        </w:tc>
        <w:tc>
          <w:tcPr>
            <w:tcW w:w="1276" w:type="dxa"/>
            <w:vMerge w:val="restart"/>
            <w:shd w:val="clear" w:color="000000" w:fill="FFFFFF"/>
            <w:hideMark/>
          </w:tcPr>
          <w:p w14:paraId="3DF00054" w14:textId="77777777" w:rsidR="000A4A30" w:rsidRPr="000A4A30" w:rsidRDefault="000A4A30" w:rsidP="000A4A30">
            <w:pPr>
              <w:rPr>
                <w:rFonts w:ascii="Times New Roman" w:hAnsi="Times New Roman"/>
              </w:rPr>
            </w:pPr>
            <w:r w:rsidRPr="000A4A30">
              <w:rPr>
                <w:rFonts w:ascii="Times New Roman" w:hAnsi="Times New Roman"/>
              </w:rPr>
              <w:t>т</w:t>
            </w:r>
          </w:p>
        </w:tc>
        <w:tc>
          <w:tcPr>
            <w:tcW w:w="1559" w:type="dxa"/>
            <w:vMerge w:val="restart"/>
            <w:shd w:val="clear" w:color="000000" w:fill="FFFFFF"/>
            <w:hideMark/>
          </w:tcPr>
          <w:p w14:paraId="3B495AB3" w14:textId="77777777" w:rsidR="000A4A30" w:rsidRPr="000A4A30" w:rsidRDefault="000A4A30" w:rsidP="000A4A30">
            <w:pPr>
              <w:rPr>
                <w:rFonts w:ascii="Times New Roman" w:hAnsi="Times New Roman"/>
              </w:rPr>
            </w:pPr>
            <w:r w:rsidRPr="000A4A30">
              <w:rPr>
                <w:rFonts w:ascii="Times New Roman" w:hAnsi="Times New Roman"/>
              </w:rPr>
              <w:t>0,004992</w:t>
            </w:r>
          </w:p>
        </w:tc>
      </w:tr>
      <w:tr w:rsidR="000A4A30" w:rsidRPr="000A4A30" w14:paraId="1223047F" w14:textId="77777777" w:rsidTr="004730C0">
        <w:trPr>
          <w:trHeight w:val="269"/>
        </w:trPr>
        <w:tc>
          <w:tcPr>
            <w:tcW w:w="514" w:type="dxa"/>
            <w:vMerge/>
            <w:vAlign w:val="center"/>
            <w:hideMark/>
          </w:tcPr>
          <w:p w14:paraId="37D868EC" w14:textId="77777777" w:rsidR="000A4A30" w:rsidRPr="000A4A30" w:rsidRDefault="000A4A30" w:rsidP="000A4A30">
            <w:pPr>
              <w:rPr>
                <w:rFonts w:ascii="Times New Roman" w:hAnsi="Times New Roman"/>
              </w:rPr>
            </w:pPr>
          </w:p>
        </w:tc>
        <w:tc>
          <w:tcPr>
            <w:tcW w:w="5860" w:type="dxa"/>
            <w:vMerge/>
            <w:vAlign w:val="center"/>
            <w:hideMark/>
          </w:tcPr>
          <w:p w14:paraId="043DFAC8" w14:textId="77777777" w:rsidR="000A4A30" w:rsidRPr="000A4A30" w:rsidRDefault="000A4A30" w:rsidP="000A4A30">
            <w:pPr>
              <w:rPr>
                <w:rFonts w:ascii="Times New Roman" w:hAnsi="Times New Roman"/>
              </w:rPr>
            </w:pPr>
          </w:p>
        </w:tc>
        <w:tc>
          <w:tcPr>
            <w:tcW w:w="1276" w:type="dxa"/>
            <w:vMerge/>
            <w:vAlign w:val="center"/>
            <w:hideMark/>
          </w:tcPr>
          <w:p w14:paraId="58CA845A" w14:textId="77777777" w:rsidR="000A4A30" w:rsidRPr="000A4A30" w:rsidRDefault="000A4A30" w:rsidP="000A4A30">
            <w:pPr>
              <w:rPr>
                <w:rFonts w:ascii="Times New Roman" w:hAnsi="Times New Roman"/>
              </w:rPr>
            </w:pPr>
          </w:p>
        </w:tc>
        <w:tc>
          <w:tcPr>
            <w:tcW w:w="1559" w:type="dxa"/>
            <w:vMerge/>
            <w:vAlign w:val="center"/>
            <w:hideMark/>
          </w:tcPr>
          <w:p w14:paraId="6C444549" w14:textId="77777777" w:rsidR="000A4A30" w:rsidRPr="000A4A30" w:rsidRDefault="000A4A30" w:rsidP="000A4A30">
            <w:pPr>
              <w:rPr>
                <w:rFonts w:ascii="Times New Roman" w:hAnsi="Times New Roman"/>
              </w:rPr>
            </w:pPr>
          </w:p>
        </w:tc>
      </w:tr>
      <w:tr w:rsidR="000A4A30" w:rsidRPr="000A4A30" w14:paraId="788E14CF" w14:textId="77777777" w:rsidTr="004730C0">
        <w:trPr>
          <w:trHeight w:val="269"/>
        </w:trPr>
        <w:tc>
          <w:tcPr>
            <w:tcW w:w="514" w:type="dxa"/>
            <w:vMerge w:val="restart"/>
            <w:shd w:val="clear" w:color="000000" w:fill="FFFFFF"/>
            <w:hideMark/>
          </w:tcPr>
          <w:p w14:paraId="64704318" w14:textId="77777777" w:rsidR="000A4A30" w:rsidRPr="000A4A30" w:rsidRDefault="000A4A30" w:rsidP="000A4A30">
            <w:pPr>
              <w:rPr>
                <w:rFonts w:ascii="Times New Roman" w:hAnsi="Times New Roman"/>
              </w:rPr>
            </w:pPr>
            <w:r w:rsidRPr="000A4A30">
              <w:rPr>
                <w:rFonts w:ascii="Times New Roman" w:hAnsi="Times New Roman"/>
              </w:rPr>
              <w:t>18</w:t>
            </w:r>
          </w:p>
        </w:tc>
        <w:tc>
          <w:tcPr>
            <w:tcW w:w="5860" w:type="dxa"/>
            <w:vMerge w:val="restart"/>
            <w:shd w:val="clear" w:color="000000" w:fill="FFFFFF"/>
            <w:hideMark/>
          </w:tcPr>
          <w:p w14:paraId="41CACA15" w14:textId="77777777" w:rsidR="000A4A30" w:rsidRPr="000A4A30" w:rsidRDefault="000A4A30" w:rsidP="000A4A30">
            <w:pPr>
              <w:rPr>
                <w:rFonts w:ascii="Times New Roman" w:hAnsi="Times New Roman"/>
              </w:rPr>
            </w:pPr>
            <w:r w:rsidRPr="000A4A30">
              <w:rPr>
                <w:rFonts w:ascii="Times New Roman" w:hAnsi="Times New Roman"/>
              </w:rPr>
              <w:t xml:space="preserve">Цемент </w:t>
            </w:r>
            <w:proofErr w:type="spellStart"/>
            <w:r w:rsidRPr="000A4A30">
              <w:rPr>
                <w:rFonts w:ascii="Times New Roman" w:hAnsi="Times New Roman"/>
              </w:rPr>
              <w:t>загальнобудівельного</w:t>
            </w:r>
            <w:proofErr w:type="spellEnd"/>
            <w:r w:rsidRPr="000A4A30">
              <w:rPr>
                <w:rFonts w:ascii="Times New Roman" w:hAnsi="Times New Roman"/>
              </w:rPr>
              <w:t xml:space="preserve"> та спеціального призначення, марка 500</w:t>
            </w:r>
          </w:p>
        </w:tc>
        <w:tc>
          <w:tcPr>
            <w:tcW w:w="1276" w:type="dxa"/>
            <w:vMerge w:val="restart"/>
            <w:shd w:val="clear" w:color="000000" w:fill="FFFFFF"/>
            <w:hideMark/>
          </w:tcPr>
          <w:p w14:paraId="1BB763B8" w14:textId="77777777" w:rsidR="000A4A30" w:rsidRPr="000A4A30" w:rsidRDefault="000A4A30" w:rsidP="000A4A30">
            <w:pPr>
              <w:rPr>
                <w:rFonts w:ascii="Times New Roman" w:hAnsi="Times New Roman"/>
              </w:rPr>
            </w:pPr>
            <w:r w:rsidRPr="000A4A30">
              <w:rPr>
                <w:rFonts w:ascii="Times New Roman" w:hAnsi="Times New Roman"/>
              </w:rPr>
              <w:t>т</w:t>
            </w:r>
          </w:p>
        </w:tc>
        <w:tc>
          <w:tcPr>
            <w:tcW w:w="1559" w:type="dxa"/>
            <w:vMerge w:val="restart"/>
            <w:shd w:val="clear" w:color="000000" w:fill="FFFFFF"/>
            <w:hideMark/>
          </w:tcPr>
          <w:p w14:paraId="65794662" w14:textId="77777777" w:rsidR="000A4A30" w:rsidRPr="000A4A30" w:rsidRDefault="000A4A30" w:rsidP="000A4A30">
            <w:pPr>
              <w:rPr>
                <w:rFonts w:ascii="Times New Roman" w:hAnsi="Times New Roman"/>
              </w:rPr>
            </w:pPr>
            <w:r w:rsidRPr="000A4A30">
              <w:rPr>
                <w:rFonts w:ascii="Times New Roman" w:hAnsi="Times New Roman"/>
              </w:rPr>
              <w:t>4,5188</w:t>
            </w:r>
          </w:p>
        </w:tc>
      </w:tr>
      <w:tr w:rsidR="000A4A30" w:rsidRPr="000A4A30" w14:paraId="6BC7621B" w14:textId="77777777" w:rsidTr="004730C0">
        <w:trPr>
          <w:trHeight w:val="269"/>
        </w:trPr>
        <w:tc>
          <w:tcPr>
            <w:tcW w:w="514" w:type="dxa"/>
            <w:vMerge/>
            <w:vAlign w:val="center"/>
            <w:hideMark/>
          </w:tcPr>
          <w:p w14:paraId="7DC14906" w14:textId="77777777" w:rsidR="000A4A30" w:rsidRPr="000A4A30" w:rsidRDefault="000A4A30" w:rsidP="000A4A30">
            <w:pPr>
              <w:rPr>
                <w:rFonts w:ascii="Times New Roman" w:hAnsi="Times New Roman"/>
              </w:rPr>
            </w:pPr>
          </w:p>
        </w:tc>
        <w:tc>
          <w:tcPr>
            <w:tcW w:w="5860" w:type="dxa"/>
            <w:vMerge/>
            <w:vAlign w:val="center"/>
            <w:hideMark/>
          </w:tcPr>
          <w:p w14:paraId="7B1B66E2" w14:textId="77777777" w:rsidR="000A4A30" w:rsidRPr="000A4A30" w:rsidRDefault="000A4A30" w:rsidP="000A4A30">
            <w:pPr>
              <w:rPr>
                <w:rFonts w:ascii="Times New Roman" w:hAnsi="Times New Roman"/>
              </w:rPr>
            </w:pPr>
          </w:p>
        </w:tc>
        <w:tc>
          <w:tcPr>
            <w:tcW w:w="1276" w:type="dxa"/>
            <w:vMerge/>
            <w:vAlign w:val="center"/>
            <w:hideMark/>
          </w:tcPr>
          <w:p w14:paraId="6546E81B" w14:textId="77777777" w:rsidR="000A4A30" w:rsidRPr="000A4A30" w:rsidRDefault="000A4A30" w:rsidP="000A4A30">
            <w:pPr>
              <w:rPr>
                <w:rFonts w:ascii="Times New Roman" w:hAnsi="Times New Roman"/>
              </w:rPr>
            </w:pPr>
          </w:p>
        </w:tc>
        <w:tc>
          <w:tcPr>
            <w:tcW w:w="1559" w:type="dxa"/>
            <w:vMerge/>
            <w:vAlign w:val="center"/>
            <w:hideMark/>
          </w:tcPr>
          <w:p w14:paraId="6C434553" w14:textId="77777777" w:rsidR="000A4A30" w:rsidRPr="000A4A30" w:rsidRDefault="000A4A30" w:rsidP="000A4A30">
            <w:pPr>
              <w:rPr>
                <w:rFonts w:ascii="Times New Roman" w:hAnsi="Times New Roman"/>
              </w:rPr>
            </w:pPr>
          </w:p>
        </w:tc>
      </w:tr>
      <w:tr w:rsidR="000A4A30" w:rsidRPr="000A4A30" w14:paraId="50E28D34" w14:textId="77777777" w:rsidTr="004730C0">
        <w:trPr>
          <w:trHeight w:val="269"/>
        </w:trPr>
        <w:tc>
          <w:tcPr>
            <w:tcW w:w="514" w:type="dxa"/>
            <w:vMerge w:val="restart"/>
            <w:shd w:val="clear" w:color="000000" w:fill="FFFFFF"/>
            <w:hideMark/>
          </w:tcPr>
          <w:p w14:paraId="5B0BA7CF" w14:textId="77777777" w:rsidR="000A4A30" w:rsidRPr="000A4A30" w:rsidRDefault="000A4A30" w:rsidP="000A4A30">
            <w:pPr>
              <w:rPr>
                <w:rFonts w:ascii="Times New Roman" w:hAnsi="Times New Roman"/>
              </w:rPr>
            </w:pPr>
            <w:r w:rsidRPr="000A4A30">
              <w:rPr>
                <w:rFonts w:ascii="Times New Roman" w:hAnsi="Times New Roman"/>
              </w:rPr>
              <w:t>19</w:t>
            </w:r>
          </w:p>
        </w:tc>
        <w:tc>
          <w:tcPr>
            <w:tcW w:w="5860" w:type="dxa"/>
            <w:vMerge w:val="restart"/>
            <w:shd w:val="clear" w:color="000000" w:fill="FFFFFF"/>
            <w:hideMark/>
          </w:tcPr>
          <w:p w14:paraId="69318FBB" w14:textId="77777777" w:rsidR="000A4A30" w:rsidRPr="000A4A30" w:rsidRDefault="000A4A30" w:rsidP="000A4A30">
            <w:pPr>
              <w:rPr>
                <w:rFonts w:ascii="Times New Roman" w:hAnsi="Times New Roman"/>
              </w:rPr>
            </w:pPr>
            <w:r w:rsidRPr="000A4A30">
              <w:rPr>
                <w:rFonts w:ascii="Times New Roman" w:hAnsi="Times New Roman"/>
              </w:rPr>
              <w:t>Щебінь</w:t>
            </w:r>
          </w:p>
        </w:tc>
        <w:tc>
          <w:tcPr>
            <w:tcW w:w="1276" w:type="dxa"/>
            <w:vMerge w:val="restart"/>
            <w:shd w:val="clear" w:color="000000" w:fill="FFFFFF"/>
            <w:hideMark/>
          </w:tcPr>
          <w:p w14:paraId="2D63E97A" w14:textId="77777777" w:rsidR="000A4A30" w:rsidRPr="000A4A30" w:rsidRDefault="000A4A30" w:rsidP="000A4A30">
            <w:pPr>
              <w:rPr>
                <w:rFonts w:ascii="Times New Roman" w:hAnsi="Times New Roman"/>
              </w:rPr>
            </w:pPr>
            <w:r w:rsidRPr="000A4A30">
              <w:rPr>
                <w:rFonts w:ascii="Times New Roman" w:hAnsi="Times New Roman"/>
              </w:rPr>
              <w:t>м3</w:t>
            </w:r>
          </w:p>
        </w:tc>
        <w:tc>
          <w:tcPr>
            <w:tcW w:w="1559" w:type="dxa"/>
            <w:vMerge w:val="restart"/>
            <w:shd w:val="clear" w:color="000000" w:fill="FFFFFF"/>
            <w:hideMark/>
          </w:tcPr>
          <w:p w14:paraId="6D00C06A" w14:textId="77777777" w:rsidR="000A4A30" w:rsidRPr="000A4A30" w:rsidRDefault="000A4A30" w:rsidP="000A4A30">
            <w:pPr>
              <w:rPr>
                <w:rFonts w:ascii="Times New Roman" w:hAnsi="Times New Roman"/>
              </w:rPr>
            </w:pPr>
            <w:r w:rsidRPr="000A4A30">
              <w:rPr>
                <w:rFonts w:ascii="Times New Roman" w:hAnsi="Times New Roman"/>
              </w:rPr>
              <w:t>15,748</w:t>
            </w:r>
          </w:p>
        </w:tc>
      </w:tr>
      <w:tr w:rsidR="000A4A30" w:rsidRPr="000A4A30" w14:paraId="51BC1D4B" w14:textId="77777777" w:rsidTr="004730C0">
        <w:trPr>
          <w:trHeight w:val="269"/>
        </w:trPr>
        <w:tc>
          <w:tcPr>
            <w:tcW w:w="514" w:type="dxa"/>
            <w:vMerge/>
            <w:vAlign w:val="center"/>
            <w:hideMark/>
          </w:tcPr>
          <w:p w14:paraId="1E4FF6E8" w14:textId="77777777" w:rsidR="000A4A30" w:rsidRPr="000A4A30" w:rsidRDefault="000A4A30" w:rsidP="000A4A30">
            <w:pPr>
              <w:rPr>
                <w:rFonts w:ascii="Times New Roman" w:hAnsi="Times New Roman"/>
              </w:rPr>
            </w:pPr>
          </w:p>
        </w:tc>
        <w:tc>
          <w:tcPr>
            <w:tcW w:w="5860" w:type="dxa"/>
            <w:vMerge/>
            <w:vAlign w:val="center"/>
            <w:hideMark/>
          </w:tcPr>
          <w:p w14:paraId="7CBFF526" w14:textId="77777777" w:rsidR="000A4A30" w:rsidRPr="000A4A30" w:rsidRDefault="000A4A30" w:rsidP="000A4A30">
            <w:pPr>
              <w:rPr>
                <w:rFonts w:ascii="Times New Roman" w:hAnsi="Times New Roman"/>
              </w:rPr>
            </w:pPr>
          </w:p>
        </w:tc>
        <w:tc>
          <w:tcPr>
            <w:tcW w:w="1276" w:type="dxa"/>
            <w:vMerge/>
            <w:vAlign w:val="center"/>
            <w:hideMark/>
          </w:tcPr>
          <w:p w14:paraId="6B2CAEF5" w14:textId="77777777" w:rsidR="000A4A30" w:rsidRPr="000A4A30" w:rsidRDefault="000A4A30" w:rsidP="000A4A30">
            <w:pPr>
              <w:rPr>
                <w:rFonts w:ascii="Times New Roman" w:hAnsi="Times New Roman"/>
              </w:rPr>
            </w:pPr>
          </w:p>
        </w:tc>
        <w:tc>
          <w:tcPr>
            <w:tcW w:w="1559" w:type="dxa"/>
            <w:vMerge/>
            <w:vAlign w:val="center"/>
            <w:hideMark/>
          </w:tcPr>
          <w:p w14:paraId="2C40EC75" w14:textId="77777777" w:rsidR="000A4A30" w:rsidRPr="000A4A30" w:rsidRDefault="000A4A30" w:rsidP="000A4A30">
            <w:pPr>
              <w:rPr>
                <w:rFonts w:ascii="Times New Roman" w:hAnsi="Times New Roman"/>
              </w:rPr>
            </w:pPr>
          </w:p>
        </w:tc>
      </w:tr>
      <w:tr w:rsidR="000A4A30" w:rsidRPr="000A4A30" w14:paraId="310503C9" w14:textId="77777777" w:rsidTr="004730C0">
        <w:trPr>
          <w:trHeight w:val="269"/>
        </w:trPr>
        <w:tc>
          <w:tcPr>
            <w:tcW w:w="514" w:type="dxa"/>
            <w:vMerge w:val="restart"/>
            <w:shd w:val="clear" w:color="000000" w:fill="FFFFFF"/>
            <w:hideMark/>
          </w:tcPr>
          <w:p w14:paraId="38BCA974" w14:textId="77777777" w:rsidR="000A4A30" w:rsidRPr="000A4A30" w:rsidRDefault="000A4A30" w:rsidP="000A4A30">
            <w:pPr>
              <w:rPr>
                <w:rFonts w:ascii="Times New Roman" w:hAnsi="Times New Roman"/>
              </w:rPr>
            </w:pPr>
            <w:r w:rsidRPr="000A4A30">
              <w:rPr>
                <w:rFonts w:ascii="Times New Roman" w:hAnsi="Times New Roman"/>
              </w:rPr>
              <w:t>20</w:t>
            </w:r>
          </w:p>
        </w:tc>
        <w:tc>
          <w:tcPr>
            <w:tcW w:w="5860" w:type="dxa"/>
            <w:vMerge w:val="restart"/>
            <w:shd w:val="clear" w:color="000000" w:fill="FFFFFF"/>
            <w:hideMark/>
          </w:tcPr>
          <w:p w14:paraId="38BD8D80" w14:textId="77777777" w:rsidR="000A4A30" w:rsidRPr="000A4A30" w:rsidRDefault="000A4A30" w:rsidP="000A4A30">
            <w:pPr>
              <w:rPr>
                <w:rFonts w:ascii="Times New Roman" w:hAnsi="Times New Roman"/>
              </w:rPr>
            </w:pPr>
            <w:r w:rsidRPr="000A4A30">
              <w:rPr>
                <w:rFonts w:ascii="Times New Roman" w:hAnsi="Times New Roman"/>
              </w:rPr>
              <w:t>Щебінь</w:t>
            </w:r>
          </w:p>
        </w:tc>
        <w:tc>
          <w:tcPr>
            <w:tcW w:w="1276" w:type="dxa"/>
            <w:vMerge w:val="restart"/>
            <w:shd w:val="clear" w:color="000000" w:fill="FFFFFF"/>
            <w:hideMark/>
          </w:tcPr>
          <w:p w14:paraId="5AEA307B" w14:textId="77777777" w:rsidR="000A4A30" w:rsidRPr="000A4A30" w:rsidRDefault="000A4A30" w:rsidP="000A4A30">
            <w:pPr>
              <w:rPr>
                <w:rFonts w:ascii="Times New Roman" w:hAnsi="Times New Roman"/>
              </w:rPr>
            </w:pPr>
            <w:r w:rsidRPr="000A4A30">
              <w:rPr>
                <w:rFonts w:ascii="Times New Roman" w:hAnsi="Times New Roman"/>
              </w:rPr>
              <w:t>м3</w:t>
            </w:r>
          </w:p>
        </w:tc>
        <w:tc>
          <w:tcPr>
            <w:tcW w:w="1559" w:type="dxa"/>
            <w:vMerge w:val="restart"/>
            <w:shd w:val="clear" w:color="000000" w:fill="FFFFFF"/>
            <w:hideMark/>
          </w:tcPr>
          <w:p w14:paraId="6552B560" w14:textId="77777777" w:rsidR="000A4A30" w:rsidRPr="000A4A30" w:rsidRDefault="000A4A30" w:rsidP="000A4A30">
            <w:pPr>
              <w:rPr>
                <w:rFonts w:ascii="Times New Roman" w:hAnsi="Times New Roman"/>
              </w:rPr>
            </w:pPr>
            <w:r w:rsidRPr="000A4A30">
              <w:rPr>
                <w:rFonts w:ascii="Times New Roman" w:hAnsi="Times New Roman"/>
              </w:rPr>
              <w:t>12,64</w:t>
            </w:r>
          </w:p>
        </w:tc>
      </w:tr>
      <w:tr w:rsidR="000A4A30" w:rsidRPr="000A4A30" w14:paraId="3B0A66D8" w14:textId="77777777" w:rsidTr="004730C0">
        <w:trPr>
          <w:trHeight w:val="269"/>
        </w:trPr>
        <w:tc>
          <w:tcPr>
            <w:tcW w:w="514" w:type="dxa"/>
            <w:vMerge/>
            <w:vAlign w:val="center"/>
            <w:hideMark/>
          </w:tcPr>
          <w:p w14:paraId="286EFCAE" w14:textId="77777777" w:rsidR="000A4A30" w:rsidRPr="000A4A30" w:rsidRDefault="000A4A30" w:rsidP="000A4A30">
            <w:pPr>
              <w:rPr>
                <w:rFonts w:ascii="Times New Roman" w:hAnsi="Times New Roman"/>
              </w:rPr>
            </w:pPr>
          </w:p>
        </w:tc>
        <w:tc>
          <w:tcPr>
            <w:tcW w:w="5860" w:type="dxa"/>
            <w:vMerge/>
            <w:vAlign w:val="center"/>
            <w:hideMark/>
          </w:tcPr>
          <w:p w14:paraId="44E05DB3" w14:textId="77777777" w:rsidR="000A4A30" w:rsidRPr="000A4A30" w:rsidRDefault="000A4A30" w:rsidP="000A4A30">
            <w:pPr>
              <w:rPr>
                <w:rFonts w:ascii="Times New Roman" w:hAnsi="Times New Roman"/>
              </w:rPr>
            </w:pPr>
          </w:p>
        </w:tc>
        <w:tc>
          <w:tcPr>
            <w:tcW w:w="1276" w:type="dxa"/>
            <w:vMerge/>
            <w:vAlign w:val="center"/>
            <w:hideMark/>
          </w:tcPr>
          <w:p w14:paraId="6E778899" w14:textId="77777777" w:rsidR="000A4A30" w:rsidRPr="000A4A30" w:rsidRDefault="000A4A30" w:rsidP="000A4A30">
            <w:pPr>
              <w:rPr>
                <w:rFonts w:ascii="Times New Roman" w:hAnsi="Times New Roman"/>
              </w:rPr>
            </w:pPr>
          </w:p>
        </w:tc>
        <w:tc>
          <w:tcPr>
            <w:tcW w:w="1559" w:type="dxa"/>
            <w:vMerge/>
            <w:vAlign w:val="center"/>
            <w:hideMark/>
          </w:tcPr>
          <w:p w14:paraId="7AC036FC" w14:textId="77777777" w:rsidR="000A4A30" w:rsidRPr="000A4A30" w:rsidRDefault="000A4A30" w:rsidP="000A4A30">
            <w:pPr>
              <w:rPr>
                <w:rFonts w:ascii="Times New Roman" w:hAnsi="Times New Roman"/>
              </w:rPr>
            </w:pPr>
          </w:p>
        </w:tc>
      </w:tr>
      <w:tr w:rsidR="000A4A30" w:rsidRPr="000A4A30" w14:paraId="180C10C4" w14:textId="77777777" w:rsidTr="004730C0">
        <w:trPr>
          <w:trHeight w:val="20"/>
        </w:trPr>
        <w:tc>
          <w:tcPr>
            <w:tcW w:w="514" w:type="dxa"/>
            <w:shd w:val="clear" w:color="000000" w:fill="FFFFFF"/>
            <w:hideMark/>
          </w:tcPr>
          <w:p w14:paraId="19184BB5" w14:textId="77777777" w:rsidR="000A4A30" w:rsidRPr="000A4A30" w:rsidRDefault="000A4A30" w:rsidP="000A4A30">
            <w:pPr>
              <w:rPr>
                <w:rFonts w:ascii="Times New Roman" w:hAnsi="Times New Roman"/>
              </w:rPr>
            </w:pPr>
            <w:r w:rsidRPr="000A4A30">
              <w:rPr>
                <w:rFonts w:ascii="Times New Roman" w:hAnsi="Times New Roman"/>
              </w:rPr>
              <w:t> </w:t>
            </w:r>
          </w:p>
        </w:tc>
        <w:tc>
          <w:tcPr>
            <w:tcW w:w="5860" w:type="dxa"/>
            <w:shd w:val="clear" w:color="000000" w:fill="FFFFFF"/>
          </w:tcPr>
          <w:p w14:paraId="541D0D0F" w14:textId="77777777" w:rsidR="000A4A30" w:rsidRPr="000A4A30" w:rsidRDefault="000A4A30" w:rsidP="000A4A30">
            <w:pPr>
              <w:rPr>
                <w:rFonts w:ascii="Times New Roman" w:hAnsi="Times New Roman"/>
              </w:rPr>
            </w:pPr>
            <w:r w:rsidRPr="000A4A30">
              <w:rPr>
                <w:rFonts w:ascii="Times New Roman" w:hAnsi="Times New Roman"/>
              </w:rPr>
              <w:t>Підсумкові показники</w:t>
            </w:r>
          </w:p>
        </w:tc>
        <w:tc>
          <w:tcPr>
            <w:tcW w:w="1276" w:type="dxa"/>
            <w:shd w:val="clear" w:color="000000" w:fill="FFFFFF"/>
          </w:tcPr>
          <w:p w14:paraId="798ADC07" w14:textId="77777777" w:rsidR="000A4A30" w:rsidRPr="000A4A30" w:rsidRDefault="000A4A30" w:rsidP="000A4A30">
            <w:pPr>
              <w:rPr>
                <w:rFonts w:ascii="Times New Roman" w:hAnsi="Times New Roman"/>
              </w:rPr>
            </w:pPr>
          </w:p>
        </w:tc>
        <w:tc>
          <w:tcPr>
            <w:tcW w:w="1559" w:type="dxa"/>
            <w:shd w:val="clear" w:color="000000" w:fill="FFFFFF"/>
          </w:tcPr>
          <w:p w14:paraId="5F27E1BE" w14:textId="77777777" w:rsidR="000A4A30" w:rsidRPr="000A4A30" w:rsidRDefault="000A4A30" w:rsidP="000A4A30">
            <w:pPr>
              <w:rPr>
                <w:rFonts w:ascii="Times New Roman" w:hAnsi="Times New Roman"/>
              </w:rPr>
            </w:pPr>
          </w:p>
        </w:tc>
      </w:tr>
      <w:tr w:rsidR="000A4A30" w:rsidRPr="000A4A30" w14:paraId="462E137B" w14:textId="77777777" w:rsidTr="004730C0">
        <w:trPr>
          <w:trHeight w:val="20"/>
        </w:trPr>
        <w:tc>
          <w:tcPr>
            <w:tcW w:w="514" w:type="dxa"/>
            <w:shd w:val="clear" w:color="000000" w:fill="FFFFFF"/>
            <w:hideMark/>
          </w:tcPr>
          <w:p w14:paraId="21EBE168" w14:textId="77777777" w:rsidR="000A4A30" w:rsidRPr="000A4A30" w:rsidRDefault="000A4A30" w:rsidP="000A4A30">
            <w:pPr>
              <w:rPr>
                <w:rFonts w:ascii="Times New Roman" w:hAnsi="Times New Roman"/>
              </w:rPr>
            </w:pPr>
            <w:r w:rsidRPr="000A4A30">
              <w:rPr>
                <w:rFonts w:ascii="Times New Roman" w:hAnsi="Times New Roman"/>
              </w:rPr>
              <w:t> </w:t>
            </w:r>
          </w:p>
        </w:tc>
        <w:tc>
          <w:tcPr>
            <w:tcW w:w="5860" w:type="dxa"/>
            <w:shd w:val="clear" w:color="000000" w:fill="FFFFFF"/>
            <w:hideMark/>
          </w:tcPr>
          <w:p w14:paraId="71332114" w14:textId="77777777" w:rsidR="000A4A30" w:rsidRPr="000A4A30" w:rsidRDefault="000A4A30" w:rsidP="000A4A30">
            <w:pPr>
              <w:rPr>
                <w:rFonts w:ascii="Times New Roman" w:hAnsi="Times New Roman"/>
              </w:rPr>
            </w:pPr>
            <w:r w:rsidRPr="000A4A30">
              <w:rPr>
                <w:rFonts w:ascii="Times New Roman" w:hAnsi="Times New Roman"/>
              </w:rPr>
              <w:t>Кошторисна трудомісткість (I)</w:t>
            </w:r>
          </w:p>
        </w:tc>
        <w:tc>
          <w:tcPr>
            <w:tcW w:w="1276" w:type="dxa"/>
            <w:shd w:val="clear" w:color="000000" w:fill="FFFFFF"/>
            <w:hideMark/>
          </w:tcPr>
          <w:p w14:paraId="5188F559" w14:textId="77777777" w:rsidR="000A4A30" w:rsidRPr="000A4A30" w:rsidRDefault="000A4A30" w:rsidP="000A4A30">
            <w:pPr>
              <w:rPr>
                <w:rFonts w:ascii="Times New Roman" w:hAnsi="Times New Roman"/>
              </w:rPr>
            </w:pPr>
            <w:proofErr w:type="spellStart"/>
            <w:r w:rsidRPr="000A4A30">
              <w:rPr>
                <w:rFonts w:ascii="Times New Roman" w:hAnsi="Times New Roman"/>
              </w:rPr>
              <w:t>люд.год</w:t>
            </w:r>
            <w:proofErr w:type="spellEnd"/>
            <w:r w:rsidRPr="000A4A30">
              <w:rPr>
                <w:rFonts w:ascii="Times New Roman" w:hAnsi="Times New Roman"/>
              </w:rPr>
              <w:t>.</w:t>
            </w:r>
          </w:p>
        </w:tc>
        <w:tc>
          <w:tcPr>
            <w:tcW w:w="1559" w:type="dxa"/>
            <w:shd w:val="clear" w:color="000000" w:fill="FFFFFF"/>
            <w:hideMark/>
          </w:tcPr>
          <w:p w14:paraId="0E39458E" w14:textId="77777777" w:rsidR="000A4A30" w:rsidRPr="000A4A30" w:rsidRDefault="000A4A30" w:rsidP="000A4A30">
            <w:pPr>
              <w:rPr>
                <w:rFonts w:ascii="Times New Roman" w:hAnsi="Times New Roman"/>
              </w:rPr>
            </w:pPr>
            <w:r w:rsidRPr="000A4A30">
              <w:rPr>
                <w:rFonts w:ascii="Times New Roman" w:hAnsi="Times New Roman"/>
              </w:rPr>
              <w:t>983,16</w:t>
            </w:r>
          </w:p>
        </w:tc>
      </w:tr>
    </w:tbl>
    <w:p w14:paraId="70AE26AE" w14:textId="77777777" w:rsidR="000A4A30" w:rsidRPr="000A4A30" w:rsidRDefault="000A4A30" w:rsidP="000A4A30">
      <w:pPr>
        <w:rPr>
          <w:rFonts w:ascii="Times New Roman" w:hAnsi="Times New Roman"/>
        </w:rPr>
      </w:pPr>
    </w:p>
    <w:p w14:paraId="640EC89C" w14:textId="77777777" w:rsidR="000A4A30" w:rsidRPr="000A4A30" w:rsidRDefault="000A4A30" w:rsidP="000A4A30">
      <w:pPr>
        <w:rPr>
          <w:rFonts w:ascii="Times New Roman" w:hAnsi="Times New Roman"/>
        </w:rPr>
      </w:pPr>
    </w:p>
    <w:p w14:paraId="2632FBFD" w14:textId="77777777" w:rsidR="000A4A30" w:rsidRPr="000A4A30" w:rsidRDefault="000A4A30" w:rsidP="000A4A30">
      <w:pPr>
        <w:rPr>
          <w:rFonts w:ascii="Times New Roman" w:hAnsi="Times New Roman"/>
        </w:rPr>
      </w:pPr>
      <w:r w:rsidRPr="000A4A30">
        <w:rPr>
          <w:rFonts w:ascii="Times New Roman" w:hAnsi="Times New Roman"/>
        </w:rPr>
        <w:t>* Посилання в технічних специфікаціях, відомостях послуг або робіт, відомостях ресурсів на конкретні торгівельні марки чи фірми, патент, конструкцію або тип предмета закупівлі, джерело його походження або виробника передбачає можливість заміни їх Учасником на еквіваленти, без зміни одиниці виміру.</w:t>
      </w:r>
    </w:p>
    <w:p w14:paraId="0CF9E14B" w14:textId="77777777" w:rsidR="000A4A30" w:rsidRPr="000A4A30" w:rsidRDefault="000A4A30" w:rsidP="000A4A30">
      <w:pPr>
        <w:rPr>
          <w:rFonts w:ascii="Times New Roman" w:hAnsi="Times New Roman"/>
        </w:rPr>
      </w:pPr>
    </w:p>
    <w:p w14:paraId="6944BF8D" w14:textId="77777777" w:rsidR="000A4A30" w:rsidRPr="000A4A30" w:rsidRDefault="000A4A30" w:rsidP="000A4A30">
      <w:pPr>
        <w:rPr>
          <w:rFonts w:ascii="Times New Roman" w:hAnsi="Times New Roman"/>
        </w:rPr>
      </w:pPr>
      <w:r w:rsidRPr="000A4A30">
        <w:rPr>
          <w:rFonts w:ascii="Times New Roman" w:hAnsi="Times New Roman"/>
        </w:rPr>
        <w:t>Учасник повинен визначити ціни на послуги, які він пропонує надати за Договором, на підставі  вимог, визначених у технічному завданні цієї тендерної документації з урахуванням проекту договору та усіх своїх витрат, податків і зборів, що сплачуються або мають бути сплачені. При складанні ціни пропозиції (договірної ціни) на виконання послуг вартість матеріальних ресурсів повинно прийматися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w:t>
      </w:r>
    </w:p>
    <w:p w14:paraId="0D75851A" w14:textId="77777777" w:rsidR="000A4A30" w:rsidRPr="000A4A30" w:rsidRDefault="000A4A30" w:rsidP="000A4A30">
      <w:pPr>
        <w:rPr>
          <w:rFonts w:ascii="Times New Roman" w:hAnsi="Times New Roman"/>
        </w:rPr>
      </w:pPr>
      <w:r w:rsidRPr="000A4A30">
        <w:rPr>
          <w:rFonts w:ascii="Times New Roman" w:hAnsi="Times New Roman"/>
        </w:rPr>
        <w:t>Учасник у складі  пропозиції повинен надати підтверджуючі розрахунки за статтями витрат договірної ціни з урахуванням Настанови:</w:t>
      </w:r>
    </w:p>
    <w:p w14:paraId="707FFA1A" w14:textId="77777777" w:rsidR="000A4A30" w:rsidRPr="000A4A30" w:rsidRDefault="000A4A30" w:rsidP="000A4A30">
      <w:pPr>
        <w:rPr>
          <w:rFonts w:ascii="Times New Roman" w:hAnsi="Times New Roman"/>
        </w:rPr>
      </w:pPr>
      <w:r w:rsidRPr="000A4A30">
        <w:rPr>
          <w:rFonts w:ascii="Times New Roman" w:hAnsi="Times New Roman"/>
        </w:rPr>
        <w:t>розрахунок договірної ціни пропозиції;</w:t>
      </w:r>
    </w:p>
    <w:p w14:paraId="78AAB878" w14:textId="77777777" w:rsidR="000A4A30" w:rsidRPr="000A4A30" w:rsidRDefault="000A4A30" w:rsidP="000A4A30">
      <w:pPr>
        <w:rPr>
          <w:rFonts w:ascii="Times New Roman" w:hAnsi="Times New Roman"/>
        </w:rPr>
      </w:pPr>
      <w:r w:rsidRPr="000A4A30">
        <w:rPr>
          <w:rFonts w:ascii="Times New Roman" w:hAnsi="Times New Roman"/>
        </w:rPr>
        <w:t xml:space="preserve">локальний кошторис; </w:t>
      </w:r>
    </w:p>
    <w:p w14:paraId="4873CBB4" w14:textId="77777777" w:rsidR="000A4A30" w:rsidRPr="000A4A30" w:rsidRDefault="000A4A30" w:rsidP="000A4A30">
      <w:pPr>
        <w:rPr>
          <w:rFonts w:ascii="Times New Roman" w:hAnsi="Times New Roman"/>
        </w:rPr>
      </w:pPr>
      <w:r w:rsidRPr="000A4A30">
        <w:rPr>
          <w:rFonts w:ascii="Times New Roman" w:hAnsi="Times New Roman"/>
        </w:rPr>
        <w:t>відомість ресурсів;</w:t>
      </w:r>
    </w:p>
    <w:p w14:paraId="1D5A98D3" w14:textId="77777777" w:rsidR="000A4A30" w:rsidRPr="000A4A30" w:rsidRDefault="000A4A30" w:rsidP="000A4A30">
      <w:pPr>
        <w:rPr>
          <w:rFonts w:ascii="Times New Roman" w:hAnsi="Times New Roman"/>
        </w:rPr>
      </w:pPr>
      <w:r w:rsidRPr="000A4A30">
        <w:rPr>
          <w:rFonts w:ascii="Times New Roman" w:hAnsi="Times New Roman"/>
        </w:rPr>
        <w:t>розрахунок загальновиробничих витрат;</w:t>
      </w:r>
    </w:p>
    <w:p w14:paraId="37A5A7BA" w14:textId="77777777" w:rsidR="000A4A30" w:rsidRPr="000A4A30" w:rsidRDefault="000A4A30" w:rsidP="000A4A30">
      <w:pPr>
        <w:rPr>
          <w:rFonts w:ascii="Times New Roman" w:hAnsi="Times New Roman"/>
        </w:rPr>
      </w:pPr>
      <w:r w:rsidRPr="000A4A30">
        <w:rPr>
          <w:rFonts w:ascii="Times New Roman" w:hAnsi="Times New Roman"/>
        </w:rPr>
        <w:t>об’єктний кошторис; тощо</w:t>
      </w:r>
    </w:p>
    <w:p w14:paraId="69205293" w14:textId="77777777" w:rsidR="000A4A30" w:rsidRPr="000A4A30" w:rsidRDefault="000A4A30" w:rsidP="000A4A30">
      <w:pPr>
        <w:rPr>
          <w:rFonts w:ascii="Times New Roman" w:hAnsi="Times New Roman"/>
        </w:rPr>
      </w:pPr>
      <w:r w:rsidRPr="000A4A30">
        <w:rPr>
          <w:rFonts w:ascii="Times New Roman" w:hAnsi="Times New Roman"/>
        </w:rPr>
        <w:lastRenderedPageBreak/>
        <w:t>Розрахунки договірної ціни на надання послуг за предметом закупівлі повинні бути розроблені у відповідності до розрахунків договірних цін, розроблених з урахуванням  Настанови.</w:t>
      </w:r>
    </w:p>
    <w:p w14:paraId="180CC099" w14:textId="77777777" w:rsidR="000A4A30" w:rsidRPr="000A4A30" w:rsidRDefault="000A4A30" w:rsidP="000A4A30">
      <w:pPr>
        <w:rPr>
          <w:rFonts w:ascii="Times New Roman" w:hAnsi="Times New Roman"/>
        </w:rPr>
      </w:pPr>
      <w:r w:rsidRPr="000A4A30">
        <w:rPr>
          <w:rFonts w:ascii="Times New Roman" w:hAnsi="Times New Roman"/>
        </w:rPr>
        <w:t>У разі невідповідності інформації, зазначеної у вище вказаних документах нормам Настанови з визначення вартості будівництва та технічним вимогам, встановленим замовником у Додатку 3 до тендерної документації, пропозиція буде відхилена Замовником згідно п.п.2 п.44 Особливостей.</w:t>
      </w:r>
    </w:p>
    <w:p w14:paraId="3C457657" w14:textId="77777777" w:rsidR="000A4A30" w:rsidRPr="000A4A30" w:rsidRDefault="000A4A30" w:rsidP="000A4A30">
      <w:pPr>
        <w:rPr>
          <w:rFonts w:ascii="Times New Roman" w:hAnsi="Times New Roman"/>
        </w:rPr>
      </w:pPr>
      <w:r w:rsidRPr="000A4A30">
        <w:rPr>
          <w:rFonts w:ascii="Times New Roman" w:hAnsi="Times New Roman"/>
        </w:rPr>
        <w:t>Документи мають бути подані Учасником в складі пропозиції шляхом завантаження в систему у вигляді окремого електронного файлу в форматі «</w:t>
      </w:r>
      <w:proofErr w:type="spellStart"/>
      <w:r w:rsidRPr="000A4A30">
        <w:rPr>
          <w:rFonts w:ascii="Times New Roman" w:hAnsi="Times New Roman"/>
        </w:rPr>
        <w:t>рdf</w:t>
      </w:r>
      <w:proofErr w:type="spellEnd"/>
      <w:r w:rsidRPr="000A4A30">
        <w:rPr>
          <w:rFonts w:ascii="Times New Roman" w:hAnsi="Times New Roman"/>
        </w:rPr>
        <w:t>», в якому враховані останні зміни в галузевих стандартах з ціноутворення.</w:t>
      </w:r>
    </w:p>
    <w:p w14:paraId="4FD9A964" w14:textId="77777777" w:rsidR="000A4A30" w:rsidRPr="000A4A30" w:rsidRDefault="000A4A30" w:rsidP="000A4A30">
      <w:pPr>
        <w:rPr>
          <w:rFonts w:ascii="Times New Roman" w:hAnsi="Times New Roman"/>
        </w:rPr>
      </w:pPr>
      <w:r w:rsidRPr="000A4A30">
        <w:rPr>
          <w:rFonts w:ascii="Times New Roman" w:hAnsi="Times New Roman"/>
        </w:rPr>
        <w:t>При визначенні вартості послуг учасник повинен застосовувати рівень середньомісячної заробітної плати, яка встановлена у відповідності до діючого законодавства України  у Харківський області.</w:t>
      </w:r>
    </w:p>
    <w:p w14:paraId="6C444D99" w14:textId="77777777" w:rsidR="000A4A30" w:rsidRPr="000A4A30" w:rsidRDefault="000A4A30" w:rsidP="000A4A30">
      <w:pPr>
        <w:rPr>
          <w:rFonts w:ascii="Times New Roman" w:hAnsi="Times New Roman"/>
        </w:rPr>
      </w:pPr>
      <w:r w:rsidRPr="000A4A30">
        <w:rPr>
          <w:rFonts w:ascii="Times New Roman" w:hAnsi="Times New Roman"/>
        </w:rPr>
        <w:t>В ході надання послуг учасник повинен використовувати техніку (транспортні засоби тощо) та обладнання (механізми та/або пристроїв та/або приладів та/або інструментів тощо), технічний стан яких не спричиняють шкоди довкіллю і не забруднюють навколишнє середовище паливно-мастильними матеріалами. Учасник зобов’язується після надання послуг забезпечити прибирання та вивіз сміття з території надання послуг протягом 1 (одного) дня.</w:t>
      </w:r>
    </w:p>
    <w:p w14:paraId="1361D27B" w14:textId="77777777" w:rsidR="000A4A30" w:rsidRPr="000A4A30" w:rsidRDefault="000A4A30" w:rsidP="000A4A30">
      <w:pPr>
        <w:rPr>
          <w:rFonts w:ascii="Times New Roman" w:hAnsi="Times New Roman"/>
        </w:rPr>
      </w:pPr>
      <w:r w:rsidRPr="000A4A30">
        <w:rPr>
          <w:rFonts w:ascii="Times New Roman" w:hAnsi="Times New Roman"/>
        </w:rPr>
        <w:t>Учасник, залежно від обсягу послуг, самостійно визначає кількість техніки та обладнання (механізмів та/або пристроїв та/або приладів та/або інструментів тощо) та кількість працівників, які будуть задіяні до надання послуг.</w:t>
      </w:r>
    </w:p>
    <w:p w14:paraId="2AD481BE" w14:textId="77777777" w:rsidR="000A4A30" w:rsidRPr="000A4A30" w:rsidRDefault="000A4A30" w:rsidP="000A4A30">
      <w:pPr>
        <w:rPr>
          <w:rFonts w:ascii="Times New Roman" w:hAnsi="Times New Roman"/>
        </w:rPr>
      </w:pPr>
      <w:r w:rsidRPr="000A4A30">
        <w:rPr>
          <w:rFonts w:ascii="Times New Roman" w:hAnsi="Times New Roman"/>
        </w:rPr>
        <w:t>Заправка, зберігання, технічне обслуговування, ремонт техніки та обладнання (механізми та/або пристроїв та/або приладів та/або інструментів тощо), які будуть залучатися для надання послуг,  повинно забезпечуватися виконавцем.</w:t>
      </w:r>
    </w:p>
    <w:p w14:paraId="35820D52" w14:textId="77777777" w:rsidR="000A4A30" w:rsidRPr="000A4A30" w:rsidRDefault="000A4A30" w:rsidP="000A4A30">
      <w:pPr>
        <w:rPr>
          <w:rFonts w:ascii="Times New Roman" w:hAnsi="Times New Roman"/>
        </w:rPr>
      </w:pPr>
      <w:r w:rsidRPr="000A4A30">
        <w:rPr>
          <w:rFonts w:ascii="Times New Roman" w:hAnsi="Times New Roman"/>
        </w:rPr>
        <w:t>У разі виявлення Замовником неякісного надання послуг Учасником, про що представниками Замовника складається акт-претензія, Учасник зобов’язаний усунути недоліки за власний рахунок, які додатково Замовником не оплачуються, про що учасник надає у складі пропозиції гарантійний лист. Оплата за надані послуги проводиться лише після усунення підрядником зауважень, що були викладені у  акті-претензії.</w:t>
      </w:r>
    </w:p>
    <w:p w14:paraId="5945DE93" w14:textId="77777777" w:rsidR="000A4A30" w:rsidRPr="000A4A30" w:rsidRDefault="000A4A30" w:rsidP="000A4A30">
      <w:pPr>
        <w:rPr>
          <w:rFonts w:ascii="Times New Roman" w:hAnsi="Times New Roman"/>
        </w:rPr>
      </w:pPr>
      <w:r w:rsidRPr="000A4A30">
        <w:rPr>
          <w:rFonts w:ascii="Times New Roman" w:hAnsi="Times New Roman"/>
        </w:rPr>
        <w:t xml:space="preserve">Замовник, з метою дотримання архітектурно-планувального рішення за функціональним призначенням у розміщенні бетонних основ в сквері Захисників України на </w:t>
      </w:r>
      <w:proofErr w:type="spellStart"/>
      <w:r w:rsidRPr="000A4A30">
        <w:rPr>
          <w:rFonts w:ascii="Times New Roman" w:hAnsi="Times New Roman"/>
        </w:rPr>
        <w:t>пл</w:t>
      </w:r>
      <w:proofErr w:type="spellEnd"/>
      <w:r w:rsidRPr="000A4A30">
        <w:rPr>
          <w:rFonts w:ascii="Times New Roman" w:hAnsi="Times New Roman"/>
        </w:rPr>
        <w:t>. Якова Чернігівця, без порушення естетичного вигляду загальної композиції, Учаснику пропонується відвідати об’єкт для визначення розмірів в термін: за два дні до кінцевого строку подання пропозицій. Для підтвердження можливості виконання поточного ремонту бетонних основ, які за технічними та якісними характеристиками не відрізнятимуться від встановлених у сквері: Учасник в складі тендерної пропозиції повинен надати лист-зобов’язання, яким він гарантує виконання архітектурно-планувального рішення за функціональним призначенням з додержанням технічних та якісних характеристик погоджений Замовником. Відсутність листа-зобов’язання в складі тендерної пропозиції Учасника, розглядається Замовником як така, що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5" w:anchor="n588" w:history="1">
        <w:r w:rsidRPr="000A4A30">
          <w:rPr>
            <w:rFonts w:ascii="Times New Roman" w:hAnsi="Times New Roman"/>
          </w:rPr>
          <w:t>пункту 43</w:t>
        </w:r>
      </w:hyperlink>
      <w:r w:rsidRPr="000A4A30">
        <w:rPr>
          <w:rFonts w:ascii="Times New Roman" w:hAnsi="Times New Roman"/>
        </w:rPr>
        <w:t> цих особливостей.</w:t>
      </w:r>
    </w:p>
    <w:p w14:paraId="68789ACC" w14:textId="77777777" w:rsidR="000A4A30" w:rsidRPr="000A4A30" w:rsidRDefault="000A4A30" w:rsidP="000A4A30">
      <w:pPr>
        <w:rPr>
          <w:rFonts w:ascii="Times New Roman" w:hAnsi="Times New Roman"/>
        </w:rPr>
      </w:pPr>
      <w:r w:rsidRPr="000A4A30">
        <w:rPr>
          <w:rFonts w:ascii="Times New Roman" w:hAnsi="Times New Roman"/>
        </w:rPr>
        <w:t>Учасник самостійно за свій рахунок повинен забезпечувати та нести відповідальність за виконання правил протипожежної та електробезпеки, охорону праці, техніку безпеки та інше.</w:t>
      </w:r>
    </w:p>
    <w:p w14:paraId="75D76570" w14:textId="77777777" w:rsidR="000A4A30" w:rsidRPr="000A4A30" w:rsidRDefault="000A4A30" w:rsidP="000A4A30">
      <w:pPr>
        <w:rPr>
          <w:rFonts w:ascii="Times New Roman" w:hAnsi="Times New Roman"/>
        </w:rPr>
      </w:pPr>
      <w:r w:rsidRPr="000A4A30">
        <w:rPr>
          <w:rFonts w:ascii="Times New Roman" w:hAnsi="Times New Roman"/>
        </w:rPr>
        <w:t>Учасник повинен нести відповідальність за пошкодження комунікаційних та інженерних мереж, а також іншого майна, яке знаходиться на території надання послуг.</w:t>
      </w:r>
    </w:p>
    <w:p w14:paraId="635B7804" w14:textId="77777777" w:rsidR="000A4A30" w:rsidRPr="000A4A30" w:rsidRDefault="000A4A30" w:rsidP="000A4A30">
      <w:pPr>
        <w:rPr>
          <w:rFonts w:ascii="Times New Roman" w:hAnsi="Times New Roman"/>
        </w:rPr>
      </w:pPr>
      <w:r w:rsidRPr="000A4A30">
        <w:rPr>
          <w:rFonts w:ascii="Times New Roman" w:hAnsi="Times New Roman"/>
        </w:rPr>
        <w:t>Ціна пропозиції виводиться за весь обсяг запропонованих послуг відповідно до Технічного завдання.</w:t>
      </w:r>
    </w:p>
    <w:p w14:paraId="471814E2" w14:textId="77777777" w:rsidR="000A4A30" w:rsidRPr="000A4A30" w:rsidRDefault="000A4A30" w:rsidP="000A4A30">
      <w:pPr>
        <w:rPr>
          <w:rFonts w:ascii="Times New Roman" w:hAnsi="Times New Roman"/>
        </w:rPr>
      </w:pPr>
      <w:r w:rsidRPr="000A4A30">
        <w:rPr>
          <w:rFonts w:ascii="Times New Roman" w:hAnsi="Times New Roman"/>
        </w:rPr>
        <w:lastRenderedPageBreak/>
        <w:t>Послуги повинні надаватися з дотриманням норм чинного законодавства. Якість послуг повинна відповідати вимогам ДБН, ДСТУ, кошторисним нормам України у будівництві та інших нормативно-правових актів даній сфері, вимогам, викладеним у тендерній документації та передбачати заходи по захисту довкілля. Учасник повинен використовувати  технології, що забезпечують охорону навколишнього середовища, дотримуватися законодавчих і адміністративних положень.</w:t>
      </w:r>
    </w:p>
    <w:p w14:paraId="01E5FD5E" w14:textId="77777777" w:rsidR="000A4A30" w:rsidRPr="000A4A30" w:rsidRDefault="000A4A30" w:rsidP="000A4A30">
      <w:pPr>
        <w:rPr>
          <w:rFonts w:ascii="Times New Roman" w:hAnsi="Times New Roman"/>
        </w:rPr>
      </w:pPr>
    </w:p>
    <w:p w14:paraId="6F35BBC3" w14:textId="77777777" w:rsidR="000A4A30" w:rsidRPr="000A4A30" w:rsidRDefault="000A4A30" w:rsidP="000A4A30">
      <w:pPr>
        <w:rPr>
          <w:rFonts w:ascii="Times New Roman" w:hAnsi="Times New Roman"/>
        </w:rPr>
      </w:pPr>
      <w:r w:rsidRPr="000A4A30">
        <w:rPr>
          <w:rFonts w:ascii="Times New Roman" w:hAnsi="Times New Roman"/>
        </w:rPr>
        <w:t xml:space="preserve">Примітки :  Відповідно до пункту 44 Особливостей замовник відхиляє тендерну пропозицію із зазначенням аргументації в електронній системі </w:t>
      </w:r>
      <w:proofErr w:type="spellStart"/>
      <w:r w:rsidRPr="000A4A30">
        <w:rPr>
          <w:rFonts w:ascii="Times New Roman" w:hAnsi="Times New Roman"/>
        </w:rPr>
        <w:t>закупівель</w:t>
      </w:r>
      <w:proofErr w:type="spellEnd"/>
      <w:r w:rsidRPr="000A4A30">
        <w:rPr>
          <w:rFonts w:ascii="Times New Roman" w:hAnsi="Times New Roman"/>
        </w:rPr>
        <w:t xml:space="preserve"> у разі, коли тендерна пропозиція не відповідає умовам технічної специфікації та іншим вимогам щодо предмета закупівлі тендерної документації. Тобто, якщо учасником процедури закупівлі не надано чи надано документи, передбачені додатком 3 цієї тендерної документації не в повному обсязі та/або які містять помилки, замовник відхиляє таку тендерну пропозицію.</w:t>
      </w:r>
    </w:p>
    <w:p w14:paraId="7B712605" w14:textId="77777777" w:rsidR="000A4A30" w:rsidRPr="000A4A30" w:rsidRDefault="000A4A30" w:rsidP="000A4A30">
      <w:pPr>
        <w:rPr>
          <w:rFonts w:ascii="Times New Roman" w:hAnsi="Times New Roman"/>
        </w:rPr>
      </w:pPr>
      <w:r w:rsidRPr="000A4A30">
        <w:rPr>
          <w:rFonts w:ascii="Times New Roman" w:hAnsi="Times New Roman"/>
        </w:rPr>
        <w:t>Всі вимоги, які перераховані у додатку 3 та п.6 розділу Ш тендерної документації слід вважати, як умови технічних, якісних та кількісних характеристик предмета закупівлі.</w:t>
      </w:r>
    </w:p>
    <w:p w14:paraId="3ECC7A3D" w14:textId="77777777" w:rsidR="000A4A30" w:rsidRPr="000A4A30" w:rsidRDefault="000A4A30" w:rsidP="000A4A30">
      <w:pPr>
        <w:rPr>
          <w:rFonts w:ascii="Times New Roman" w:hAnsi="Times New Roman"/>
        </w:rPr>
      </w:pPr>
      <w:r w:rsidRPr="000A4A30">
        <w:rPr>
          <w:rFonts w:ascii="Times New Roman" w:hAnsi="Times New Roman"/>
        </w:rPr>
        <w:t>Всі посилання згідно цієї тендерної документації в цілому та її додатках на стандартні характеристики, технічні регламенти та умови, вимоги, умовні позначення та термінологію, пов'язані з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тощо, слід читати в сукупності з виразам «або еквівалент».</w:t>
      </w:r>
    </w:p>
    <w:p w14:paraId="457A49B5" w14:textId="77777777" w:rsidR="000A4A30" w:rsidRPr="000A4A30" w:rsidRDefault="000A4A30" w:rsidP="000A4A30">
      <w:pPr>
        <w:rPr>
          <w:rFonts w:ascii="Times New Roman" w:hAnsi="Times New Roman"/>
        </w:rPr>
      </w:pPr>
      <w:r w:rsidRPr="000A4A30">
        <w:rPr>
          <w:rFonts w:ascii="Times New Roman" w:hAnsi="Times New Roman"/>
        </w:rPr>
        <w:t xml:space="preserve">У разі подання пропозиції, яка не відповідає технічним вимогам та визначеному переліку, пропозиція не буде розглядатись та оцінюватись і буде відхилена як така, що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6" w:anchor="n588" w:history="1">
        <w:r w:rsidRPr="000A4A30">
          <w:rPr>
            <w:rFonts w:ascii="Times New Roman" w:hAnsi="Times New Roman"/>
          </w:rPr>
          <w:t>пункту 43</w:t>
        </w:r>
      </w:hyperlink>
      <w:r w:rsidRPr="000A4A30">
        <w:rPr>
          <w:rFonts w:ascii="Times New Roman" w:hAnsi="Times New Roman"/>
        </w:rPr>
        <w:t xml:space="preserve"> Особливостей</w:t>
      </w:r>
    </w:p>
    <w:p w14:paraId="70D8636D" w14:textId="4783C62A" w:rsidR="0075490E" w:rsidRPr="00F512EA" w:rsidRDefault="0075490E" w:rsidP="0075490E">
      <w:pPr>
        <w:rPr>
          <w:rFonts w:ascii="Times New Roman" w:hAnsi="Times New Roman"/>
        </w:rPr>
      </w:pPr>
      <w:r w:rsidRPr="00F512EA">
        <w:rPr>
          <w:rFonts w:ascii="Times New Roman" w:hAnsi="Times New Roman"/>
        </w:rPr>
        <w:t xml:space="preserve">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пoвинeн</w:t>
      </w:r>
      <w:proofErr w:type="spellEnd"/>
      <w:r w:rsidRPr="00F512EA">
        <w:rPr>
          <w:rFonts w:ascii="Times New Roman" w:hAnsi="Times New Roman"/>
        </w:rPr>
        <w:t xml:space="preserve"> </w:t>
      </w:r>
      <w:proofErr w:type="spellStart"/>
      <w:r w:rsidRPr="00F512EA">
        <w:rPr>
          <w:rFonts w:ascii="Times New Roman" w:hAnsi="Times New Roman"/>
        </w:rPr>
        <w:t>гapaнтувaти</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тepмiн</w:t>
      </w:r>
      <w:proofErr w:type="spellEnd"/>
      <w:r w:rsidRPr="00F512EA">
        <w:rPr>
          <w:rFonts w:ascii="Times New Roman" w:hAnsi="Times New Roman"/>
        </w:rPr>
        <w:t xml:space="preserve"> </w:t>
      </w:r>
      <w:proofErr w:type="spellStart"/>
      <w:r w:rsidRPr="00F512EA">
        <w:rPr>
          <w:rFonts w:ascii="Times New Roman" w:hAnsi="Times New Roman"/>
        </w:rPr>
        <w:t>нaдaння</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 з </w:t>
      </w:r>
      <w:proofErr w:type="spellStart"/>
      <w:r w:rsidRPr="00F512EA">
        <w:rPr>
          <w:rFonts w:ascii="Times New Roman" w:hAnsi="Times New Roman"/>
        </w:rPr>
        <w:t>мoмeнту</w:t>
      </w:r>
      <w:proofErr w:type="spellEnd"/>
      <w:r w:rsidRPr="00F512EA">
        <w:rPr>
          <w:rFonts w:ascii="Times New Roman" w:hAnsi="Times New Roman"/>
        </w:rPr>
        <w:t xml:space="preserve"> </w:t>
      </w:r>
      <w:proofErr w:type="spellStart"/>
      <w:r w:rsidRPr="00F512EA">
        <w:rPr>
          <w:rFonts w:ascii="Times New Roman" w:hAnsi="Times New Roman"/>
        </w:rPr>
        <w:t>уклaдaння</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31.</w:t>
      </w:r>
      <w:r>
        <w:rPr>
          <w:rFonts w:ascii="Times New Roman" w:hAnsi="Times New Roman"/>
        </w:rPr>
        <w:t>12</w:t>
      </w:r>
      <w:r w:rsidRPr="00F512EA">
        <w:rPr>
          <w:rFonts w:ascii="Times New Roman" w:hAnsi="Times New Roman"/>
        </w:rPr>
        <w:t>.2024 poку.</w:t>
      </w:r>
    </w:p>
    <w:p w14:paraId="7F6A6C88" w14:textId="77777777" w:rsidR="000A4A30" w:rsidRPr="000A4A30" w:rsidRDefault="000A4A30" w:rsidP="000A4A30">
      <w:pPr>
        <w:rPr>
          <w:rFonts w:ascii="Times New Roman" w:hAnsi="Times New Roman"/>
        </w:rPr>
      </w:pPr>
    </w:p>
    <w:p w14:paraId="1CC8F679" w14:textId="30D29E0F" w:rsidR="00A13E05" w:rsidRPr="000A4A30" w:rsidRDefault="000A4A30" w:rsidP="000A4A30">
      <w:pPr>
        <w:rPr>
          <w:rFonts w:ascii="Times New Roman" w:hAnsi="Times New Roman"/>
          <w:color w:val="000000"/>
        </w:rPr>
      </w:pPr>
      <w:r w:rsidRPr="000A4A30">
        <w:rPr>
          <w:rFonts w:ascii="Times New Roman" w:hAnsi="Times New Roman"/>
        </w:rPr>
        <w:br w:type="page"/>
      </w:r>
    </w:p>
    <w:sectPr w:rsidR="00A13E05" w:rsidRPr="000A4A30"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ЮЎм"/>
    <w:panose1 w:val="02010600030101010101"/>
    <w:charset w:val="86"/>
    <w:family w:val="auto"/>
    <w:pitch w:val="variable"/>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DejaVu Sans"/>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7F3F74CF"/>
    <w:multiLevelType w:val="multilevel"/>
    <w:tmpl w:val="0D222DE8"/>
    <w:styleLink w:val="WWNum3"/>
    <w:lvl w:ilvl="0">
      <w:start w:val="1"/>
      <w:numFmt w:val="decimal"/>
      <w:lvlText w:val="%1."/>
      <w:lvlJc w:val="left"/>
      <w:pPr>
        <w:ind w:left="720" w:hanging="360"/>
      </w:pPr>
      <w:rPr>
        <w:rFonts w:ascii="Times New Roman" w:hAnsi="Times New Roman" w:cs="Times New Roman"/>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 w:numId="7" w16cid:durableId="1538273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A4A30"/>
    <w:rsid w:val="000F0EBB"/>
    <w:rsid w:val="00181BCE"/>
    <w:rsid w:val="00190E2E"/>
    <w:rsid w:val="001C511B"/>
    <w:rsid w:val="002D2FA4"/>
    <w:rsid w:val="002F3B87"/>
    <w:rsid w:val="003228E0"/>
    <w:rsid w:val="003333FC"/>
    <w:rsid w:val="0034695A"/>
    <w:rsid w:val="003A3775"/>
    <w:rsid w:val="003C6B07"/>
    <w:rsid w:val="004447EC"/>
    <w:rsid w:val="004C17E6"/>
    <w:rsid w:val="004E2675"/>
    <w:rsid w:val="00522ACD"/>
    <w:rsid w:val="005B3491"/>
    <w:rsid w:val="006458D1"/>
    <w:rsid w:val="00662CF8"/>
    <w:rsid w:val="006630BF"/>
    <w:rsid w:val="006853FF"/>
    <w:rsid w:val="00694ED0"/>
    <w:rsid w:val="006E441D"/>
    <w:rsid w:val="0075490E"/>
    <w:rsid w:val="00832FEC"/>
    <w:rsid w:val="0086243D"/>
    <w:rsid w:val="00883768"/>
    <w:rsid w:val="00936013"/>
    <w:rsid w:val="009A1FA2"/>
    <w:rsid w:val="009F7CA4"/>
    <w:rsid w:val="00A13E05"/>
    <w:rsid w:val="00A7788E"/>
    <w:rsid w:val="00A9387C"/>
    <w:rsid w:val="00AE4AA8"/>
    <w:rsid w:val="00AE708D"/>
    <w:rsid w:val="00B15232"/>
    <w:rsid w:val="00B157C9"/>
    <w:rsid w:val="00B435EC"/>
    <w:rsid w:val="00CB717E"/>
    <w:rsid w:val="00CD1D56"/>
    <w:rsid w:val="00D7196E"/>
    <w:rsid w:val="00DF53F6"/>
    <w:rsid w:val="00E04103"/>
    <w:rsid w:val="00E72EA8"/>
    <w:rsid w:val="00E858AE"/>
    <w:rsid w:val="00E93F8D"/>
    <w:rsid w:val="00E95238"/>
    <w:rsid w:val="00ED239E"/>
    <w:rsid w:val="00F37CBA"/>
    <w:rsid w:val="00F512E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basedOn w:val="a"/>
    <w:next w:val="a"/>
    <w:link w:val="10"/>
    <w:qFormat/>
    <w:locked/>
    <w:rsid w:val="000A4A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 w:type="character" w:customStyle="1" w:styleId="10">
    <w:name w:val="Заголовок 1 Знак"/>
    <w:basedOn w:val="a0"/>
    <w:link w:val="1"/>
    <w:rsid w:val="000A4A30"/>
    <w:rPr>
      <w:rFonts w:asciiTheme="majorHAnsi" w:eastAsiaTheme="majorEastAsia" w:hAnsiTheme="majorHAnsi" w:cstheme="majorBidi"/>
      <w:color w:val="365F91" w:themeColor="accent1" w:themeShade="BF"/>
      <w:sz w:val="32"/>
      <w:szCs w:val="32"/>
      <w:lang w:val="uk-UA" w:eastAsia="en-US"/>
    </w:rPr>
  </w:style>
  <w:style w:type="numbering" w:customStyle="1" w:styleId="WWNum3">
    <w:name w:val="WWNum3"/>
    <w:rsid w:val="000A4A3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178-2022-%D0%BF" TargetMode="External"/><Relationship Id="rId5" Type="http://schemas.openxmlformats.org/officeDocument/2006/relationships/hyperlink" Target="https://zakon.rada.gov.ua/laws/show/1178-2022-%D0%B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9449</Words>
  <Characters>5387</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12</cp:revision>
  <dcterms:created xsi:type="dcterms:W3CDTF">2023-08-10T05:18:00Z</dcterms:created>
  <dcterms:modified xsi:type="dcterms:W3CDTF">2024-09-26T05:57:00Z</dcterms:modified>
</cp:coreProperties>
</file>