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750A" w14:textId="77777777" w:rsidR="00D245A2" w:rsidRDefault="00D245A2" w:rsidP="00D24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9DE">
        <w:rPr>
          <w:rFonts w:ascii="Times New Roman" w:hAnsi="Times New Roman" w:cs="Times New Roman"/>
          <w:sz w:val="24"/>
          <w:szCs w:val="24"/>
        </w:rPr>
        <w:object w:dxaOrig="840" w:dyaOrig="1280" w14:anchorId="18B4F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9.5pt" o:ole="" fillcolor="window">
            <v:imagedata r:id="rId5" o:title=""/>
          </v:shape>
          <o:OLEObject Type="Embed" ProgID="MSDraw" ShapeID="_x0000_i1025" DrawAspect="Content" ObjectID="_1784958121" r:id="rId6">
            <o:FieldCodes>\* MERGEFORMAT</o:FieldCodes>
          </o:OLEObject>
        </w:object>
      </w:r>
    </w:p>
    <w:p w14:paraId="26D1EDA8" w14:textId="77777777" w:rsidR="00D245A2" w:rsidRDefault="00D245A2" w:rsidP="00D24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ДЕРЖАВНИЙ ЦЕНТР ЗАЙНЯТОСТІ</w:t>
      </w:r>
    </w:p>
    <w:p w14:paraId="5E970485" w14:textId="77777777" w:rsidR="00D245A2" w:rsidRDefault="00D245A2" w:rsidP="00D2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ХАРКІВСЬКИЙ ОБЛАСНИЙ ЦЕНТР ЗАЙНЯТОСТІ</w:t>
      </w:r>
    </w:p>
    <w:p w14:paraId="62954EE3" w14:textId="77777777" w:rsidR="00D245A2" w:rsidRPr="00716707" w:rsidRDefault="00D245A2" w:rsidP="00D245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вул. Громадського Олега, 1-А,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 Харків,  61068, тел. (057) 765 30 81</w:t>
      </w:r>
    </w:p>
    <w:p w14:paraId="15003BE0" w14:textId="77777777" w:rsidR="00D245A2" w:rsidRDefault="00D245A2" w:rsidP="00D24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:2000.</w:t>
      </w:r>
      <w:r w:rsidR="00693E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93EE6">
        <w:rPr>
          <w:rFonts w:ascii="Times New Roman" w:hAnsi="Times New Roman" w:cs="Times New Roman"/>
          <w:sz w:val="24"/>
          <w:szCs w:val="24"/>
          <w:lang w:val="en-US"/>
        </w:rPr>
        <w:t>khcz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.gov.ua,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D60E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://</w:t>
        </w:r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kha</w:t>
        </w:r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dcz</w:t>
        </w:r>
        <w:proofErr w:type="spellEnd"/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gov</w:t>
        </w:r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AB1745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ua</w:t>
        </w:r>
        <w:proofErr w:type="spellEnd"/>
      </w:hyperlink>
    </w:p>
    <w:p w14:paraId="4505B8F2" w14:textId="77777777" w:rsidR="00D245A2" w:rsidRDefault="00D245A2" w:rsidP="00D24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ЄДРПОУ 03491277</w:t>
      </w:r>
    </w:p>
    <w:p w14:paraId="0794FB14" w14:textId="77777777" w:rsidR="00CD22B7" w:rsidRDefault="00CD22B7" w:rsidP="00D24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70D59A" w14:textId="77777777" w:rsidR="00D245A2" w:rsidRPr="001B79FD" w:rsidRDefault="00D245A2" w:rsidP="004B6C7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8BF5CA5" w14:textId="77777777" w:rsidR="00CD22B7" w:rsidRPr="008433F5" w:rsidRDefault="00CD22B7" w:rsidP="00CD22B7">
      <w:pPr>
        <w:rPr>
          <w:rFonts w:ascii="Times New Roman" w:hAnsi="Times New Roman" w:cs="Times New Roman"/>
          <w:i/>
          <w:sz w:val="28"/>
          <w:szCs w:val="28"/>
        </w:rPr>
      </w:pPr>
      <w:r w:rsidRPr="008433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5A2" w:rsidRPr="008433F5">
        <w:rPr>
          <w:rFonts w:ascii="Times New Roman" w:hAnsi="Times New Roman" w:cs="Times New Roman"/>
          <w:i/>
          <w:sz w:val="28"/>
          <w:szCs w:val="28"/>
        </w:rPr>
        <w:t>«</w:t>
      </w:r>
      <w:r w:rsidR="004B6C7B" w:rsidRPr="008433F5">
        <w:rPr>
          <w:rFonts w:ascii="Times New Roman" w:hAnsi="Times New Roman" w:cs="Times New Roman"/>
          <w:i/>
          <w:sz w:val="28"/>
          <w:szCs w:val="28"/>
        </w:rPr>
        <w:t>09</w:t>
      </w:r>
      <w:r w:rsidR="00D245A2" w:rsidRPr="008433F5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B6C7B" w:rsidRPr="008433F5">
        <w:rPr>
          <w:rFonts w:ascii="Times New Roman" w:hAnsi="Times New Roman" w:cs="Times New Roman"/>
          <w:i/>
          <w:sz w:val="28"/>
          <w:szCs w:val="28"/>
        </w:rPr>
        <w:t>серпня</w:t>
      </w:r>
      <w:r w:rsidR="00D245A2" w:rsidRPr="008433F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93EE6" w:rsidRPr="008433F5">
        <w:rPr>
          <w:rFonts w:ascii="Times New Roman" w:hAnsi="Times New Roman" w:cs="Times New Roman"/>
          <w:i/>
          <w:sz w:val="28"/>
          <w:szCs w:val="28"/>
        </w:rPr>
        <w:t>4</w:t>
      </w:r>
      <w:r w:rsidR="00D245A2" w:rsidRPr="008433F5">
        <w:rPr>
          <w:rFonts w:ascii="Times New Roman" w:hAnsi="Times New Roman" w:cs="Times New Roman"/>
          <w:i/>
          <w:sz w:val="28"/>
          <w:szCs w:val="28"/>
        </w:rPr>
        <w:t xml:space="preserve"> року</w:t>
      </w:r>
    </w:p>
    <w:p w14:paraId="60520EC4" w14:textId="77777777" w:rsidR="00555631" w:rsidRPr="008433F5" w:rsidRDefault="004B6C7B" w:rsidP="004B6C7B">
      <w:pPr>
        <w:framePr w:hSpace="180" w:wrap="around" w:vAnchor="text" w:hAnchor="page" w:x="1203" w:y="748"/>
        <w:spacing w:after="0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33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</w:t>
      </w:r>
      <w:r w:rsidR="008433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Pr="008433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Pr="008433F5">
        <w:rPr>
          <w:rFonts w:ascii="Times New Roman" w:hAnsi="Times New Roman" w:cs="Times New Roman"/>
          <w:b/>
          <w:i/>
          <w:sz w:val="28"/>
          <w:szCs w:val="28"/>
        </w:rPr>
        <w:t>Харківщина  лід</w:t>
      </w:r>
      <w:r w:rsidR="00555631" w:rsidRPr="008433F5">
        <w:rPr>
          <w:rFonts w:ascii="Times New Roman" w:hAnsi="Times New Roman" w:cs="Times New Roman"/>
          <w:b/>
          <w:i/>
          <w:sz w:val="28"/>
          <w:szCs w:val="28"/>
        </w:rPr>
        <w:t>ер з реалізації</w:t>
      </w:r>
      <w:r w:rsidRPr="008433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555631" w:rsidRPr="008433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14:paraId="470D538A" w14:textId="77777777" w:rsidR="004B6C7B" w:rsidRPr="008433F5" w:rsidRDefault="00555631" w:rsidP="004B6C7B">
      <w:pPr>
        <w:framePr w:hSpace="180" w:wrap="around" w:vAnchor="text" w:hAnchor="page" w:x="1203" w:y="748"/>
        <w:spacing w:after="0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33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="008433F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="004B6C7B" w:rsidRPr="008433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4B6C7B" w:rsidRPr="008433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«Армія відновлення»</w:t>
      </w:r>
    </w:p>
    <w:p w14:paraId="654AA2E8" w14:textId="77777777" w:rsidR="004D293A" w:rsidRPr="008433F5" w:rsidRDefault="00CD22B7" w:rsidP="00CD22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D293A" w:rsidRPr="008433F5">
        <w:rPr>
          <w:rFonts w:ascii="Times New Roman" w:hAnsi="Times New Roman" w:cs="Times New Roman"/>
          <w:b/>
          <w:sz w:val="28"/>
          <w:szCs w:val="28"/>
          <w:u w:val="single"/>
        </w:rPr>
        <w:t>ПРЕСРЕЛІЗ</w:t>
      </w:r>
    </w:p>
    <w:p w14:paraId="7B588CF2" w14:textId="77777777" w:rsidR="004D293A" w:rsidRPr="008433F5" w:rsidRDefault="004B6C7B" w:rsidP="004B6C7B">
      <w:pPr>
        <w:spacing w:after="0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3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14:paraId="0F242AFC" w14:textId="77777777" w:rsidR="004B6C7B" w:rsidRPr="008433F5" w:rsidRDefault="004B6C7B" w:rsidP="004B6C7B">
      <w:pPr>
        <w:spacing w:before="40" w:after="40"/>
        <w:ind w:firstLine="454"/>
        <w:rPr>
          <w:rFonts w:ascii="Times New Roman" w:hAnsi="Times New Roman" w:cs="Times New Roman"/>
          <w:sz w:val="28"/>
          <w:szCs w:val="28"/>
        </w:rPr>
      </w:pPr>
      <w:r w:rsidRPr="008433F5">
        <w:rPr>
          <w:rFonts w:ascii="Times New Roman" w:hAnsi="Times New Roman" w:cs="Times New Roman"/>
          <w:sz w:val="28"/>
          <w:szCs w:val="28"/>
        </w:rPr>
        <w:t xml:space="preserve">На Харківщині продовжується активна реалізація </w:t>
      </w:r>
      <w:proofErr w:type="spellStart"/>
      <w:r w:rsidRPr="008433F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433F5">
        <w:rPr>
          <w:rFonts w:ascii="Times New Roman" w:hAnsi="Times New Roman" w:cs="Times New Roman"/>
          <w:sz w:val="28"/>
          <w:szCs w:val="28"/>
        </w:rPr>
        <w:t xml:space="preserve"> «Армія відновлення»</w:t>
      </w:r>
      <w:r w:rsidR="00555631" w:rsidRPr="008433F5">
        <w:rPr>
          <w:rFonts w:ascii="Times New Roman" w:hAnsi="Times New Roman" w:cs="Times New Roman"/>
          <w:sz w:val="28"/>
          <w:szCs w:val="28"/>
        </w:rPr>
        <w:t>.</w:t>
      </w:r>
      <w:r w:rsidR="008433F5" w:rsidRPr="008433F5">
        <w:rPr>
          <w:rFonts w:ascii="Times New Roman" w:hAnsi="Times New Roman" w:cs="Times New Roman"/>
          <w:sz w:val="28"/>
          <w:szCs w:val="28"/>
        </w:rPr>
        <w:t xml:space="preserve"> </w:t>
      </w:r>
      <w:r w:rsidR="00555631" w:rsidRPr="008433F5">
        <w:rPr>
          <w:rFonts w:ascii="Times New Roman" w:hAnsi="Times New Roman" w:cs="Times New Roman"/>
          <w:sz w:val="28"/>
          <w:szCs w:val="28"/>
        </w:rPr>
        <w:t xml:space="preserve">З початку 2024 року </w:t>
      </w:r>
      <w:r w:rsidRPr="008433F5">
        <w:rPr>
          <w:rFonts w:ascii="Times New Roman" w:hAnsi="Times New Roman" w:cs="Times New Roman"/>
          <w:sz w:val="28"/>
          <w:szCs w:val="28"/>
        </w:rPr>
        <w:t xml:space="preserve"> обласна служба зайнятості видала 11,3 тисяч направлень на виконання суспільно корисних робіт</w:t>
      </w:r>
      <w:r w:rsidR="00555631" w:rsidRPr="008433F5">
        <w:rPr>
          <w:rFonts w:ascii="Times New Roman" w:hAnsi="Times New Roman" w:cs="Times New Roman"/>
          <w:sz w:val="28"/>
          <w:szCs w:val="28"/>
        </w:rPr>
        <w:t xml:space="preserve">. </w:t>
      </w:r>
      <w:r w:rsidRPr="008433F5">
        <w:rPr>
          <w:rFonts w:ascii="Times New Roman" w:hAnsi="Times New Roman" w:cs="Times New Roman"/>
          <w:sz w:val="28"/>
          <w:szCs w:val="28"/>
        </w:rPr>
        <w:t>За цим показником Харківська область тримає перше місце серед усіх регіонів України.</w:t>
      </w:r>
      <w:r w:rsidR="00D22EF2" w:rsidRPr="008433F5">
        <w:rPr>
          <w:rFonts w:ascii="Times New Roman" w:hAnsi="Times New Roman" w:cs="Times New Roman"/>
          <w:sz w:val="28"/>
          <w:szCs w:val="28"/>
        </w:rPr>
        <w:t xml:space="preserve"> Про це </w:t>
      </w:r>
      <w:r w:rsidR="00555631" w:rsidRPr="008433F5">
        <w:rPr>
          <w:rFonts w:ascii="Times New Roman" w:hAnsi="Times New Roman" w:cs="Times New Roman"/>
          <w:sz w:val="28"/>
          <w:szCs w:val="28"/>
        </w:rPr>
        <w:t>повідомив</w:t>
      </w:r>
      <w:r w:rsidR="00D22EF2" w:rsidRPr="008433F5">
        <w:rPr>
          <w:rFonts w:ascii="Times New Roman" w:hAnsi="Times New Roman" w:cs="Times New Roman"/>
          <w:sz w:val="28"/>
          <w:szCs w:val="28"/>
        </w:rPr>
        <w:t xml:space="preserve"> </w:t>
      </w:r>
      <w:r w:rsidR="00D22EF2" w:rsidRPr="008433F5">
        <w:rPr>
          <w:rFonts w:ascii="Times New Roman" w:hAnsi="Times New Roman" w:cs="Times New Roman"/>
          <w:b/>
          <w:i/>
          <w:sz w:val="28"/>
          <w:szCs w:val="28"/>
        </w:rPr>
        <w:t xml:space="preserve">директор Харківського обласного центру зайнятості Олександр </w:t>
      </w:r>
      <w:proofErr w:type="spellStart"/>
      <w:r w:rsidR="00D22EF2" w:rsidRPr="008433F5">
        <w:rPr>
          <w:rFonts w:ascii="Times New Roman" w:hAnsi="Times New Roman" w:cs="Times New Roman"/>
          <w:b/>
          <w:i/>
          <w:sz w:val="28"/>
          <w:szCs w:val="28"/>
        </w:rPr>
        <w:t>Котуков</w:t>
      </w:r>
      <w:proofErr w:type="spellEnd"/>
      <w:r w:rsidR="00D22EF2" w:rsidRPr="008433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991BDD1" w14:textId="77777777" w:rsidR="00555631" w:rsidRPr="008433F5" w:rsidRDefault="004B6C7B" w:rsidP="004B6C7B">
      <w:pPr>
        <w:spacing w:before="40" w:after="40"/>
        <w:ind w:firstLine="454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433F5">
        <w:rPr>
          <w:rFonts w:ascii="Times New Roman" w:hAnsi="Times New Roman" w:cs="Times New Roman"/>
          <w:iCs/>
          <w:sz w:val="28"/>
          <w:szCs w:val="28"/>
        </w:rPr>
        <w:t xml:space="preserve">За словами О. </w:t>
      </w:r>
      <w:proofErr w:type="spellStart"/>
      <w:r w:rsidRPr="008433F5">
        <w:rPr>
          <w:rFonts w:ascii="Times New Roman" w:hAnsi="Times New Roman" w:cs="Times New Roman"/>
          <w:iCs/>
          <w:sz w:val="28"/>
          <w:szCs w:val="28"/>
        </w:rPr>
        <w:t>Котукова</w:t>
      </w:r>
      <w:proofErr w:type="spellEnd"/>
      <w:r w:rsidRPr="008433F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22EF2" w:rsidRPr="008433F5">
        <w:rPr>
          <w:rFonts w:ascii="Times New Roman" w:hAnsi="Times New Roman" w:cs="Times New Roman"/>
          <w:iCs/>
          <w:sz w:val="28"/>
          <w:szCs w:val="28"/>
        </w:rPr>
        <w:t>людей залучаю</w:t>
      </w:r>
      <w:r w:rsidR="00D74B2B" w:rsidRPr="008433F5">
        <w:rPr>
          <w:rFonts w:ascii="Times New Roman" w:hAnsi="Times New Roman" w:cs="Times New Roman"/>
          <w:iCs/>
          <w:sz w:val="28"/>
          <w:szCs w:val="28"/>
        </w:rPr>
        <w:t>ть</w:t>
      </w:r>
      <w:r w:rsidR="00D22EF2" w:rsidRPr="008433F5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r w:rsidR="00D22EF2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роботи з відбудови постраждалих внаслідок бойових дій територій, облаштування укриттів, плетіння сіток, розвантаження, фасування та доставка гуманітарної допомоги, надання соціальних послуг </w:t>
      </w:r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ВПО </w:t>
      </w:r>
      <w:r w:rsid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у місцях їх зосередження, </w:t>
      </w:r>
      <w:r w:rsidR="00D22EF2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надання допомоги сім'ям військових  тощо.</w:t>
      </w:r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Оплата за виконання суспільно корисних робіт становить</w:t>
      </w:r>
      <w:r w:rsidR="001A44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12 тисяч гривень за повний відпрацьований місяць. З початку цього року </w:t>
      </w:r>
      <w:r w:rsidR="00D74B2B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працівникам</w:t>
      </w:r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«Армії відновлення» </w:t>
      </w:r>
      <w:proofErr w:type="spellStart"/>
      <w:r w:rsidR="001A44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виплачено</w:t>
      </w:r>
      <w:proofErr w:type="spellEnd"/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122,8 млн </w:t>
      </w:r>
      <w:r w:rsidR="00555631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гривень. </w:t>
      </w:r>
    </w:p>
    <w:p w14:paraId="672BE493" w14:textId="77777777" w:rsidR="00D74B2B" w:rsidRPr="008433F5" w:rsidRDefault="00D74B2B" w:rsidP="004B6C7B">
      <w:pPr>
        <w:spacing w:before="40" w:after="40"/>
        <w:ind w:firstLine="454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«Люди,  які з тих чи інших причин залишились без роботи, можуть  долучитис</w:t>
      </w:r>
      <w:r w:rsidR="001A44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</w:t>
      </w:r>
      <w:r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555631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до </w:t>
      </w:r>
      <w:r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виконання суспільно корисних робіт і таким чином зробити свій в</w:t>
      </w:r>
      <w:r w:rsidR="00272E85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несок</w:t>
      </w:r>
      <w:r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відбудову нашої країни», - за</w:t>
      </w:r>
      <w:r w:rsidR="00272E85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уважив</w:t>
      </w:r>
      <w:r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керівник обласної служби зайнятості.</w:t>
      </w:r>
    </w:p>
    <w:p w14:paraId="19ECB9BD" w14:textId="77777777" w:rsidR="0057459C" w:rsidRPr="008433F5" w:rsidRDefault="004B6C7B" w:rsidP="0057459C">
      <w:pPr>
        <w:spacing w:before="40" w:after="40"/>
        <w:ind w:firstLine="454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433F5">
        <w:rPr>
          <w:rFonts w:ascii="Times New Roman" w:hAnsi="Times New Roman" w:cs="Times New Roman"/>
          <w:iCs/>
          <w:sz w:val="28"/>
          <w:szCs w:val="28"/>
        </w:rPr>
        <w:t xml:space="preserve">У регіоні рішення про організацію суспільно корисних робіт ухвалені військовими адміністраціями </w:t>
      </w:r>
      <w:r w:rsidR="00555631" w:rsidRPr="008433F5">
        <w:rPr>
          <w:rFonts w:ascii="Times New Roman" w:hAnsi="Times New Roman" w:cs="Times New Roman"/>
          <w:iCs/>
          <w:sz w:val="28"/>
          <w:szCs w:val="28"/>
        </w:rPr>
        <w:t>в у</w:t>
      </w:r>
      <w:r w:rsidRPr="008433F5">
        <w:rPr>
          <w:rFonts w:ascii="Times New Roman" w:hAnsi="Times New Roman" w:cs="Times New Roman"/>
          <w:iCs/>
          <w:sz w:val="28"/>
          <w:szCs w:val="28"/>
        </w:rPr>
        <w:t>сіх районах. Роботи проводяться у 5</w:t>
      </w:r>
      <w:r w:rsidR="00555631" w:rsidRPr="008433F5">
        <w:rPr>
          <w:rFonts w:ascii="Times New Roman" w:hAnsi="Times New Roman" w:cs="Times New Roman"/>
          <w:iCs/>
          <w:sz w:val="28"/>
          <w:szCs w:val="28"/>
        </w:rPr>
        <w:t>0</w:t>
      </w:r>
      <w:r w:rsidRPr="008433F5">
        <w:rPr>
          <w:rFonts w:ascii="Times New Roman" w:hAnsi="Times New Roman" w:cs="Times New Roman"/>
          <w:iCs/>
          <w:sz w:val="28"/>
          <w:szCs w:val="28"/>
        </w:rPr>
        <w:t xml:space="preserve"> громадах, види робіт залежать від потреб конкретної громади. </w:t>
      </w:r>
      <w:r w:rsidR="0057459C" w:rsidRPr="008433F5">
        <w:rPr>
          <w:rFonts w:ascii="Times New Roman" w:hAnsi="Times New Roman" w:cs="Times New Roman"/>
          <w:iCs/>
          <w:sz w:val="28"/>
          <w:szCs w:val="28"/>
        </w:rPr>
        <w:t xml:space="preserve"> На сьогодні у</w:t>
      </w:r>
      <w:r w:rsidR="00D22EF2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п'ятірку громад за найбільшою кількістю виданих направлень входять: Харківська,</w:t>
      </w:r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Лозівська</w:t>
      </w:r>
      <w:proofErr w:type="spellEnd"/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Барвінківська</w:t>
      </w:r>
      <w:proofErr w:type="spellEnd"/>
      <w:r w:rsidR="0057459C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Богодухівська та Зміївська  територіальні громади. </w:t>
      </w:r>
      <w:r w:rsidR="00D22EF2"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299E5570" w14:textId="77777777" w:rsidR="0057459C" w:rsidRPr="008433F5" w:rsidRDefault="0057459C" w:rsidP="0057459C">
      <w:pPr>
        <w:spacing w:before="40" w:after="40"/>
        <w:ind w:firstLine="454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14:paraId="3A4071FE" w14:textId="77777777" w:rsidR="00D22EF2" w:rsidRPr="008433F5" w:rsidRDefault="00D74B2B" w:rsidP="00EF091A">
      <w:pPr>
        <w:shd w:val="clear" w:color="auto" w:fill="FFFFFF"/>
        <w:spacing w:before="40" w:after="40"/>
        <w:ind w:firstLine="454"/>
        <w:rPr>
          <w:rStyle w:val="html-span"/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8433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Більше інформації про такий вид тимчасової зайнятості за посиланням </w:t>
      </w:r>
      <w:hyperlink r:id="rId8" w:tgtFrame="_blank" w:history="1">
        <w:r w:rsidRPr="008433F5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http://surl.li/ugqxm</w:t>
        </w:r>
      </w:hyperlink>
    </w:p>
    <w:p w14:paraId="556201FA" w14:textId="77777777" w:rsidR="00D74B2B" w:rsidRPr="008433F5" w:rsidRDefault="00D74B2B" w:rsidP="00EF091A">
      <w:pPr>
        <w:shd w:val="clear" w:color="auto" w:fill="FFFFFF"/>
        <w:spacing w:before="40" w:after="40"/>
        <w:ind w:firstLine="454"/>
        <w:rPr>
          <w:rStyle w:val="html-span"/>
          <w:rFonts w:ascii="Segoe UI" w:hAnsi="Segoe UI" w:cs="Segoe UI"/>
          <w:color w:val="050505"/>
          <w:sz w:val="28"/>
          <w:szCs w:val="28"/>
          <w:shd w:val="clear" w:color="auto" w:fill="FFFFFF"/>
        </w:rPr>
      </w:pPr>
    </w:p>
    <w:p w14:paraId="2BF2B275" w14:textId="77777777" w:rsidR="007F62B4" w:rsidRPr="007F62B4" w:rsidRDefault="00AE1C5B" w:rsidP="007A2B92">
      <w:pPr>
        <w:pStyle w:val="HTML"/>
        <w:spacing w:beforeLines="20" w:before="48" w:afterLines="20" w:after="48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D245A2" w:rsidRPr="007F62B4">
        <w:rPr>
          <w:rFonts w:ascii="Times New Roman" w:hAnsi="Times New Roman"/>
          <w:b/>
          <w:i/>
          <w:sz w:val="24"/>
          <w:szCs w:val="24"/>
        </w:rPr>
        <w:t>ля уточнення інформації звертайтесь до відділу організаційно-інформаційної роботи  Харківського обласного центру зайнятості за тел. (0</w:t>
      </w:r>
      <w:r w:rsidR="00491FF0" w:rsidRPr="007F62B4">
        <w:rPr>
          <w:rFonts w:ascii="Times New Roman" w:hAnsi="Times New Roman"/>
          <w:b/>
          <w:i/>
          <w:sz w:val="24"/>
          <w:szCs w:val="24"/>
        </w:rPr>
        <w:t>57</w:t>
      </w:r>
      <w:r w:rsidR="00D245A2" w:rsidRPr="007F62B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491FF0" w:rsidRPr="007F62B4">
        <w:rPr>
          <w:rFonts w:ascii="Times New Roman" w:hAnsi="Times New Roman"/>
          <w:b/>
          <w:i/>
          <w:sz w:val="24"/>
          <w:szCs w:val="24"/>
        </w:rPr>
        <w:t>765-30-81</w:t>
      </w:r>
      <w:r w:rsidR="00D245A2" w:rsidRPr="007F62B4">
        <w:rPr>
          <w:rFonts w:ascii="Times New Roman" w:hAnsi="Times New Roman"/>
          <w:b/>
          <w:i/>
          <w:sz w:val="24"/>
          <w:szCs w:val="24"/>
        </w:rPr>
        <w:t xml:space="preserve"> або е-mail: </w:t>
      </w:r>
      <w:hyperlink r:id="rId9" w:history="1">
        <w:r w:rsidR="003613C9" w:rsidRPr="007F62B4">
          <w:rPr>
            <w:rStyle w:val="a3"/>
            <w:rFonts w:ascii="Times New Roman" w:hAnsi="Times New Roman"/>
            <w:b/>
            <w:i/>
            <w:sz w:val="24"/>
            <w:szCs w:val="24"/>
            <w:shd w:val="clear" w:color="auto" w:fill="FFFFFF"/>
          </w:rPr>
          <w:t>2000.7.1@khcz.gov.ua</w:t>
        </w:r>
      </w:hyperlink>
      <w:r w:rsidR="00435729" w:rsidRPr="007F62B4">
        <w:rPr>
          <w:rFonts w:ascii="Times New Roman" w:hAnsi="Times New Roman"/>
          <w:b/>
          <w:i/>
          <w:color w:val="050505"/>
          <w:sz w:val="24"/>
          <w:szCs w:val="24"/>
          <w:shd w:val="clear" w:color="auto" w:fill="FFFFFF"/>
        </w:rPr>
        <w:t xml:space="preserve"> </w:t>
      </w:r>
    </w:p>
    <w:sectPr w:rsidR="007F62B4" w:rsidRPr="007F62B4" w:rsidSect="008433F5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8046D"/>
    <w:multiLevelType w:val="hybridMultilevel"/>
    <w:tmpl w:val="D6AAC80A"/>
    <w:lvl w:ilvl="0" w:tplc="14B81E10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93324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3A"/>
    <w:rsid w:val="00017A48"/>
    <w:rsid w:val="000B2BA2"/>
    <w:rsid w:val="000B735D"/>
    <w:rsid w:val="000D4E24"/>
    <w:rsid w:val="00172474"/>
    <w:rsid w:val="001922F5"/>
    <w:rsid w:val="00196E8C"/>
    <w:rsid w:val="001A446D"/>
    <w:rsid w:val="001E66A2"/>
    <w:rsid w:val="00212DE3"/>
    <w:rsid w:val="00237298"/>
    <w:rsid w:val="00251E4D"/>
    <w:rsid w:val="00272E85"/>
    <w:rsid w:val="00284B08"/>
    <w:rsid w:val="00290CF6"/>
    <w:rsid w:val="002A591E"/>
    <w:rsid w:val="002B72F3"/>
    <w:rsid w:val="002C2E8B"/>
    <w:rsid w:val="002D4700"/>
    <w:rsid w:val="00304D90"/>
    <w:rsid w:val="00324482"/>
    <w:rsid w:val="00344D53"/>
    <w:rsid w:val="003464DD"/>
    <w:rsid w:val="003613C9"/>
    <w:rsid w:val="003642D2"/>
    <w:rsid w:val="003A5FF9"/>
    <w:rsid w:val="003B00DA"/>
    <w:rsid w:val="003E6FEB"/>
    <w:rsid w:val="00416C1E"/>
    <w:rsid w:val="00432283"/>
    <w:rsid w:val="00435729"/>
    <w:rsid w:val="0047593E"/>
    <w:rsid w:val="00491FF0"/>
    <w:rsid w:val="004A5326"/>
    <w:rsid w:val="004B6C7B"/>
    <w:rsid w:val="004D293A"/>
    <w:rsid w:val="0052657D"/>
    <w:rsid w:val="00550387"/>
    <w:rsid w:val="00555631"/>
    <w:rsid w:val="0057459C"/>
    <w:rsid w:val="005A62D8"/>
    <w:rsid w:val="005B0430"/>
    <w:rsid w:val="005D765B"/>
    <w:rsid w:val="00603F34"/>
    <w:rsid w:val="00651686"/>
    <w:rsid w:val="0065332C"/>
    <w:rsid w:val="00670435"/>
    <w:rsid w:val="00693EE6"/>
    <w:rsid w:val="006A7266"/>
    <w:rsid w:val="006B2A00"/>
    <w:rsid w:val="006E58A3"/>
    <w:rsid w:val="006E6E4C"/>
    <w:rsid w:val="00704E66"/>
    <w:rsid w:val="00712ACC"/>
    <w:rsid w:val="007310E0"/>
    <w:rsid w:val="007350B8"/>
    <w:rsid w:val="0074508B"/>
    <w:rsid w:val="00745F4C"/>
    <w:rsid w:val="00764980"/>
    <w:rsid w:val="00775A89"/>
    <w:rsid w:val="007A2B92"/>
    <w:rsid w:val="007C0EB6"/>
    <w:rsid w:val="007C4CD9"/>
    <w:rsid w:val="007F2527"/>
    <w:rsid w:val="007F62B4"/>
    <w:rsid w:val="008433F5"/>
    <w:rsid w:val="008574AB"/>
    <w:rsid w:val="00982873"/>
    <w:rsid w:val="0098425E"/>
    <w:rsid w:val="009A5AE4"/>
    <w:rsid w:val="00A22AB9"/>
    <w:rsid w:val="00A41808"/>
    <w:rsid w:val="00A769B2"/>
    <w:rsid w:val="00AB5649"/>
    <w:rsid w:val="00AC01AD"/>
    <w:rsid w:val="00AE1C5B"/>
    <w:rsid w:val="00B10AB6"/>
    <w:rsid w:val="00B140F2"/>
    <w:rsid w:val="00B6038E"/>
    <w:rsid w:val="00B65145"/>
    <w:rsid w:val="00B90C23"/>
    <w:rsid w:val="00BA6DE3"/>
    <w:rsid w:val="00BB5B3E"/>
    <w:rsid w:val="00C155A8"/>
    <w:rsid w:val="00C27255"/>
    <w:rsid w:val="00C44EF2"/>
    <w:rsid w:val="00C51D4B"/>
    <w:rsid w:val="00C63C32"/>
    <w:rsid w:val="00CA7EAA"/>
    <w:rsid w:val="00CB6CAA"/>
    <w:rsid w:val="00CD22B7"/>
    <w:rsid w:val="00D00AD6"/>
    <w:rsid w:val="00D01112"/>
    <w:rsid w:val="00D221F4"/>
    <w:rsid w:val="00D22EF2"/>
    <w:rsid w:val="00D245A2"/>
    <w:rsid w:val="00D302EC"/>
    <w:rsid w:val="00D51892"/>
    <w:rsid w:val="00D74B2B"/>
    <w:rsid w:val="00D94CD7"/>
    <w:rsid w:val="00DB4A29"/>
    <w:rsid w:val="00E71F30"/>
    <w:rsid w:val="00EF091A"/>
    <w:rsid w:val="00EF7EC1"/>
    <w:rsid w:val="00F13ECC"/>
    <w:rsid w:val="00F163AD"/>
    <w:rsid w:val="00F20AB1"/>
    <w:rsid w:val="00F829A1"/>
    <w:rsid w:val="00F85639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C4A"/>
  <w15:docId w15:val="{B2310672-70AC-460C-8374-81538273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3A"/>
    <w:pPr>
      <w:spacing w:after="240" w:line="240" w:lineRule="auto"/>
      <w:ind w:firstLine="709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93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24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45A2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4">
    <w:name w:val="Normal (Web)"/>
    <w:basedOn w:val="a"/>
    <w:unhideWhenUsed/>
    <w:rsid w:val="000B2B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FollowedHyperlink"/>
    <w:basedOn w:val="a0"/>
    <w:uiPriority w:val="99"/>
    <w:semiHidden/>
    <w:unhideWhenUsed/>
    <w:rsid w:val="00491FF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A5FF9"/>
    <w:pPr>
      <w:spacing w:after="0"/>
      <w:ind w:left="720"/>
      <w:contextualSpacing/>
      <w:jc w:val="left"/>
    </w:pPr>
    <w:rPr>
      <w:lang w:val="ru-RU"/>
    </w:rPr>
  </w:style>
  <w:style w:type="character" w:styleId="a7">
    <w:name w:val="Emphasis"/>
    <w:basedOn w:val="a0"/>
    <w:uiPriority w:val="20"/>
    <w:qFormat/>
    <w:rsid w:val="00AE1C5B"/>
    <w:rPr>
      <w:i/>
      <w:iCs/>
    </w:rPr>
  </w:style>
  <w:style w:type="character" w:customStyle="1" w:styleId="html-span">
    <w:name w:val="html-span"/>
    <w:basedOn w:val="a0"/>
    <w:rsid w:val="00D7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1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url.li%2Fugqxm%3Ffbclid%3DIwZXh0bgNhZW0CMTAAAR0OSNi3ptrgu9eoBufm9zRPCeAPKy8NmdRyEisvV1204ELWcgri98NQoMQ_aem_xI0hp4ZqbMdSsvLMNqAkmw&amp;h=AT37SGi4XbAFOJ532Dsm4rHayTrE9cXJvkYYSM8D4YEIKOiFim8b-bpXaIuy5d3xllHtHrwexAzBhkvIZ1LnMfVLQJiyiy3l2i7JtyLG1-cQ0Maw01ZsZdlOaP5pa5UXrs-U&amp;__tn__=-UK-R&amp;c%5b0%5d=AT3NM1-IRwdEMi5i3psRq_zIlI8MADTDJCy6_9JTOiux5EAr3GEuMVgUDlIGG9KThaeImK81gXBzgw5lw6xD_VNUahwMT91Y2rnBY2au7_GOvFHGDvR_7OXkfQ4GSHe_RG7NtrDI_NPYX2KXCJB3bwMgEQbxcouQln7MIkUVP0y9FmJgStxBpEB7npbmtT9AzoZhfzW-8AEX8icvZnSX9TLmMegnoHNjGOF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a.dcz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000.7.1@khc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Бараненко</dc:creator>
  <cp:lastModifiedBy>Bohdan Chornoivan</cp:lastModifiedBy>
  <cp:revision>2</cp:revision>
  <cp:lastPrinted>2024-08-08T11:42:00Z</cp:lastPrinted>
  <dcterms:created xsi:type="dcterms:W3CDTF">2024-08-12T05:56:00Z</dcterms:created>
  <dcterms:modified xsi:type="dcterms:W3CDTF">2024-08-12T05:56:00Z</dcterms:modified>
</cp:coreProperties>
</file>