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7A202865" w14:textId="173F0FC3" w:rsidR="006E441D" w:rsidRPr="00BA04B7" w:rsidRDefault="006E441D" w:rsidP="004B3BDA">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60D97E13" w14:textId="5A853233" w:rsidR="000B7FAD" w:rsidRPr="00F17521" w:rsidRDefault="006E441D" w:rsidP="004B3BDA">
      <w:pPr>
        <w:spacing w:before="240"/>
        <w:jc w:val="center"/>
        <w:rPr>
          <w:rFonts w:ascii="Times New Roman" w:hAnsi="Times New Roman"/>
          <w:color w:val="454545"/>
          <w:sz w:val="24"/>
          <w:szCs w:val="24"/>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55703040"/>
      <w:r w:rsidR="00F17521" w:rsidRPr="00F17521">
        <w:rPr>
          <w:rFonts w:ascii="Times New Roman" w:hAnsi="Times New Roman"/>
          <w:lang w:val="ru-RU"/>
        </w:rPr>
        <w:t xml:space="preserve">код за ДК 021:2015 – </w:t>
      </w:r>
      <w:bookmarkStart w:id="2" w:name="_Hlk174536680"/>
      <w:r w:rsidR="004B3BDA" w:rsidRPr="005F5A5A">
        <w:rPr>
          <w:rFonts w:ascii="Times New Roman" w:eastAsia="Times New Roman" w:hAnsi="Times New Roman"/>
          <w:sz w:val="24"/>
          <w:szCs w:val="24"/>
        </w:rPr>
        <w:t xml:space="preserve">16310000-1 </w:t>
      </w:r>
      <w:r w:rsidR="004B3BDA">
        <w:rPr>
          <w:rFonts w:ascii="Times New Roman" w:eastAsia="Times New Roman" w:hAnsi="Times New Roman"/>
          <w:sz w:val="24"/>
          <w:szCs w:val="24"/>
        </w:rPr>
        <w:t>–</w:t>
      </w:r>
      <w:r w:rsidR="004B3BDA" w:rsidRPr="005F5A5A">
        <w:rPr>
          <w:rFonts w:ascii="Times New Roman" w:eastAsia="Times New Roman" w:hAnsi="Times New Roman"/>
          <w:sz w:val="24"/>
          <w:szCs w:val="24"/>
        </w:rPr>
        <w:t xml:space="preserve"> Косарки</w:t>
      </w:r>
      <w:r w:rsidR="004B3BDA" w:rsidRPr="004B3BDA">
        <w:rPr>
          <w:rFonts w:ascii="Times New Roman" w:eastAsia="Times New Roman" w:hAnsi="Times New Roman"/>
          <w:sz w:val="24"/>
          <w:szCs w:val="24"/>
          <w:lang w:val="ru-RU"/>
        </w:rPr>
        <w:t xml:space="preserve"> (</w:t>
      </w:r>
      <w:r w:rsidR="004B3BDA" w:rsidRPr="004B3BDA">
        <w:rPr>
          <w:rFonts w:ascii="Times New Roman" w:eastAsia="Times New Roman" w:hAnsi="Times New Roman"/>
          <w:sz w:val="24"/>
          <w:szCs w:val="24"/>
          <w:lang w:eastAsia="uk-UA"/>
        </w:rPr>
        <w:t xml:space="preserve">Придбання подрібнювача садово-комунального на поворотній рамі ПСКПР-200 для села Бригадирівка Ізюмського району Харківської області. </w:t>
      </w:r>
      <w:r w:rsidR="004B3BDA" w:rsidRPr="004B3BDA">
        <w:rPr>
          <w:rFonts w:ascii="Times New Roman" w:eastAsia="Times New Roman" w:hAnsi="Times New Roman"/>
          <w:sz w:val="24"/>
          <w:szCs w:val="24"/>
          <w:lang w:val="ru-RU" w:eastAsia="uk-UA"/>
        </w:rPr>
        <w:t>)</w:t>
      </w:r>
    </w:p>
    <w:bookmarkEnd w:id="1"/>
    <w:bookmarkEnd w:id="2"/>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63420E13" w14:textId="77777777" w:rsidR="004B3BDA" w:rsidRPr="004B3BDA" w:rsidRDefault="006E441D" w:rsidP="004B3BDA">
      <w:pPr>
        <w:spacing w:after="0" w:line="240" w:lineRule="auto"/>
        <w:jc w:val="both"/>
        <w:rPr>
          <w:rFonts w:ascii="Arial" w:hAnsi="Arial" w:cs="Arial"/>
          <w:b/>
          <w:bCs/>
          <w:color w:val="555555"/>
          <w:sz w:val="20"/>
          <w:szCs w:val="20"/>
          <w:shd w:val="clear" w:color="auto" w:fill="F3F7FA"/>
          <w:lang w:val="ru-RU"/>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proofErr w:type="gram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4B3BDA">
        <w:rPr>
          <w:rFonts w:ascii="Arial" w:hAnsi="Arial" w:cs="Arial"/>
          <w:b/>
          <w:bCs/>
          <w:color w:val="555555"/>
          <w:sz w:val="20"/>
          <w:szCs w:val="20"/>
          <w:shd w:val="clear" w:color="auto" w:fill="F3F7FA"/>
        </w:rPr>
        <w:t>UA</w:t>
      </w:r>
      <w:proofErr w:type="gramEnd"/>
      <w:r w:rsidR="004B3BDA">
        <w:rPr>
          <w:rFonts w:ascii="Arial" w:hAnsi="Arial" w:cs="Arial"/>
          <w:b/>
          <w:bCs/>
          <w:color w:val="555555"/>
          <w:sz w:val="20"/>
          <w:szCs w:val="20"/>
          <w:shd w:val="clear" w:color="auto" w:fill="F3F7FA"/>
        </w:rPr>
        <w:t>-2024-08-14-006410-a</w:t>
      </w:r>
    </w:p>
    <w:p w14:paraId="6677A578" w14:textId="2A88F595" w:rsidR="00E04103" w:rsidRPr="004B3BDA" w:rsidRDefault="006E441D" w:rsidP="004B3BDA">
      <w:pPr>
        <w:spacing w:after="0" w:line="240" w:lineRule="auto"/>
        <w:jc w:val="both"/>
        <w:rPr>
          <w:rFonts w:ascii="Times New Roman" w:hAnsi="Times New Roman"/>
          <w:b/>
          <w:bCs/>
        </w:rPr>
      </w:pPr>
      <w:r w:rsidRPr="004B3BDA">
        <w:rPr>
          <w:rFonts w:ascii="Times New Roman" w:hAnsi="Times New Roman"/>
          <w:b/>
          <w:bCs/>
          <w:color w:val="000000"/>
        </w:rPr>
        <w:t>Найменування замовника</w:t>
      </w:r>
      <w:r w:rsidRPr="004B3BDA">
        <w:rPr>
          <w:rFonts w:ascii="Times New Roman" w:hAnsi="Times New Roman"/>
          <w:color w:val="000000"/>
        </w:rPr>
        <w:t xml:space="preserve">: </w:t>
      </w:r>
      <w:proofErr w:type="spellStart"/>
      <w:r w:rsidR="00E04103" w:rsidRPr="004B3BDA">
        <w:rPr>
          <w:rFonts w:ascii="Times New Roman" w:hAnsi="Times New Roman"/>
        </w:rPr>
        <w:t>Упpaвлiння</w:t>
      </w:r>
      <w:proofErr w:type="spellEnd"/>
      <w:r w:rsidR="00E04103" w:rsidRPr="004B3BDA">
        <w:rPr>
          <w:rFonts w:ascii="Times New Roman" w:hAnsi="Times New Roman"/>
        </w:rPr>
        <w:t xml:space="preserve"> </w:t>
      </w:r>
      <w:proofErr w:type="spellStart"/>
      <w:r w:rsidR="00E04103" w:rsidRPr="004B3BDA">
        <w:rPr>
          <w:rFonts w:ascii="Times New Roman" w:hAnsi="Times New Roman"/>
        </w:rPr>
        <w:t>житлoвo-кoмунaльнoгo</w:t>
      </w:r>
      <w:proofErr w:type="spellEnd"/>
      <w:r w:rsidR="00E04103" w:rsidRPr="004B3BDA">
        <w:rPr>
          <w:rFonts w:ascii="Times New Roman" w:hAnsi="Times New Roman"/>
        </w:rPr>
        <w:t xml:space="preserve"> </w:t>
      </w:r>
      <w:proofErr w:type="spellStart"/>
      <w:r w:rsidR="00E04103" w:rsidRPr="004B3BDA">
        <w:rPr>
          <w:rFonts w:ascii="Times New Roman" w:hAnsi="Times New Roman"/>
        </w:rPr>
        <w:t>гocпoдapcтвa</w:t>
      </w:r>
      <w:proofErr w:type="spellEnd"/>
      <w:r w:rsidR="00E04103" w:rsidRPr="004B3BDA">
        <w:rPr>
          <w:rFonts w:ascii="Times New Roman" w:hAnsi="Times New Roman"/>
        </w:rPr>
        <w:t xml:space="preserve">, </w:t>
      </w:r>
      <w:proofErr w:type="spellStart"/>
      <w:r w:rsidR="00E04103" w:rsidRPr="004B3BDA">
        <w:rPr>
          <w:rFonts w:ascii="Times New Roman" w:hAnsi="Times New Roman"/>
        </w:rPr>
        <w:t>тpaнcпopт</w:t>
      </w:r>
      <w:r w:rsidR="00F17521" w:rsidRPr="004B3BDA">
        <w:rPr>
          <w:rFonts w:ascii="Times New Roman" w:hAnsi="Times New Roman"/>
        </w:rPr>
        <w:t>у</w:t>
      </w:r>
      <w:proofErr w:type="spellEnd"/>
      <w:r w:rsidR="00E04103" w:rsidRPr="004B3BDA">
        <w:rPr>
          <w:rFonts w:ascii="Times New Roman" w:hAnsi="Times New Roman"/>
        </w:rPr>
        <w:t xml:space="preserve"> </w:t>
      </w:r>
      <w:proofErr w:type="spellStart"/>
      <w:r w:rsidR="00E04103" w:rsidRPr="004B3BDA">
        <w:rPr>
          <w:rFonts w:ascii="Times New Roman" w:hAnsi="Times New Roman"/>
        </w:rPr>
        <w:t>тa</w:t>
      </w:r>
      <w:proofErr w:type="spellEnd"/>
      <w:r w:rsidR="00E04103" w:rsidRPr="004B3BDA">
        <w:rPr>
          <w:rFonts w:ascii="Times New Roman" w:hAnsi="Times New Roman"/>
        </w:rPr>
        <w:t xml:space="preserve"> </w:t>
      </w:r>
      <w:proofErr w:type="spellStart"/>
      <w:r w:rsidR="00E04103" w:rsidRPr="004B3BDA">
        <w:rPr>
          <w:rFonts w:ascii="Times New Roman" w:hAnsi="Times New Roman"/>
        </w:rPr>
        <w:t>блaгoуcтpoю</w:t>
      </w:r>
      <w:proofErr w:type="spellEnd"/>
      <w:r w:rsidR="00E04103" w:rsidRPr="004B3BDA">
        <w:rPr>
          <w:rFonts w:ascii="Times New Roman" w:hAnsi="Times New Roman"/>
        </w:rPr>
        <w:t xml:space="preserve"> </w:t>
      </w:r>
      <w:proofErr w:type="spellStart"/>
      <w:r w:rsidR="00E04103" w:rsidRPr="004B3BDA">
        <w:rPr>
          <w:rFonts w:ascii="Times New Roman" w:hAnsi="Times New Roman"/>
        </w:rPr>
        <w:t>Бaлaклiйcькoї</w:t>
      </w:r>
      <w:proofErr w:type="spellEnd"/>
      <w:r w:rsidR="00E04103" w:rsidRPr="004B3BDA">
        <w:rPr>
          <w:rFonts w:ascii="Times New Roman" w:hAnsi="Times New Roman"/>
        </w:rPr>
        <w:t xml:space="preserve"> </w:t>
      </w:r>
      <w:proofErr w:type="spellStart"/>
      <w:r w:rsidR="00E04103" w:rsidRPr="004B3BDA">
        <w:rPr>
          <w:rFonts w:ascii="Times New Roman" w:hAnsi="Times New Roman"/>
        </w:rPr>
        <w:t>мicькoї</w:t>
      </w:r>
      <w:proofErr w:type="spellEnd"/>
      <w:r w:rsidR="00E04103" w:rsidRPr="004B3BDA">
        <w:rPr>
          <w:rFonts w:ascii="Times New Roman" w:hAnsi="Times New Roman"/>
        </w:rPr>
        <w:t xml:space="preserve"> </w:t>
      </w:r>
      <w:proofErr w:type="spellStart"/>
      <w:r w:rsidR="00E04103" w:rsidRPr="004B3BDA">
        <w:rPr>
          <w:rFonts w:ascii="Times New Roman" w:hAnsi="Times New Roman"/>
        </w:rPr>
        <w:t>paди</w:t>
      </w:r>
      <w:proofErr w:type="spellEnd"/>
      <w:r w:rsidR="00E04103" w:rsidRPr="004B3BDA">
        <w:rPr>
          <w:rFonts w:ascii="Times New Roman" w:hAnsi="Times New Roman"/>
        </w:rPr>
        <w:t xml:space="preserve"> </w:t>
      </w:r>
      <w:proofErr w:type="spellStart"/>
      <w:r w:rsidR="00E04103" w:rsidRPr="004B3BDA">
        <w:rPr>
          <w:rFonts w:ascii="Times New Roman" w:hAnsi="Times New Roman"/>
        </w:rPr>
        <w:t>Хapкiвcькoї</w:t>
      </w:r>
      <w:proofErr w:type="spellEnd"/>
      <w:r w:rsidR="00E04103" w:rsidRPr="004B3BDA">
        <w:rPr>
          <w:rFonts w:ascii="Times New Roman" w:hAnsi="Times New Roman"/>
        </w:rPr>
        <w:t xml:space="preserve"> </w:t>
      </w:r>
      <w:proofErr w:type="spellStart"/>
      <w:r w:rsidR="00E04103" w:rsidRPr="004B3BDA">
        <w:rPr>
          <w:rFonts w:ascii="Times New Roman" w:hAnsi="Times New Roman"/>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0FA86D73" w14:textId="77777777" w:rsidR="004B3BDA" w:rsidRPr="00F17521" w:rsidRDefault="006E441D" w:rsidP="004B3BDA">
      <w:pPr>
        <w:spacing w:before="240"/>
        <w:jc w:val="center"/>
        <w:rPr>
          <w:rFonts w:ascii="Times New Roman" w:hAnsi="Times New Roman"/>
          <w:color w:val="454545"/>
          <w:sz w:val="24"/>
          <w:szCs w:val="24"/>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F17521" w:rsidRPr="004B3BDA">
        <w:rPr>
          <w:rFonts w:ascii="Times New Roman" w:hAnsi="Times New Roman"/>
        </w:rPr>
        <w:t xml:space="preserve">код за ДК 021:2015 – </w:t>
      </w:r>
      <w:r w:rsidR="004B3BDA" w:rsidRPr="005F5A5A">
        <w:rPr>
          <w:rFonts w:ascii="Times New Roman" w:eastAsia="Times New Roman" w:hAnsi="Times New Roman"/>
          <w:sz w:val="24"/>
          <w:szCs w:val="24"/>
        </w:rPr>
        <w:t xml:space="preserve">16310000-1 </w:t>
      </w:r>
      <w:r w:rsidR="004B3BDA">
        <w:rPr>
          <w:rFonts w:ascii="Times New Roman" w:eastAsia="Times New Roman" w:hAnsi="Times New Roman"/>
          <w:sz w:val="24"/>
          <w:szCs w:val="24"/>
        </w:rPr>
        <w:t>–</w:t>
      </w:r>
      <w:r w:rsidR="004B3BDA" w:rsidRPr="005F5A5A">
        <w:rPr>
          <w:rFonts w:ascii="Times New Roman" w:eastAsia="Times New Roman" w:hAnsi="Times New Roman"/>
          <w:sz w:val="24"/>
          <w:szCs w:val="24"/>
        </w:rPr>
        <w:t xml:space="preserve"> Косарки</w:t>
      </w:r>
      <w:r w:rsidR="004B3BDA" w:rsidRPr="004B3BDA">
        <w:rPr>
          <w:rFonts w:ascii="Times New Roman" w:eastAsia="Times New Roman" w:hAnsi="Times New Roman"/>
          <w:sz w:val="24"/>
          <w:szCs w:val="24"/>
        </w:rPr>
        <w:t xml:space="preserve"> (</w:t>
      </w:r>
      <w:r w:rsidR="004B3BDA" w:rsidRPr="004B3BDA">
        <w:rPr>
          <w:rFonts w:ascii="Times New Roman" w:eastAsia="Times New Roman" w:hAnsi="Times New Roman"/>
          <w:sz w:val="24"/>
          <w:szCs w:val="24"/>
          <w:lang w:eastAsia="uk-UA"/>
        </w:rPr>
        <w:t>Придбання подрібнювача садово-комунального на поворотній рамі ПСКПР-200 для села Бригадирівка Ізюмського району Харківської області. )</w:t>
      </w:r>
    </w:p>
    <w:p w14:paraId="24F2CF85" w14:textId="1920CB5C" w:rsidR="006E441D" w:rsidRPr="00BA04B7" w:rsidRDefault="006E441D" w:rsidP="00F17521">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F17521">
        <w:rPr>
          <w:rFonts w:ascii="Times New Roman" w:eastAsia="Times New Roman" w:hAnsi="Times New Roman"/>
          <w:color w:val="454545"/>
          <w:sz w:val="24"/>
          <w:szCs w:val="24"/>
          <w:lang w:eastAsia="uk-UA"/>
        </w:rPr>
        <w:t>1 одиниця</w:t>
      </w:r>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м. </w:t>
      </w:r>
      <w:proofErr w:type="spellStart"/>
      <w:r w:rsidR="00B15232" w:rsidRPr="00BA04B7">
        <w:rPr>
          <w:rFonts w:ascii="Times New Roman" w:hAnsi="Times New Roman"/>
          <w:sz w:val="24"/>
          <w:szCs w:val="24"/>
        </w:rPr>
        <w:t>Бaлaклiя</w:t>
      </w:r>
      <w:proofErr w:type="spellEnd"/>
      <w:r w:rsidR="00B15232" w:rsidRPr="00BA04B7">
        <w:rPr>
          <w:rFonts w:ascii="Times New Roman" w:hAnsi="Times New Roman"/>
          <w:sz w:val="24"/>
          <w:szCs w:val="24"/>
        </w:rPr>
        <w:t xml:space="preserve">,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68EA69E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proofErr w:type="gramStart"/>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proofErr w:type="gramEnd"/>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 xml:space="preserve">31 </w:t>
      </w:r>
      <w:r w:rsidR="004B3BDA">
        <w:rPr>
          <w:rFonts w:ascii="Times New Roman" w:hAnsi="Times New Roman"/>
          <w:color w:val="000000"/>
          <w:sz w:val="24"/>
          <w:szCs w:val="24"/>
        </w:rPr>
        <w:t>жовтня</w:t>
      </w:r>
      <w:r w:rsidRPr="00BA04B7">
        <w:rPr>
          <w:rFonts w:ascii="Times New Roman" w:hAnsi="Times New Roman"/>
          <w:color w:val="000000"/>
          <w:sz w:val="24"/>
          <w:szCs w:val="24"/>
        </w:rPr>
        <w:t xml:space="preserve"> 202</w:t>
      </w:r>
      <w:r w:rsidR="00CD48F5" w:rsidRPr="00BA04B7">
        <w:rPr>
          <w:rFonts w:ascii="Times New Roman" w:hAnsi="Times New Roman"/>
          <w:color w:val="000000"/>
          <w:sz w:val="24"/>
          <w:szCs w:val="24"/>
        </w:rPr>
        <w:t>4</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5240E3BF"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4B3BDA">
        <w:rPr>
          <w:rFonts w:ascii="Times New Roman" w:hAnsi="Times New Roman"/>
          <w:color w:val="000000"/>
          <w:sz w:val="24"/>
          <w:szCs w:val="24"/>
        </w:rPr>
        <w:t>231</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p>
    <w:p w14:paraId="79F35FC0" w14:textId="3746F0A4" w:rsidR="00BA04B7" w:rsidRDefault="004B3BDA" w:rsidP="002F3B87">
      <w:pPr>
        <w:spacing w:after="0" w:line="240" w:lineRule="auto"/>
        <w:jc w:val="both"/>
        <w:rPr>
          <w:rFonts w:ascii="Times New Roman" w:hAnsi="Times New Roman"/>
          <w:color w:val="242638"/>
          <w:sz w:val="24"/>
          <w:szCs w:val="24"/>
          <w:shd w:val="clear" w:color="auto" w:fill="FFFFFF"/>
        </w:rPr>
      </w:pPr>
      <w:hyperlink r:id="rId5" w:history="1">
        <w:r w:rsidRPr="00437B19">
          <w:rPr>
            <w:rStyle w:val="a4"/>
            <w:rFonts w:ascii="Times New Roman" w:hAnsi="Times New Roman"/>
            <w:sz w:val="24"/>
            <w:szCs w:val="24"/>
            <w:shd w:val="clear" w:color="auto" w:fill="FFFFFF"/>
          </w:rPr>
          <w:t>https://prozorro.gov.ua/tender/UA-2024-05-21-012310-a</w:t>
        </w:r>
      </w:hyperlink>
    </w:p>
    <w:p w14:paraId="60BCACF7" w14:textId="50A54E35" w:rsidR="004B3BDA" w:rsidRDefault="004B3BDA" w:rsidP="002F3B87">
      <w:pPr>
        <w:spacing w:after="0" w:line="240" w:lineRule="auto"/>
        <w:jc w:val="both"/>
        <w:rPr>
          <w:rFonts w:ascii="Times New Roman" w:hAnsi="Times New Roman"/>
          <w:color w:val="242638"/>
          <w:sz w:val="24"/>
          <w:szCs w:val="24"/>
          <w:shd w:val="clear" w:color="auto" w:fill="FFFFFF"/>
        </w:rPr>
      </w:pPr>
      <w:hyperlink r:id="rId6" w:history="1">
        <w:r w:rsidRPr="00437B19">
          <w:rPr>
            <w:rStyle w:val="a4"/>
            <w:rFonts w:ascii="Times New Roman" w:hAnsi="Times New Roman"/>
            <w:sz w:val="24"/>
            <w:szCs w:val="24"/>
            <w:shd w:val="clear" w:color="auto" w:fill="FFFFFF"/>
          </w:rPr>
          <w:t>https://prozorro.gov.ua/tender/UA-2023-10-27-004814-a</w:t>
        </w:r>
      </w:hyperlink>
    </w:p>
    <w:p w14:paraId="46176D61" w14:textId="77777777" w:rsidR="004B3BDA" w:rsidRPr="00BA04B7" w:rsidRDefault="004B3BDA"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62AF464B" w14:textId="77777777" w:rsidR="00F17521" w:rsidRPr="00BC3861" w:rsidRDefault="00F17521" w:rsidP="00F17521">
      <w:pPr>
        <w:shd w:val="clear" w:color="auto" w:fill="FFFFFF"/>
        <w:ind w:firstLine="680"/>
        <w:jc w:val="both"/>
        <w:rPr>
          <w:rFonts w:ascii="Times New Roman" w:hAnsi="Times New Roman"/>
        </w:rPr>
      </w:pPr>
      <w:r w:rsidRPr="00BC3861">
        <w:rPr>
          <w:rFonts w:ascii="Times New Roman" w:hAnsi="Times New Roman"/>
        </w:rPr>
        <w:t>Обґрунтування необхідності закупівлі даного виду</w:t>
      </w:r>
      <w:r w:rsidRPr="00BC3861">
        <w:rPr>
          <w:rFonts w:ascii="Times New Roman" w:hAnsi="Times New Roman"/>
          <w:color w:val="FF0000"/>
        </w:rPr>
        <w:t xml:space="preserve"> </w:t>
      </w:r>
      <w:r w:rsidRPr="00BC3861">
        <w:rPr>
          <w:rFonts w:ascii="Times New Roman" w:hAnsi="Times New Roman"/>
        </w:rPr>
        <w:t xml:space="preserve">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14:paraId="79288FB9" w14:textId="77777777" w:rsidR="00F17521" w:rsidRPr="00BC3861" w:rsidRDefault="00F17521" w:rsidP="00F17521">
      <w:pPr>
        <w:ind w:firstLine="720"/>
        <w:jc w:val="both"/>
        <w:rPr>
          <w:rFonts w:ascii="Times New Roman" w:hAnsi="Times New Roman"/>
          <w:b/>
          <w:bCs/>
          <w:color w:val="000000"/>
        </w:rPr>
      </w:pPr>
      <w:r w:rsidRPr="00BC3861">
        <w:rPr>
          <w:rFonts w:ascii="Times New Roman" w:hAnsi="Times New Roman"/>
        </w:rPr>
        <w:t>Товар, що поставляється Постачальником, повинен відповідати державним стандартам, діючим на території України, або технічним умовам виробника та постачатись комплектно. Постачальник повинен засвідчити якість Товару, що поставляється, сертифікатом відповідності, який підтверджує якість Товару</w:t>
      </w:r>
    </w:p>
    <w:p w14:paraId="241E9C4D" w14:textId="77777777" w:rsidR="00F17521" w:rsidRPr="00BC3861" w:rsidRDefault="00F17521" w:rsidP="00F17521">
      <w:pPr>
        <w:ind w:firstLine="720"/>
        <w:jc w:val="both"/>
        <w:rPr>
          <w:rFonts w:ascii="Times New Roman" w:hAnsi="Times New Roman"/>
          <w:color w:val="000000"/>
        </w:rPr>
      </w:pPr>
      <w:r w:rsidRPr="00BC3861">
        <w:rPr>
          <w:rFonts w:ascii="Times New Roman" w:hAnsi="Times New Roman"/>
          <w:color w:val="000000"/>
        </w:rPr>
        <w:t xml:space="preserve">Учасником </w:t>
      </w:r>
      <w:r w:rsidRPr="00BC3861">
        <w:rPr>
          <w:rFonts w:ascii="Times New Roman" w:hAnsi="Times New Roman"/>
          <w:bCs/>
          <w:color w:val="000000"/>
        </w:rPr>
        <w:t>у складі пропозиції</w:t>
      </w:r>
      <w:r w:rsidRPr="00BC3861">
        <w:rPr>
          <w:rFonts w:ascii="Times New Roman" w:hAnsi="Times New Roman"/>
          <w:b/>
          <w:bCs/>
          <w:color w:val="000000"/>
        </w:rPr>
        <w:t xml:space="preserve"> обов’язково </w:t>
      </w:r>
      <w:r w:rsidRPr="00BC3861">
        <w:rPr>
          <w:rFonts w:ascii="Times New Roman" w:hAnsi="Times New Roman"/>
          <w:bCs/>
          <w:color w:val="000000"/>
        </w:rPr>
        <w:t>надає порівняльну таблицю</w:t>
      </w:r>
      <w:r w:rsidRPr="00BC3861">
        <w:rPr>
          <w:rFonts w:ascii="Times New Roman" w:hAnsi="Times New Roman"/>
          <w:b/>
          <w:bCs/>
          <w:color w:val="000000"/>
        </w:rPr>
        <w:t xml:space="preserve"> </w:t>
      </w:r>
      <w:r w:rsidRPr="00BC3861">
        <w:rPr>
          <w:rFonts w:ascii="Times New Roman" w:hAnsi="Times New Roman"/>
          <w:bCs/>
          <w:color w:val="000000"/>
        </w:rPr>
        <w:t xml:space="preserve">за наведеною нижче формою, зазначивши </w:t>
      </w:r>
      <w:r w:rsidRPr="00BC3861">
        <w:rPr>
          <w:rFonts w:ascii="Times New Roman" w:hAnsi="Times New Roman"/>
          <w:iCs/>
          <w:color w:val="000000"/>
        </w:rPr>
        <w:t>точну</w:t>
      </w:r>
      <w:r w:rsidRPr="00BC3861">
        <w:rPr>
          <w:rFonts w:ascii="Times New Roman" w:hAnsi="Times New Roman"/>
          <w:bCs/>
          <w:color w:val="000000"/>
        </w:rPr>
        <w:t xml:space="preserve"> назву товару, </w:t>
      </w:r>
      <w:r w:rsidRPr="00BC3861">
        <w:rPr>
          <w:rFonts w:ascii="Times New Roman" w:hAnsi="Times New Roman"/>
          <w:iCs/>
          <w:color w:val="000000"/>
        </w:rPr>
        <w:t>який пропонується учасником,</w:t>
      </w:r>
      <w:r w:rsidRPr="00BC3861">
        <w:rPr>
          <w:rFonts w:ascii="Times New Roman" w:hAnsi="Times New Roman"/>
          <w:bCs/>
          <w:color w:val="000000"/>
        </w:rPr>
        <w:t xml:space="preserve"> та його технічні параметри у кожній строчці </w:t>
      </w:r>
      <w:r w:rsidRPr="00BC3861">
        <w:rPr>
          <w:rFonts w:ascii="Times New Roman" w:hAnsi="Times New Roman"/>
          <w:color w:val="000000"/>
        </w:rPr>
        <w:t xml:space="preserve">основних технічних та якісних характеристик товару, що пропонується Учасником. </w:t>
      </w:r>
    </w:p>
    <w:p w14:paraId="455F059F" w14:textId="77777777" w:rsidR="00F17521" w:rsidRPr="00BC3861" w:rsidRDefault="00F17521" w:rsidP="00F17521">
      <w:pPr>
        <w:shd w:val="clear" w:color="auto" w:fill="FFFFFF"/>
        <w:ind w:firstLine="680"/>
        <w:jc w:val="both"/>
        <w:rPr>
          <w:rFonts w:ascii="Times New Roman" w:hAnsi="Times New Roman"/>
          <w:iCs/>
          <w:shd w:val="clear" w:color="auto" w:fill="FFFFFF"/>
        </w:rPr>
      </w:pPr>
      <w:r w:rsidRPr="00BC3861">
        <w:rPr>
          <w:rFonts w:ascii="Times New Roman" w:hAnsi="Times New Roman"/>
          <w:iCs/>
          <w:shd w:val="clear" w:color="auto" w:fill="FFFFFF"/>
        </w:rPr>
        <w:t>В місцях де технічна специфікація містить посилання 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696781D2" w14:textId="77777777" w:rsidR="00F17521" w:rsidRPr="00BC3861" w:rsidRDefault="00F17521" w:rsidP="00F17521">
      <w:pPr>
        <w:shd w:val="clear" w:color="auto" w:fill="FFFFFF"/>
        <w:ind w:firstLine="680"/>
        <w:jc w:val="both"/>
        <w:rPr>
          <w:rFonts w:ascii="Times New Roman" w:hAnsi="Times New Roman"/>
          <w:color w:val="000000"/>
          <w:spacing w:val="-3"/>
        </w:rPr>
      </w:pPr>
      <w:r w:rsidRPr="00BC3861">
        <w:rPr>
          <w:rFonts w:ascii="Times New Roman" w:hAnsi="Times New Roman"/>
          <w:color w:val="000000"/>
          <w:spacing w:val="-3"/>
        </w:rPr>
        <w:t>В ціну обов’язково повинно бути включено доставку на територію Замовника та виїзд сервісної бригади Постачальника для введення в експлуатацію обладнання та навчання робітників Замовника.</w:t>
      </w:r>
    </w:p>
    <w:p w14:paraId="6C1F5690" w14:textId="77777777" w:rsidR="004B3BDA" w:rsidRPr="004B3BDA" w:rsidRDefault="004B3BDA" w:rsidP="004B3BDA">
      <w:pPr>
        <w:spacing w:after="0" w:line="240" w:lineRule="auto"/>
        <w:jc w:val="center"/>
        <w:rPr>
          <w:rFonts w:ascii="Times New Roman" w:hAnsi="Times New Roman"/>
          <w:b/>
          <w:sz w:val="24"/>
          <w:szCs w:val="24"/>
        </w:rPr>
      </w:pPr>
      <w:r w:rsidRPr="004B3BDA">
        <w:rPr>
          <w:rFonts w:ascii="Times New Roman" w:hAnsi="Times New Roman"/>
          <w:b/>
          <w:sz w:val="24"/>
          <w:szCs w:val="24"/>
        </w:rPr>
        <w:t>Інформація про необхідні технічні, якісні та кількісні характеристики</w:t>
      </w:r>
    </w:p>
    <w:p w14:paraId="0948D18B" w14:textId="77777777" w:rsidR="004B3BDA" w:rsidRPr="004B3BDA" w:rsidRDefault="004B3BDA" w:rsidP="004B3BDA">
      <w:pPr>
        <w:spacing w:after="0" w:line="240" w:lineRule="auto"/>
        <w:jc w:val="center"/>
        <w:rPr>
          <w:rFonts w:ascii="Times New Roman" w:hAnsi="Times New Roman"/>
          <w:b/>
          <w:sz w:val="24"/>
          <w:szCs w:val="24"/>
        </w:rPr>
      </w:pPr>
      <w:r w:rsidRPr="004B3BDA">
        <w:rPr>
          <w:rFonts w:ascii="Times New Roman" w:hAnsi="Times New Roman"/>
          <w:b/>
          <w:sz w:val="24"/>
          <w:szCs w:val="24"/>
        </w:rPr>
        <w:t xml:space="preserve">предмета закупівлі: </w:t>
      </w:r>
    </w:p>
    <w:p w14:paraId="499B8575" w14:textId="77777777" w:rsidR="004B3BDA" w:rsidRPr="004B3BDA" w:rsidRDefault="004B3BDA" w:rsidP="004B3BDA">
      <w:pPr>
        <w:spacing w:after="0" w:line="240" w:lineRule="auto"/>
        <w:jc w:val="center"/>
        <w:rPr>
          <w:rFonts w:ascii="Times New Roman" w:hAnsi="Times New Roman"/>
          <w:b/>
          <w:sz w:val="16"/>
          <w:szCs w:val="16"/>
        </w:rPr>
      </w:pPr>
    </w:p>
    <w:p w14:paraId="6E5BA9AD" w14:textId="77777777" w:rsidR="004B3BDA" w:rsidRPr="004B3BDA" w:rsidRDefault="004B3BDA" w:rsidP="004B3BDA">
      <w:pPr>
        <w:spacing w:after="0" w:line="240" w:lineRule="auto"/>
        <w:jc w:val="center"/>
        <w:rPr>
          <w:rFonts w:ascii="Times New Roman" w:hAnsi="Times New Roman"/>
          <w:b/>
          <w:sz w:val="24"/>
          <w:szCs w:val="24"/>
          <w:lang w:eastAsia="ru-RU"/>
        </w:rPr>
      </w:pPr>
      <w:r w:rsidRPr="004B3BDA">
        <w:rPr>
          <w:rFonts w:ascii="Times New Roman" w:hAnsi="Times New Roman"/>
          <w:b/>
          <w:sz w:val="24"/>
          <w:szCs w:val="24"/>
          <w:lang w:eastAsia="ru-RU"/>
        </w:rPr>
        <w:t xml:space="preserve">ДК 021:2015 - </w:t>
      </w:r>
      <w:r w:rsidRPr="004B3BDA">
        <w:rPr>
          <w:rFonts w:ascii="Times New Roman" w:hAnsi="Times New Roman"/>
          <w:b/>
          <w:bCs/>
          <w:sz w:val="24"/>
          <w:szCs w:val="24"/>
          <w:lang w:eastAsia="ru-RU"/>
        </w:rPr>
        <w:t>16310000-1 – Косарки</w:t>
      </w:r>
      <w:r w:rsidRPr="004B3BDA">
        <w:rPr>
          <w:rFonts w:ascii="Times New Roman" w:hAnsi="Times New Roman"/>
          <w:b/>
          <w:sz w:val="24"/>
          <w:szCs w:val="24"/>
          <w:lang w:eastAsia="ru-RU"/>
        </w:rPr>
        <w:t xml:space="preserve"> </w:t>
      </w:r>
    </w:p>
    <w:p w14:paraId="4D893953" w14:textId="77777777" w:rsidR="004B3BDA" w:rsidRPr="004B3BDA" w:rsidRDefault="004B3BDA" w:rsidP="004B3BDA">
      <w:pPr>
        <w:spacing w:after="0" w:line="240" w:lineRule="auto"/>
        <w:jc w:val="center"/>
        <w:rPr>
          <w:rFonts w:ascii="Times New Roman" w:hAnsi="Times New Roman"/>
          <w:b/>
          <w:bCs/>
          <w:sz w:val="24"/>
          <w:szCs w:val="24"/>
          <w:lang w:eastAsia="ru-RU"/>
        </w:rPr>
      </w:pPr>
      <w:r w:rsidRPr="004B3BDA">
        <w:rPr>
          <w:rFonts w:ascii="Times New Roman" w:hAnsi="Times New Roman"/>
          <w:b/>
          <w:sz w:val="24"/>
          <w:szCs w:val="24"/>
          <w:lang w:eastAsia="ru-RU"/>
        </w:rPr>
        <w:t>(</w:t>
      </w:r>
      <w:r w:rsidRPr="004B3BDA">
        <w:rPr>
          <w:rFonts w:ascii="Times New Roman" w:hAnsi="Times New Roman"/>
          <w:b/>
          <w:bCs/>
          <w:sz w:val="24"/>
          <w:szCs w:val="24"/>
          <w:lang w:eastAsia="ru-RU"/>
        </w:rPr>
        <w:t>Подрібнювач садово-комунальний на поворотній рамі ПСКПР-200 для села Бригадирівка Ізюмського району Харківської області</w:t>
      </w:r>
      <w:r w:rsidRPr="004B3BDA">
        <w:rPr>
          <w:rFonts w:ascii="Times New Roman" w:hAnsi="Times New Roman"/>
          <w:b/>
          <w:sz w:val="24"/>
          <w:szCs w:val="24"/>
          <w:lang w:eastAsia="ru-RU"/>
        </w:rPr>
        <w:t>)</w:t>
      </w:r>
    </w:p>
    <w:p w14:paraId="2468F926" w14:textId="77777777" w:rsidR="004B3BDA" w:rsidRPr="004B3BDA" w:rsidRDefault="004B3BDA" w:rsidP="004B3BDA">
      <w:pPr>
        <w:spacing w:after="0" w:line="240" w:lineRule="auto"/>
        <w:ind w:firstLine="284"/>
        <w:jc w:val="both"/>
        <w:rPr>
          <w:rFonts w:ascii="Times New Roman" w:hAnsi="Times New Roman"/>
          <w:color w:val="000000"/>
          <w:sz w:val="16"/>
          <w:szCs w:val="16"/>
          <w:lang w:eastAsia="uk-UA"/>
        </w:rPr>
      </w:pPr>
    </w:p>
    <w:p w14:paraId="6A2AF208" w14:textId="77777777" w:rsidR="004B3BDA" w:rsidRPr="004B3BDA" w:rsidRDefault="004B3BDA" w:rsidP="004B3BDA">
      <w:pPr>
        <w:spacing w:after="0" w:line="240" w:lineRule="auto"/>
        <w:ind w:firstLine="567"/>
        <w:jc w:val="both"/>
        <w:rPr>
          <w:rFonts w:ascii="Times New Roman" w:hAnsi="Times New Roman"/>
          <w:b/>
          <w:bCs/>
          <w:sz w:val="24"/>
          <w:szCs w:val="24"/>
          <w:lang w:eastAsia="ru-RU"/>
        </w:rPr>
      </w:pPr>
      <w:r w:rsidRPr="004B3BDA">
        <w:rPr>
          <w:rFonts w:ascii="Times New Roman" w:hAnsi="Times New Roman"/>
          <w:color w:val="000000"/>
          <w:sz w:val="24"/>
          <w:szCs w:val="24"/>
          <w:lang w:eastAsia="uk-UA"/>
        </w:rPr>
        <w:t>На виконання вимог частини 4 статті 23 Закону, після посилання у цьому додатку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доповнити та читати і сприймати з виразом «або еквівалент».</w:t>
      </w:r>
    </w:p>
    <w:p w14:paraId="0C9404D6" w14:textId="77777777" w:rsidR="004B3BDA" w:rsidRPr="004B3BDA" w:rsidRDefault="004B3BDA" w:rsidP="004B3BDA">
      <w:pPr>
        <w:shd w:val="clear" w:color="auto" w:fill="FFFFFF"/>
        <w:spacing w:after="0" w:line="240" w:lineRule="auto"/>
        <w:jc w:val="center"/>
        <w:rPr>
          <w:rFonts w:ascii="Times New Roman" w:hAnsi="Times New Roman"/>
          <w:b/>
          <w:sz w:val="24"/>
          <w:szCs w:val="24"/>
          <w:lang w:eastAsia="ru-RU"/>
        </w:rPr>
      </w:pPr>
      <w:r w:rsidRPr="004B3BDA">
        <w:rPr>
          <w:rFonts w:ascii="Times New Roman" w:hAnsi="Times New Roman"/>
          <w:b/>
          <w:sz w:val="24"/>
          <w:szCs w:val="24"/>
          <w:lang w:eastAsia="ru-RU"/>
        </w:rPr>
        <w:t>ТЕХНІЧНА СПЕЦИФІКАЦІЯ</w:t>
      </w:r>
    </w:p>
    <w:tbl>
      <w:tblPr>
        <w:tblpPr w:leftFromText="180" w:rightFromText="180" w:bottomFromText="160" w:vertAnchor="text" w:horzAnchor="margin" w:tblpY="168"/>
        <w:tblOverlap w:val="never"/>
        <w:tblW w:w="9918" w:type="dxa"/>
        <w:tblLayout w:type="fixed"/>
        <w:tblLook w:val="00A0" w:firstRow="1" w:lastRow="0" w:firstColumn="1" w:lastColumn="0" w:noHBand="0" w:noVBand="0"/>
      </w:tblPr>
      <w:tblGrid>
        <w:gridCol w:w="673"/>
        <w:gridCol w:w="6455"/>
        <w:gridCol w:w="1260"/>
        <w:gridCol w:w="1530"/>
      </w:tblGrid>
      <w:tr w:rsidR="004B3BDA" w:rsidRPr="004B3BDA" w14:paraId="673C4DE1" w14:textId="77777777" w:rsidTr="004D08B6">
        <w:trPr>
          <w:trHeight w:val="20"/>
        </w:trPr>
        <w:tc>
          <w:tcPr>
            <w:tcW w:w="673" w:type="dxa"/>
            <w:tcBorders>
              <w:top w:val="single" w:sz="4" w:space="0" w:color="auto"/>
              <w:left w:val="single" w:sz="4" w:space="0" w:color="auto"/>
              <w:bottom w:val="single" w:sz="4" w:space="0" w:color="auto"/>
              <w:right w:val="single" w:sz="4" w:space="0" w:color="auto"/>
            </w:tcBorders>
            <w:vAlign w:val="center"/>
          </w:tcPr>
          <w:p w14:paraId="258A36BF" w14:textId="77777777" w:rsidR="004B3BDA" w:rsidRPr="004B3BDA" w:rsidRDefault="004B3BDA" w:rsidP="004B3BDA">
            <w:pPr>
              <w:spacing w:after="0" w:line="240" w:lineRule="auto"/>
              <w:jc w:val="center"/>
              <w:rPr>
                <w:rFonts w:ascii="Times New Roman" w:hAnsi="Times New Roman"/>
                <w:bCs/>
                <w:sz w:val="24"/>
                <w:szCs w:val="24"/>
                <w:lang w:eastAsia="ru-RU"/>
              </w:rPr>
            </w:pPr>
            <w:r w:rsidRPr="004B3BDA">
              <w:rPr>
                <w:rFonts w:ascii="Times New Roman" w:hAnsi="Times New Roman"/>
                <w:bCs/>
                <w:sz w:val="24"/>
                <w:szCs w:val="24"/>
                <w:lang w:eastAsia="ru-RU"/>
              </w:rPr>
              <w:t>№</w:t>
            </w:r>
          </w:p>
        </w:tc>
        <w:tc>
          <w:tcPr>
            <w:tcW w:w="6455" w:type="dxa"/>
            <w:tcBorders>
              <w:top w:val="single" w:sz="4" w:space="0" w:color="auto"/>
              <w:left w:val="single" w:sz="4" w:space="0" w:color="auto"/>
              <w:bottom w:val="single" w:sz="4" w:space="0" w:color="auto"/>
              <w:right w:val="single" w:sz="4" w:space="0" w:color="auto"/>
            </w:tcBorders>
            <w:vAlign w:val="center"/>
          </w:tcPr>
          <w:p w14:paraId="42630F49" w14:textId="77777777" w:rsidR="004B3BDA" w:rsidRPr="004B3BDA" w:rsidRDefault="004B3BDA" w:rsidP="004B3BDA">
            <w:pPr>
              <w:spacing w:after="0" w:line="240" w:lineRule="auto"/>
              <w:jc w:val="center"/>
              <w:rPr>
                <w:rFonts w:ascii="Times New Roman" w:hAnsi="Times New Roman"/>
                <w:bCs/>
                <w:sz w:val="24"/>
                <w:szCs w:val="24"/>
                <w:lang w:eastAsia="ru-RU"/>
              </w:rPr>
            </w:pPr>
            <w:r w:rsidRPr="004B3BDA">
              <w:rPr>
                <w:rFonts w:ascii="Times New Roman" w:hAnsi="Times New Roman"/>
                <w:bCs/>
                <w:sz w:val="24"/>
                <w:szCs w:val="24"/>
                <w:lang w:eastAsia="ru-RU"/>
              </w:rPr>
              <w:t>Найменування</w:t>
            </w:r>
          </w:p>
        </w:tc>
        <w:tc>
          <w:tcPr>
            <w:tcW w:w="1260" w:type="dxa"/>
            <w:tcBorders>
              <w:top w:val="single" w:sz="4" w:space="0" w:color="auto"/>
              <w:left w:val="single" w:sz="4" w:space="0" w:color="auto"/>
              <w:bottom w:val="single" w:sz="4" w:space="0" w:color="auto"/>
              <w:right w:val="single" w:sz="4" w:space="0" w:color="auto"/>
            </w:tcBorders>
            <w:vAlign w:val="center"/>
          </w:tcPr>
          <w:p w14:paraId="6D4E2B73" w14:textId="77777777" w:rsidR="004B3BDA" w:rsidRPr="004B3BDA" w:rsidRDefault="004B3BDA" w:rsidP="004B3BDA">
            <w:pPr>
              <w:spacing w:after="0" w:line="240" w:lineRule="auto"/>
              <w:jc w:val="center"/>
              <w:rPr>
                <w:rFonts w:ascii="Times New Roman" w:hAnsi="Times New Roman"/>
                <w:bCs/>
                <w:sz w:val="24"/>
                <w:szCs w:val="24"/>
                <w:lang w:eastAsia="ru-RU"/>
              </w:rPr>
            </w:pPr>
            <w:r w:rsidRPr="004B3BDA">
              <w:rPr>
                <w:rFonts w:ascii="Times New Roman" w:hAnsi="Times New Roman"/>
                <w:bCs/>
                <w:sz w:val="24"/>
                <w:szCs w:val="24"/>
                <w:lang w:eastAsia="ru-RU"/>
              </w:rPr>
              <w:t>Одиниця</w:t>
            </w:r>
          </w:p>
          <w:p w14:paraId="6AE5C300" w14:textId="77777777" w:rsidR="004B3BDA" w:rsidRPr="004B3BDA" w:rsidRDefault="004B3BDA" w:rsidP="004B3BDA">
            <w:pPr>
              <w:spacing w:after="0" w:line="240" w:lineRule="auto"/>
              <w:jc w:val="center"/>
              <w:rPr>
                <w:rFonts w:ascii="Times New Roman" w:hAnsi="Times New Roman"/>
                <w:bCs/>
                <w:sz w:val="24"/>
                <w:szCs w:val="24"/>
                <w:lang w:eastAsia="ru-RU"/>
              </w:rPr>
            </w:pPr>
            <w:r w:rsidRPr="004B3BDA">
              <w:rPr>
                <w:rFonts w:ascii="Times New Roman" w:hAnsi="Times New Roman"/>
                <w:bCs/>
                <w:sz w:val="24"/>
                <w:szCs w:val="24"/>
                <w:lang w:eastAsia="ru-RU"/>
              </w:rPr>
              <w:t>виміру</w:t>
            </w:r>
          </w:p>
        </w:tc>
        <w:tc>
          <w:tcPr>
            <w:tcW w:w="1530" w:type="dxa"/>
            <w:tcBorders>
              <w:top w:val="single" w:sz="4" w:space="0" w:color="auto"/>
              <w:left w:val="single" w:sz="4" w:space="0" w:color="auto"/>
              <w:bottom w:val="nil"/>
              <w:right w:val="single" w:sz="4" w:space="0" w:color="auto"/>
            </w:tcBorders>
            <w:vAlign w:val="center"/>
          </w:tcPr>
          <w:p w14:paraId="0B76CA51" w14:textId="77777777" w:rsidR="004B3BDA" w:rsidRPr="004B3BDA" w:rsidRDefault="004B3BDA" w:rsidP="004B3BDA">
            <w:pPr>
              <w:spacing w:after="0" w:line="240" w:lineRule="auto"/>
              <w:jc w:val="center"/>
              <w:rPr>
                <w:rFonts w:ascii="Times New Roman" w:hAnsi="Times New Roman"/>
                <w:bCs/>
                <w:sz w:val="24"/>
                <w:szCs w:val="24"/>
                <w:lang w:eastAsia="ru-RU"/>
              </w:rPr>
            </w:pPr>
            <w:r w:rsidRPr="004B3BDA">
              <w:rPr>
                <w:rFonts w:ascii="Times New Roman" w:hAnsi="Times New Roman"/>
                <w:bCs/>
                <w:color w:val="000000"/>
                <w:sz w:val="24"/>
                <w:szCs w:val="24"/>
                <w:lang w:eastAsia="ru-RU"/>
              </w:rPr>
              <w:t>Кількість</w:t>
            </w:r>
          </w:p>
        </w:tc>
      </w:tr>
      <w:tr w:rsidR="004B3BDA" w:rsidRPr="004B3BDA" w14:paraId="2DC174AA" w14:textId="77777777" w:rsidTr="004D08B6">
        <w:trPr>
          <w:trHeight w:val="20"/>
        </w:trPr>
        <w:tc>
          <w:tcPr>
            <w:tcW w:w="673" w:type="dxa"/>
            <w:tcBorders>
              <w:top w:val="single" w:sz="4" w:space="0" w:color="auto"/>
              <w:left w:val="single" w:sz="4" w:space="0" w:color="auto"/>
              <w:bottom w:val="single" w:sz="4" w:space="0" w:color="auto"/>
              <w:right w:val="single" w:sz="4" w:space="0" w:color="auto"/>
            </w:tcBorders>
            <w:vAlign w:val="center"/>
          </w:tcPr>
          <w:p w14:paraId="0F84A362" w14:textId="77777777" w:rsidR="004B3BDA" w:rsidRPr="004B3BDA" w:rsidRDefault="004B3BDA" w:rsidP="004B3BDA">
            <w:pPr>
              <w:spacing w:after="0" w:line="240" w:lineRule="auto"/>
              <w:ind w:left="-108" w:right="-220"/>
              <w:jc w:val="center"/>
              <w:rPr>
                <w:rFonts w:ascii="Times New Roman" w:hAnsi="Times New Roman"/>
                <w:sz w:val="24"/>
                <w:szCs w:val="24"/>
                <w:lang w:eastAsia="ru-RU"/>
              </w:rPr>
            </w:pPr>
            <w:r w:rsidRPr="004B3BDA">
              <w:rPr>
                <w:rFonts w:ascii="Times New Roman" w:hAnsi="Times New Roman"/>
                <w:sz w:val="24"/>
                <w:szCs w:val="24"/>
                <w:lang w:eastAsia="ru-RU"/>
              </w:rPr>
              <w:lastRenderedPageBreak/>
              <w:t>1.</w:t>
            </w:r>
          </w:p>
        </w:tc>
        <w:tc>
          <w:tcPr>
            <w:tcW w:w="6455" w:type="dxa"/>
            <w:tcBorders>
              <w:top w:val="single" w:sz="4" w:space="0" w:color="auto"/>
              <w:left w:val="single" w:sz="4" w:space="0" w:color="auto"/>
              <w:bottom w:val="single" w:sz="4" w:space="0" w:color="auto"/>
              <w:right w:val="single" w:sz="4" w:space="0" w:color="auto"/>
            </w:tcBorders>
            <w:vAlign w:val="center"/>
          </w:tcPr>
          <w:p w14:paraId="6E7C96A1" w14:textId="77777777" w:rsidR="004B3BDA" w:rsidRPr="004B3BDA" w:rsidRDefault="004B3BDA" w:rsidP="004B3BDA">
            <w:pPr>
              <w:spacing w:after="0" w:line="240" w:lineRule="auto"/>
              <w:rPr>
                <w:rFonts w:ascii="Times New Roman" w:hAnsi="Times New Roman"/>
                <w:sz w:val="24"/>
                <w:szCs w:val="24"/>
                <w:lang w:eastAsia="ru-RU"/>
              </w:rPr>
            </w:pPr>
            <w:r w:rsidRPr="004B3BDA">
              <w:rPr>
                <w:rFonts w:ascii="Times New Roman" w:hAnsi="Times New Roman"/>
                <w:bCs/>
                <w:sz w:val="24"/>
                <w:szCs w:val="24"/>
                <w:lang w:eastAsia="ru-RU"/>
              </w:rPr>
              <w:t>Подрібнювач садово-комунальний на поворотній рамі ПСКПР-200</w:t>
            </w:r>
          </w:p>
        </w:tc>
        <w:tc>
          <w:tcPr>
            <w:tcW w:w="1260" w:type="dxa"/>
            <w:tcBorders>
              <w:top w:val="single" w:sz="4" w:space="0" w:color="auto"/>
              <w:left w:val="single" w:sz="4" w:space="0" w:color="auto"/>
              <w:bottom w:val="single" w:sz="4" w:space="0" w:color="auto"/>
              <w:right w:val="single" w:sz="4" w:space="0" w:color="auto"/>
            </w:tcBorders>
            <w:vAlign w:val="center"/>
          </w:tcPr>
          <w:p w14:paraId="3CAB88E3" w14:textId="77777777" w:rsidR="004B3BDA" w:rsidRPr="004B3BDA" w:rsidRDefault="004B3BDA" w:rsidP="004B3BDA">
            <w:pPr>
              <w:spacing w:after="0" w:line="240" w:lineRule="auto"/>
              <w:ind w:left="-106" w:right="-169"/>
              <w:jc w:val="center"/>
              <w:rPr>
                <w:rFonts w:ascii="Times New Roman" w:hAnsi="Times New Roman"/>
                <w:sz w:val="24"/>
                <w:szCs w:val="24"/>
                <w:lang w:eastAsia="ru-RU"/>
              </w:rPr>
            </w:pPr>
            <w:proofErr w:type="spellStart"/>
            <w:r w:rsidRPr="004B3BDA">
              <w:rPr>
                <w:rFonts w:ascii="Times New Roman" w:hAnsi="Times New Roman"/>
                <w:sz w:val="24"/>
                <w:szCs w:val="24"/>
                <w:lang w:eastAsia="ru-RU"/>
              </w:rPr>
              <w:t>шт</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14:paraId="1BAF439C" w14:textId="77777777" w:rsidR="004B3BDA" w:rsidRPr="004B3BDA" w:rsidRDefault="004B3BDA" w:rsidP="004B3BDA">
            <w:pPr>
              <w:spacing w:after="0" w:line="240" w:lineRule="auto"/>
              <w:jc w:val="center"/>
              <w:rPr>
                <w:rFonts w:ascii="Times New Roman" w:hAnsi="Times New Roman"/>
                <w:sz w:val="24"/>
                <w:szCs w:val="24"/>
                <w:lang w:eastAsia="ru-RU"/>
              </w:rPr>
            </w:pPr>
            <w:r w:rsidRPr="004B3BDA">
              <w:rPr>
                <w:rFonts w:ascii="Times New Roman" w:hAnsi="Times New Roman"/>
                <w:sz w:val="24"/>
                <w:szCs w:val="24"/>
                <w:lang w:eastAsia="ru-RU"/>
              </w:rPr>
              <w:t>1</w:t>
            </w:r>
          </w:p>
        </w:tc>
      </w:tr>
    </w:tbl>
    <w:p w14:paraId="71A5720D" w14:textId="77777777" w:rsidR="004B3BDA" w:rsidRPr="004B3BDA" w:rsidRDefault="004B3BDA" w:rsidP="004B3BDA">
      <w:pPr>
        <w:spacing w:after="0" w:line="240" w:lineRule="auto"/>
        <w:ind w:firstLine="360"/>
        <w:jc w:val="both"/>
        <w:rPr>
          <w:rFonts w:ascii="Times New Roman" w:hAnsi="Times New Roman"/>
          <w:sz w:val="24"/>
          <w:szCs w:val="24"/>
          <w:lang w:eastAsia="ru-RU"/>
        </w:rPr>
      </w:pPr>
      <w:r w:rsidRPr="004B3BDA">
        <w:rPr>
          <w:rFonts w:ascii="Times New Roman" w:hAnsi="Times New Roman"/>
          <w:b/>
          <w:sz w:val="24"/>
          <w:szCs w:val="24"/>
          <w:lang w:eastAsia="ru-RU"/>
        </w:rPr>
        <w:t>1.1.</w:t>
      </w:r>
      <w:r w:rsidRPr="004B3BDA">
        <w:rPr>
          <w:rFonts w:ascii="Times New Roman" w:hAnsi="Times New Roman"/>
          <w:sz w:val="24"/>
          <w:szCs w:val="24"/>
          <w:lang w:eastAsia="ru-RU"/>
        </w:rPr>
        <w:t xml:space="preserve"> Товар, який становить предмет закупівлі, повинен бути новим, якісним, у зібраному заводському виконанні, справному стані, без механічних пошкоджень та відповідати встановленим чинним законодавством України нормам,  характеристикам, правилам тощо з врахуванням застосування заходів із захисту довкілля.</w:t>
      </w:r>
    </w:p>
    <w:p w14:paraId="731543D2" w14:textId="77777777" w:rsidR="004B3BDA" w:rsidRPr="004B3BDA" w:rsidRDefault="004B3BDA" w:rsidP="004B3BDA">
      <w:pPr>
        <w:spacing w:after="0" w:line="240" w:lineRule="auto"/>
        <w:ind w:firstLine="360"/>
        <w:jc w:val="both"/>
        <w:rPr>
          <w:rFonts w:ascii="Times New Roman" w:hAnsi="Times New Roman"/>
          <w:b/>
          <w:sz w:val="16"/>
          <w:szCs w:val="16"/>
          <w:highlight w:val="white"/>
          <w:lang w:eastAsia="ru-RU"/>
        </w:rPr>
      </w:pPr>
    </w:p>
    <w:p w14:paraId="11D7CD19" w14:textId="77777777" w:rsidR="004B3BDA" w:rsidRPr="004B3BDA" w:rsidRDefault="004B3BDA" w:rsidP="004B3BDA">
      <w:pPr>
        <w:spacing w:after="0" w:line="240" w:lineRule="auto"/>
        <w:ind w:right="211" w:firstLine="360"/>
        <w:jc w:val="both"/>
        <w:rPr>
          <w:rFonts w:ascii="Times New Roman" w:hAnsi="Times New Roman"/>
          <w:sz w:val="24"/>
          <w:szCs w:val="24"/>
          <w:lang w:eastAsia="ru-RU"/>
        </w:rPr>
      </w:pPr>
      <w:r w:rsidRPr="004B3BDA">
        <w:rPr>
          <w:rFonts w:ascii="Times New Roman" w:hAnsi="Times New Roman"/>
          <w:b/>
          <w:sz w:val="24"/>
          <w:szCs w:val="24"/>
          <w:lang w:eastAsia="ru-RU"/>
        </w:rPr>
        <w:t>1.2.</w:t>
      </w:r>
      <w:r w:rsidRPr="004B3BDA">
        <w:rPr>
          <w:rFonts w:ascii="Times New Roman" w:hAnsi="Times New Roman"/>
          <w:sz w:val="24"/>
          <w:szCs w:val="24"/>
          <w:lang w:eastAsia="ru-RU"/>
        </w:rPr>
        <w:t xml:space="preserve"> Дата виробництва: не раніше 2024 року.</w:t>
      </w:r>
    </w:p>
    <w:p w14:paraId="1EE3EAA9" w14:textId="77777777" w:rsidR="004B3BDA" w:rsidRPr="004B3BDA" w:rsidRDefault="004B3BDA" w:rsidP="004B3BDA">
      <w:pPr>
        <w:spacing w:after="0" w:line="240" w:lineRule="auto"/>
        <w:ind w:firstLine="360"/>
        <w:jc w:val="both"/>
        <w:rPr>
          <w:rFonts w:ascii="Times New Roman" w:hAnsi="Times New Roman"/>
          <w:sz w:val="24"/>
          <w:szCs w:val="24"/>
          <w:lang w:eastAsia="ru-RU"/>
        </w:rPr>
      </w:pPr>
      <w:r w:rsidRPr="004B3BDA">
        <w:rPr>
          <w:rFonts w:ascii="Times New Roman" w:hAnsi="Times New Roman"/>
          <w:b/>
          <w:sz w:val="24"/>
          <w:szCs w:val="24"/>
          <w:lang w:eastAsia="ru-RU"/>
        </w:rPr>
        <w:t>1.3.</w:t>
      </w:r>
      <w:r w:rsidRPr="004B3BDA">
        <w:rPr>
          <w:rFonts w:ascii="Times New Roman" w:hAnsi="Times New Roman"/>
          <w:sz w:val="24"/>
          <w:szCs w:val="24"/>
          <w:lang w:eastAsia="ru-RU"/>
        </w:rPr>
        <w:t xml:space="preserve">  Вартість поставки  та розвантаження товару повинна бути включена у вартість товару. </w:t>
      </w:r>
    </w:p>
    <w:p w14:paraId="28AE202D" w14:textId="77777777" w:rsidR="004B3BDA" w:rsidRPr="004B3BDA" w:rsidRDefault="004B3BDA" w:rsidP="004B3BDA">
      <w:pPr>
        <w:spacing w:after="0" w:line="240" w:lineRule="auto"/>
        <w:ind w:firstLine="360"/>
        <w:jc w:val="both"/>
        <w:rPr>
          <w:rFonts w:ascii="Times New Roman" w:hAnsi="Times New Roman"/>
          <w:sz w:val="24"/>
          <w:szCs w:val="24"/>
          <w:lang w:eastAsia="ru-RU"/>
        </w:rPr>
      </w:pPr>
      <w:r w:rsidRPr="004B3BDA">
        <w:rPr>
          <w:rFonts w:ascii="Times New Roman" w:hAnsi="Times New Roman"/>
          <w:b/>
          <w:sz w:val="24"/>
          <w:szCs w:val="24"/>
          <w:lang w:eastAsia="ru-RU"/>
        </w:rPr>
        <w:t>1.4.</w:t>
      </w:r>
      <w:r w:rsidRPr="004B3BDA">
        <w:rPr>
          <w:rFonts w:ascii="Times New Roman" w:hAnsi="Times New Roman"/>
          <w:sz w:val="24"/>
          <w:szCs w:val="24"/>
          <w:lang w:eastAsia="ru-RU"/>
        </w:rPr>
        <w:t xml:space="preserve"> Учасник у складі тендерної пропозиції повинен надати </w:t>
      </w:r>
      <w:r w:rsidRPr="004B3BDA">
        <w:rPr>
          <w:rFonts w:ascii="Times New Roman" w:hAnsi="Times New Roman"/>
          <w:b/>
          <w:sz w:val="24"/>
          <w:szCs w:val="24"/>
          <w:lang w:eastAsia="ru-RU"/>
        </w:rPr>
        <w:t>гарантійний лист про те, що зобов’язується поставити товар у визначені Договором терміни.</w:t>
      </w:r>
    </w:p>
    <w:p w14:paraId="3B151C77" w14:textId="77777777" w:rsidR="004B3BDA" w:rsidRPr="004B3BDA" w:rsidRDefault="004B3BDA" w:rsidP="004B3BDA">
      <w:pPr>
        <w:spacing w:after="0" w:line="240" w:lineRule="auto"/>
        <w:ind w:firstLine="360"/>
        <w:jc w:val="both"/>
        <w:rPr>
          <w:rFonts w:ascii="Times New Roman" w:hAnsi="Times New Roman"/>
          <w:sz w:val="24"/>
          <w:szCs w:val="24"/>
          <w:lang w:eastAsia="ru-RU"/>
        </w:rPr>
      </w:pPr>
      <w:r w:rsidRPr="004B3BDA">
        <w:rPr>
          <w:rFonts w:ascii="Times New Roman" w:hAnsi="Times New Roman"/>
          <w:b/>
          <w:sz w:val="24"/>
          <w:szCs w:val="24"/>
          <w:lang w:eastAsia="ru-RU"/>
        </w:rPr>
        <w:t>1.</w:t>
      </w:r>
      <w:r w:rsidRPr="004B3BDA">
        <w:rPr>
          <w:rFonts w:ascii="Times New Roman" w:hAnsi="Times New Roman"/>
          <w:b/>
          <w:sz w:val="24"/>
          <w:szCs w:val="24"/>
          <w:lang w:val="ru-RU" w:eastAsia="ru-RU"/>
        </w:rPr>
        <w:t>5</w:t>
      </w:r>
      <w:r w:rsidRPr="004B3BDA">
        <w:rPr>
          <w:rFonts w:ascii="Times New Roman" w:hAnsi="Times New Roman"/>
          <w:b/>
          <w:sz w:val="24"/>
          <w:szCs w:val="24"/>
          <w:lang w:eastAsia="ru-RU"/>
        </w:rPr>
        <w:t>.</w:t>
      </w:r>
      <w:r w:rsidRPr="004B3BDA">
        <w:rPr>
          <w:rFonts w:ascii="Times New Roman" w:hAnsi="Times New Roman"/>
          <w:sz w:val="24"/>
          <w:szCs w:val="24"/>
          <w:lang w:eastAsia="ru-RU"/>
        </w:rPr>
        <w:t xml:space="preserve"> Гарантійний термін на товар повинен становити: не менше 12 місяців.</w:t>
      </w:r>
    </w:p>
    <w:p w14:paraId="33F1CAF6" w14:textId="77777777" w:rsidR="004B3BDA" w:rsidRPr="004B3BDA" w:rsidRDefault="004B3BDA" w:rsidP="004B3BDA">
      <w:pPr>
        <w:spacing w:after="0" w:line="240" w:lineRule="auto"/>
        <w:ind w:firstLine="360"/>
        <w:jc w:val="both"/>
        <w:rPr>
          <w:rFonts w:ascii="Times New Roman" w:hAnsi="Times New Roman"/>
          <w:sz w:val="24"/>
          <w:szCs w:val="24"/>
          <w:lang w:eastAsia="ru-RU"/>
        </w:rPr>
      </w:pPr>
      <w:r w:rsidRPr="004B3BDA">
        <w:rPr>
          <w:rFonts w:ascii="Times New Roman" w:hAnsi="Times New Roman"/>
          <w:b/>
          <w:sz w:val="24"/>
          <w:szCs w:val="24"/>
          <w:lang w:eastAsia="ru-RU"/>
        </w:rPr>
        <w:t>1.</w:t>
      </w:r>
      <w:r w:rsidRPr="004B3BDA">
        <w:rPr>
          <w:rFonts w:ascii="Times New Roman" w:hAnsi="Times New Roman"/>
          <w:b/>
          <w:sz w:val="24"/>
          <w:szCs w:val="24"/>
          <w:lang w:val="ru-RU" w:eastAsia="ru-RU"/>
        </w:rPr>
        <w:t>6</w:t>
      </w:r>
      <w:r w:rsidRPr="004B3BDA">
        <w:rPr>
          <w:rFonts w:ascii="Times New Roman" w:hAnsi="Times New Roman"/>
          <w:b/>
          <w:sz w:val="24"/>
          <w:szCs w:val="24"/>
          <w:lang w:eastAsia="ru-RU"/>
        </w:rPr>
        <w:t>.</w:t>
      </w:r>
      <w:r w:rsidRPr="004B3BDA">
        <w:rPr>
          <w:rFonts w:ascii="Times New Roman" w:hAnsi="Times New Roman"/>
          <w:sz w:val="24"/>
          <w:szCs w:val="24"/>
          <w:lang w:eastAsia="ru-RU"/>
        </w:rPr>
        <w:t xml:space="preserve"> </w:t>
      </w:r>
      <w:r w:rsidRPr="004B3BDA">
        <w:rPr>
          <w:rFonts w:ascii="Times New Roman" w:hAnsi="Times New Roman"/>
          <w:b/>
          <w:sz w:val="24"/>
          <w:szCs w:val="24"/>
          <w:lang w:eastAsia="ru-RU"/>
        </w:rPr>
        <w:t>Надати гарантійний лист</w:t>
      </w:r>
      <w:r w:rsidRPr="004B3BDA">
        <w:rPr>
          <w:rFonts w:ascii="Times New Roman" w:hAnsi="Times New Roman"/>
          <w:sz w:val="24"/>
          <w:szCs w:val="24"/>
          <w:lang w:eastAsia="ru-RU"/>
        </w:rPr>
        <w:t xml:space="preserve"> про те, що товар не перебуває під забороною, арештом, не є предметом договорів-оренди,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5E040F04" w14:textId="77777777" w:rsidR="004B3BDA" w:rsidRPr="004B3BDA" w:rsidRDefault="004B3BDA" w:rsidP="004B3BDA">
      <w:pPr>
        <w:spacing w:after="0" w:line="240" w:lineRule="auto"/>
        <w:ind w:firstLine="360"/>
        <w:jc w:val="both"/>
        <w:rPr>
          <w:rFonts w:ascii="Times New Roman" w:hAnsi="Times New Roman"/>
          <w:sz w:val="24"/>
          <w:szCs w:val="24"/>
          <w:lang w:eastAsia="ru-RU"/>
        </w:rPr>
      </w:pPr>
      <w:r w:rsidRPr="004B3BDA">
        <w:rPr>
          <w:rFonts w:ascii="Times New Roman" w:hAnsi="Times New Roman"/>
          <w:b/>
          <w:sz w:val="24"/>
          <w:szCs w:val="24"/>
          <w:lang w:eastAsia="ru-RU"/>
        </w:rPr>
        <w:t>1.7.</w:t>
      </w:r>
      <w:r w:rsidRPr="004B3BDA">
        <w:rPr>
          <w:rFonts w:ascii="Times New Roman" w:hAnsi="Times New Roman"/>
          <w:sz w:val="24"/>
          <w:szCs w:val="24"/>
          <w:lang w:eastAsia="ru-RU"/>
        </w:rPr>
        <w:t xml:space="preserve"> Учасник повинен забезпечити передпродажну підготовку та інструктаж обслуговуючого персоналу (вартість цих робіт та послуг повинна включатися у вартість товару), </w:t>
      </w:r>
      <w:r w:rsidRPr="004B3BDA">
        <w:rPr>
          <w:rFonts w:ascii="Times New Roman" w:hAnsi="Times New Roman"/>
          <w:b/>
          <w:sz w:val="24"/>
          <w:szCs w:val="24"/>
          <w:lang w:eastAsia="ru-RU"/>
        </w:rPr>
        <w:t>про що Учасник надає у складі тендерної пропозиції гарантійний лист з відповідною інформацією</w:t>
      </w:r>
      <w:r w:rsidRPr="004B3BDA">
        <w:rPr>
          <w:rFonts w:ascii="Times New Roman" w:hAnsi="Times New Roman"/>
          <w:sz w:val="24"/>
          <w:szCs w:val="24"/>
          <w:lang w:eastAsia="ru-RU"/>
        </w:rPr>
        <w:t>.</w:t>
      </w:r>
    </w:p>
    <w:p w14:paraId="5CC0E983" w14:textId="77777777" w:rsidR="004B3BDA" w:rsidRPr="004B3BDA" w:rsidRDefault="004B3BDA" w:rsidP="004B3BDA">
      <w:pPr>
        <w:spacing w:after="0" w:line="240" w:lineRule="auto"/>
        <w:ind w:firstLine="360"/>
        <w:jc w:val="both"/>
        <w:rPr>
          <w:rFonts w:ascii="Times New Roman" w:hAnsi="Times New Roman"/>
          <w:sz w:val="24"/>
          <w:szCs w:val="24"/>
          <w:lang w:eastAsia="ru-RU"/>
        </w:rPr>
      </w:pPr>
      <w:r w:rsidRPr="004B3BDA">
        <w:rPr>
          <w:rFonts w:ascii="Times New Roman" w:hAnsi="Times New Roman"/>
          <w:b/>
          <w:sz w:val="24"/>
          <w:szCs w:val="24"/>
          <w:lang w:eastAsia="ru-RU"/>
        </w:rPr>
        <w:t>1.8.</w:t>
      </w:r>
      <w:r w:rsidRPr="004B3BDA">
        <w:rPr>
          <w:rFonts w:ascii="Times New Roman" w:hAnsi="Times New Roman"/>
          <w:sz w:val="24"/>
          <w:szCs w:val="24"/>
          <w:lang w:eastAsia="ru-RU"/>
        </w:rPr>
        <w:t xml:space="preserve"> Учасник повинен здійснювати технічний нагляд, гарантійне та сервісне обслуговування техніки на протязі гарантійного терміну експлуатації, </w:t>
      </w:r>
      <w:r w:rsidRPr="004B3BDA">
        <w:rPr>
          <w:rFonts w:ascii="Times New Roman" w:hAnsi="Times New Roman"/>
          <w:b/>
          <w:sz w:val="24"/>
          <w:szCs w:val="24"/>
          <w:lang w:eastAsia="ru-RU"/>
        </w:rPr>
        <w:t>про що Учасник надає у складі тендерної пропозиції гарантійний лист з відповідною інформацією</w:t>
      </w:r>
      <w:r w:rsidRPr="004B3BDA">
        <w:rPr>
          <w:rFonts w:ascii="Times New Roman" w:hAnsi="Times New Roman"/>
          <w:sz w:val="24"/>
          <w:szCs w:val="24"/>
          <w:lang w:eastAsia="ru-RU"/>
        </w:rPr>
        <w:t>.</w:t>
      </w:r>
    </w:p>
    <w:p w14:paraId="6FCB375B" w14:textId="77777777" w:rsidR="004B3BDA" w:rsidRPr="004B3BDA" w:rsidRDefault="004B3BDA" w:rsidP="004B3BDA">
      <w:pPr>
        <w:spacing w:after="0" w:line="240" w:lineRule="auto"/>
        <w:ind w:firstLine="360"/>
        <w:jc w:val="both"/>
        <w:rPr>
          <w:rFonts w:ascii="Times New Roman" w:hAnsi="Times New Roman"/>
          <w:sz w:val="24"/>
          <w:szCs w:val="24"/>
          <w:lang w:eastAsia="ru-RU"/>
        </w:rPr>
      </w:pPr>
      <w:r w:rsidRPr="004B3BDA">
        <w:rPr>
          <w:rFonts w:ascii="Times New Roman" w:hAnsi="Times New Roman"/>
          <w:b/>
          <w:sz w:val="24"/>
          <w:szCs w:val="24"/>
          <w:lang w:eastAsia="ru-RU"/>
        </w:rPr>
        <w:t>1.</w:t>
      </w:r>
      <w:r w:rsidRPr="004B3BDA">
        <w:rPr>
          <w:rFonts w:ascii="Times New Roman" w:hAnsi="Times New Roman"/>
          <w:b/>
          <w:sz w:val="24"/>
          <w:szCs w:val="24"/>
          <w:lang w:val="ru-RU" w:eastAsia="ru-RU"/>
        </w:rPr>
        <w:t>9</w:t>
      </w:r>
      <w:r w:rsidRPr="004B3BDA">
        <w:rPr>
          <w:rFonts w:ascii="Times New Roman" w:hAnsi="Times New Roman"/>
          <w:b/>
          <w:sz w:val="24"/>
          <w:szCs w:val="24"/>
          <w:lang w:eastAsia="ru-RU"/>
        </w:rPr>
        <w:t>.</w:t>
      </w:r>
      <w:r w:rsidRPr="004B3BDA">
        <w:rPr>
          <w:rFonts w:ascii="Times New Roman" w:hAnsi="Times New Roman"/>
          <w:sz w:val="24"/>
          <w:szCs w:val="24"/>
          <w:lang w:eastAsia="ru-RU"/>
        </w:rPr>
        <w:t xml:space="preserve"> Учасник в складі тендерної пропозиції зобов’язаний надати:</w:t>
      </w:r>
    </w:p>
    <w:p w14:paraId="6217860F" w14:textId="77777777" w:rsidR="004B3BDA" w:rsidRPr="004B3BDA" w:rsidRDefault="004B3BDA" w:rsidP="004B3BDA">
      <w:pPr>
        <w:spacing w:after="0" w:line="240" w:lineRule="auto"/>
        <w:ind w:firstLine="360"/>
        <w:jc w:val="both"/>
        <w:rPr>
          <w:rFonts w:ascii="Times New Roman" w:hAnsi="Times New Roman"/>
          <w:sz w:val="24"/>
          <w:szCs w:val="24"/>
          <w:lang w:eastAsia="ru-RU"/>
        </w:rPr>
      </w:pPr>
      <w:r w:rsidRPr="004B3BDA">
        <w:rPr>
          <w:rFonts w:ascii="Times New Roman" w:hAnsi="Times New Roman"/>
          <w:sz w:val="24"/>
          <w:szCs w:val="24"/>
          <w:lang w:eastAsia="ru-RU"/>
        </w:rPr>
        <w:t>- фотографії товару, що пропонується;</w:t>
      </w:r>
    </w:p>
    <w:p w14:paraId="3B7ECBC9" w14:textId="77777777" w:rsidR="004B3BDA" w:rsidRPr="004B3BDA" w:rsidRDefault="004B3BDA" w:rsidP="004B3BDA">
      <w:pPr>
        <w:spacing w:after="0" w:line="240" w:lineRule="auto"/>
        <w:ind w:firstLine="360"/>
        <w:jc w:val="both"/>
        <w:rPr>
          <w:rFonts w:ascii="Times New Roman" w:hAnsi="Times New Roman"/>
          <w:sz w:val="24"/>
          <w:szCs w:val="24"/>
          <w:lang w:eastAsia="ru-RU"/>
        </w:rPr>
      </w:pPr>
      <w:r w:rsidRPr="004B3BDA">
        <w:rPr>
          <w:rFonts w:ascii="Times New Roman" w:hAnsi="Times New Roman"/>
          <w:sz w:val="24"/>
          <w:szCs w:val="24"/>
          <w:lang w:eastAsia="ru-RU"/>
        </w:rPr>
        <w:t>- лист-підтвердження наявності Товару на момент подання тендерної пропозиції на території України, із зазначенням точного місця розташування (локації) товару, що пропонується учасником відповідно до тендерної пропозиції;</w:t>
      </w:r>
    </w:p>
    <w:p w14:paraId="0A5CABCC" w14:textId="77777777" w:rsidR="004B3BDA" w:rsidRPr="004B3BDA" w:rsidRDefault="004B3BDA" w:rsidP="004B3BDA">
      <w:pPr>
        <w:spacing w:after="0" w:line="240" w:lineRule="auto"/>
        <w:ind w:firstLine="360"/>
        <w:jc w:val="both"/>
        <w:rPr>
          <w:rFonts w:ascii="Times New Roman" w:hAnsi="Times New Roman"/>
          <w:sz w:val="24"/>
          <w:szCs w:val="24"/>
          <w:lang w:eastAsia="ru-RU"/>
        </w:rPr>
      </w:pPr>
      <w:r w:rsidRPr="004B3BDA">
        <w:rPr>
          <w:rFonts w:ascii="Times New Roman" w:hAnsi="Times New Roman"/>
          <w:sz w:val="24"/>
          <w:szCs w:val="24"/>
          <w:lang w:eastAsia="ru-RU"/>
        </w:rPr>
        <w:t>- підтвердження гарантійних зобов’язань (інформація в довільній формі);</w:t>
      </w:r>
    </w:p>
    <w:p w14:paraId="2037796B" w14:textId="77777777" w:rsidR="004B3BDA" w:rsidRPr="004B3BDA" w:rsidRDefault="004B3BDA" w:rsidP="004B3BDA">
      <w:pPr>
        <w:spacing w:after="0" w:line="240" w:lineRule="auto"/>
        <w:ind w:left="360"/>
        <w:jc w:val="both"/>
        <w:rPr>
          <w:rFonts w:ascii="Times New Roman" w:hAnsi="Times New Roman"/>
          <w:sz w:val="24"/>
          <w:szCs w:val="24"/>
          <w:lang w:eastAsia="ru-RU"/>
        </w:rPr>
      </w:pPr>
      <w:r w:rsidRPr="004B3BDA">
        <w:rPr>
          <w:rFonts w:ascii="Times New Roman" w:hAnsi="Times New Roman"/>
          <w:sz w:val="24"/>
          <w:szCs w:val="24"/>
          <w:lang w:eastAsia="ru-RU"/>
        </w:rPr>
        <w:t xml:space="preserve">- Наявність складу запчастин на території України (гарантійна заміна будь-якої деталі на протязі 3-х днів); </w:t>
      </w:r>
    </w:p>
    <w:p w14:paraId="0B39BC37" w14:textId="77777777" w:rsidR="004B3BDA" w:rsidRPr="004B3BDA" w:rsidRDefault="004B3BDA" w:rsidP="004B3BDA">
      <w:pPr>
        <w:spacing w:after="0" w:line="240" w:lineRule="auto"/>
        <w:ind w:left="360"/>
        <w:jc w:val="both"/>
        <w:rPr>
          <w:rFonts w:ascii="Times New Roman" w:hAnsi="Times New Roman"/>
          <w:sz w:val="24"/>
          <w:szCs w:val="24"/>
          <w:lang w:eastAsia="ru-RU"/>
        </w:rPr>
      </w:pPr>
      <w:r w:rsidRPr="004B3BDA">
        <w:rPr>
          <w:rFonts w:ascii="Times New Roman" w:hAnsi="Times New Roman"/>
          <w:sz w:val="24"/>
          <w:szCs w:val="24"/>
          <w:lang w:eastAsia="ru-RU"/>
        </w:rPr>
        <w:t>- Сертифікат ISO 9001: 2015 (ISO 9001: 2018).</w:t>
      </w:r>
    </w:p>
    <w:p w14:paraId="40F64240" w14:textId="77777777" w:rsidR="004B3BDA" w:rsidRPr="004B3BDA" w:rsidRDefault="004B3BDA" w:rsidP="004B3BDA">
      <w:pPr>
        <w:spacing w:after="0" w:line="240" w:lineRule="auto"/>
        <w:ind w:firstLine="360"/>
        <w:jc w:val="both"/>
        <w:rPr>
          <w:rFonts w:ascii="Times New Roman" w:hAnsi="Times New Roman"/>
          <w:color w:val="000000"/>
          <w:sz w:val="24"/>
          <w:szCs w:val="24"/>
          <w:lang w:eastAsia="ru-RU"/>
        </w:rPr>
      </w:pPr>
      <w:r w:rsidRPr="004B3BDA">
        <w:rPr>
          <w:rFonts w:ascii="Times New Roman" w:hAnsi="Times New Roman"/>
          <w:color w:val="000000"/>
          <w:sz w:val="24"/>
          <w:szCs w:val="24"/>
          <w:lang w:eastAsia="ru-RU"/>
        </w:rPr>
        <w:t>Документами, що підтверджують відповідність тендерної пропозиції учасника технічним, якісним, кількісним та іншим характеристик</w:t>
      </w:r>
      <w:r w:rsidRPr="004B3BDA">
        <w:rPr>
          <w:rFonts w:ascii="Times New Roman" w:hAnsi="Times New Roman"/>
          <w:sz w:val="24"/>
          <w:szCs w:val="24"/>
          <w:lang w:eastAsia="ru-RU"/>
        </w:rPr>
        <w:t>ам</w:t>
      </w:r>
      <w:r w:rsidRPr="004B3BDA">
        <w:rPr>
          <w:rFonts w:ascii="Times New Roman" w:hAnsi="Times New Roman"/>
          <w:color w:val="000000"/>
          <w:sz w:val="24"/>
          <w:szCs w:val="24"/>
          <w:lang w:eastAsia="ru-RU"/>
        </w:rPr>
        <w:t xml:space="preserve"> предмета закупівлі (іншим вимогам щодо предмета закупівлі), у тому </w:t>
      </w:r>
      <w:r w:rsidRPr="004B3BDA">
        <w:rPr>
          <w:rFonts w:ascii="Times New Roman" w:hAnsi="Times New Roman"/>
          <w:sz w:val="24"/>
          <w:szCs w:val="24"/>
          <w:lang w:eastAsia="ru-RU"/>
        </w:rPr>
        <w:t xml:space="preserve">числі </w:t>
      </w:r>
      <w:r w:rsidRPr="004B3BDA">
        <w:rPr>
          <w:rFonts w:ascii="Times New Roman" w:hAnsi="Times New Roman"/>
          <w:bCs/>
          <w:sz w:val="24"/>
          <w:szCs w:val="24"/>
          <w:lang w:eastAsia="ru-RU"/>
        </w:rPr>
        <w:t>щодо локалізації виробництва</w:t>
      </w:r>
      <w:r w:rsidRPr="004B3BDA">
        <w:rPr>
          <w:rFonts w:ascii="Times New Roman" w:hAnsi="Times New Roman"/>
          <w:sz w:val="24"/>
          <w:szCs w:val="24"/>
          <w:lang w:eastAsia="ru-RU"/>
        </w:rPr>
        <w:t>,</w:t>
      </w:r>
      <w:r w:rsidRPr="004B3BDA">
        <w:rPr>
          <w:rFonts w:ascii="Times New Roman" w:hAnsi="Times New Roman"/>
          <w:color w:val="000000"/>
          <w:sz w:val="24"/>
          <w:szCs w:val="24"/>
          <w:lang w:eastAsia="ru-RU"/>
        </w:rPr>
        <w:t xml:space="preserve"> а також, які Учасник повинен надати в складі тендерної пропозиції, є: технічна специфікація, складена учасником згідно з таблицею п.2 «Детальні технічні вимоги» за інформацією (вимогами), формою та змістом цього додатка, що розміщена нижче; у разі потреби — плани, креслення, малюнки чи опис предмета закупівлі, наведений у цьому додатку (</w:t>
      </w:r>
      <w:r w:rsidRPr="004B3BDA">
        <w:rPr>
          <w:rFonts w:ascii="Times New Roman" w:hAnsi="Times New Roman"/>
          <w:i/>
          <w:color w:val="000000"/>
          <w:sz w:val="24"/>
          <w:szCs w:val="24"/>
          <w:lang w:eastAsia="ru-RU"/>
        </w:rPr>
        <w:t>інформація про необхідні технічні, якісні та кількісні характеристики предмета закупівлі, у тому числі відповідна технічна специфікація, наведена в цьому додатку до тендерної документації</w:t>
      </w:r>
      <w:r w:rsidRPr="004B3BDA">
        <w:rPr>
          <w:rFonts w:ascii="Times New Roman" w:hAnsi="Times New Roman"/>
          <w:color w:val="000000"/>
          <w:sz w:val="24"/>
          <w:szCs w:val="24"/>
          <w:lang w:eastAsia="ru-RU"/>
        </w:rPr>
        <w:t>); </w:t>
      </w:r>
    </w:p>
    <w:p w14:paraId="42587AE6" w14:textId="77777777" w:rsidR="004B3BDA" w:rsidRPr="004B3BDA" w:rsidRDefault="004B3BDA" w:rsidP="004B3BDA">
      <w:pPr>
        <w:shd w:val="clear" w:color="auto" w:fill="FFFFFF"/>
        <w:spacing w:after="0" w:line="240" w:lineRule="auto"/>
        <w:ind w:firstLine="360"/>
        <w:jc w:val="both"/>
        <w:rPr>
          <w:rFonts w:ascii="Times New Roman" w:hAnsi="Times New Roman"/>
          <w:sz w:val="24"/>
          <w:szCs w:val="24"/>
          <w:lang w:eastAsia="ru-RU"/>
        </w:rPr>
      </w:pPr>
      <w:r w:rsidRPr="004B3BDA">
        <w:rPr>
          <w:rFonts w:ascii="Times New Roman" w:hAnsi="Times New Roman"/>
          <w:b/>
          <w:sz w:val="24"/>
          <w:szCs w:val="24"/>
          <w:lang w:eastAsia="ru-RU"/>
        </w:rPr>
        <w:t xml:space="preserve"> 1.1</w:t>
      </w:r>
      <w:r w:rsidRPr="004B3BDA">
        <w:rPr>
          <w:rFonts w:ascii="Times New Roman" w:hAnsi="Times New Roman"/>
          <w:b/>
          <w:sz w:val="24"/>
          <w:szCs w:val="24"/>
          <w:lang w:val="ru-RU" w:eastAsia="ru-RU"/>
        </w:rPr>
        <w:t>0</w:t>
      </w:r>
      <w:r w:rsidRPr="004B3BDA">
        <w:rPr>
          <w:rFonts w:ascii="Times New Roman" w:hAnsi="Times New Roman"/>
          <w:b/>
          <w:sz w:val="24"/>
          <w:szCs w:val="24"/>
          <w:lang w:eastAsia="ru-RU"/>
        </w:rPr>
        <w:t>.</w:t>
      </w:r>
      <w:r w:rsidRPr="004B3BDA">
        <w:rPr>
          <w:rFonts w:ascii="Times New Roman" w:hAnsi="Times New Roman"/>
          <w:sz w:val="24"/>
          <w:szCs w:val="24"/>
          <w:lang w:eastAsia="ru-RU"/>
        </w:rPr>
        <w:t xml:space="preserve"> Строк поставки товару: до </w:t>
      </w:r>
      <w:r w:rsidRPr="004B3BDA">
        <w:rPr>
          <w:rFonts w:ascii="Times New Roman" w:hAnsi="Times New Roman"/>
          <w:sz w:val="24"/>
          <w:szCs w:val="24"/>
          <w:lang w:val="ru-RU" w:eastAsia="ru-RU"/>
        </w:rPr>
        <w:t xml:space="preserve">31 </w:t>
      </w:r>
      <w:proofErr w:type="spellStart"/>
      <w:r w:rsidRPr="004B3BDA">
        <w:rPr>
          <w:rFonts w:ascii="Times New Roman" w:hAnsi="Times New Roman"/>
          <w:sz w:val="24"/>
          <w:szCs w:val="24"/>
          <w:lang w:val="ru-RU" w:eastAsia="ru-RU"/>
        </w:rPr>
        <w:t>жовтня</w:t>
      </w:r>
      <w:proofErr w:type="spellEnd"/>
      <w:r w:rsidRPr="004B3BDA">
        <w:rPr>
          <w:rFonts w:ascii="Times New Roman" w:hAnsi="Times New Roman"/>
          <w:sz w:val="24"/>
          <w:szCs w:val="24"/>
          <w:lang w:val="ru-RU" w:eastAsia="ru-RU"/>
        </w:rPr>
        <w:t xml:space="preserve">  </w:t>
      </w:r>
      <w:r w:rsidRPr="004B3BDA">
        <w:rPr>
          <w:rFonts w:ascii="Times New Roman" w:hAnsi="Times New Roman"/>
          <w:sz w:val="24"/>
          <w:szCs w:val="24"/>
          <w:lang w:eastAsia="ru-RU"/>
        </w:rPr>
        <w:t>202</w:t>
      </w:r>
      <w:r w:rsidRPr="004B3BDA">
        <w:rPr>
          <w:rFonts w:ascii="Times New Roman" w:hAnsi="Times New Roman"/>
          <w:sz w:val="24"/>
          <w:szCs w:val="24"/>
          <w:lang w:val="ru-RU" w:eastAsia="ru-RU"/>
        </w:rPr>
        <w:t>4</w:t>
      </w:r>
      <w:r w:rsidRPr="004B3BDA">
        <w:rPr>
          <w:rFonts w:ascii="Times New Roman" w:hAnsi="Times New Roman"/>
          <w:sz w:val="24"/>
          <w:szCs w:val="24"/>
          <w:lang w:eastAsia="ru-RU"/>
        </w:rPr>
        <w:t xml:space="preserve"> року.</w:t>
      </w:r>
    </w:p>
    <w:p w14:paraId="576FA7BD" w14:textId="77777777" w:rsidR="004B3BDA" w:rsidRPr="004B3BDA" w:rsidRDefault="004B3BDA" w:rsidP="004B3BDA">
      <w:pPr>
        <w:spacing w:after="0" w:line="240" w:lineRule="auto"/>
        <w:ind w:firstLine="284"/>
        <w:jc w:val="both"/>
        <w:rPr>
          <w:rFonts w:ascii="Times New Roman" w:hAnsi="Times New Roman"/>
          <w:sz w:val="24"/>
          <w:szCs w:val="24"/>
          <w:lang w:eastAsia="ru-RU"/>
        </w:rPr>
      </w:pPr>
      <w:r w:rsidRPr="004B3BDA">
        <w:rPr>
          <w:rFonts w:ascii="Times New Roman" w:eastAsia="Arial" w:hAnsi="Times New Roman"/>
          <w:b/>
          <w:color w:val="000000"/>
          <w:lang w:eastAsia="zh-CN"/>
        </w:rPr>
        <w:t xml:space="preserve">  </w:t>
      </w:r>
      <w:r w:rsidRPr="004B3BDA">
        <w:rPr>
          <w:rFonts w:ascii="Times New Roman" w:eastAsia="Arial" w:hAnsi="Times New Roman"/>
          <w:b/>
          <w:color w:val="000000"/>
          <w:lang w:val="ru-RU" w:eastAsia="zh-CN"/>
        </w:rPr>
        <w:t>1.11.</w:t>
      </w:r>
      <w:r w:rsidRPr="004B3BDA">
        <w:rPr>
          <w:rFonts w:ascii="Times New Roman" w:eastAsia="Arial" w:hAnsi="Times New Roman"/>
          <w:color w:val="000000"/>
          <w:lang w:val="ru-RU" w:eastAsia="zh-CN"/>
        </w:rPr>
        <w:t xml:space="preserve"> </w:t>
      </w:r>
      <w:r w:rsidRPr="004B3BDA">
        <w:rPr>
          <w:rFonts w:ascii="Times New Roman" w:hAnsi="Times New Roman"/>
          <w:sz w:val="24"/>
          <w:szCs w:val="24"/>
          <w:lang w:eastAsia="ru-RU"/>
        </w:rPr>
        <w:t>Місце поставки товару: вул. Підлужна, 17-А,  м. Балаклія,  Харківська  обл., 64207</w:t>
      </w:r>
    </w:p>
    <w:p w14:paraId="7182E3DC" w14:textId="77777777" w:rsidR="004B3BDA" w:rsidRPr="004B3BDA" w:rsidRDefault="004B3BDA" w:rsidP="004B3BDA">
      <w:pPr>
        <w:spacing w:after="0" w:line="240" w:lineRule="auto"/>
        <w:ind w:firstLine="284"/>
        <w:jc w:val="both"/>
        <w:rPr>
          <w:rFonts w:ascii="Arial" w:eastAsia="Arial" w:hAnsi="Arial" w:cs="Arial"/>
          <w:color w:val="000000"/>
          <w:lang w:eastAsia="zh-CN"/>
        </w:rPr>
      </w:pPr>
      <w:r w:rsidRPr="004B3BDA">
        <w:rPr>
          <w:rFonts w:ascii="Arial" w:eastAsia="Arial" w:hAnsi="Arial" w:cs="Arial"/>
          <w:b/>
          <w:color w:val="000000"/>
          <w:lang w:eastAsia="zh-CN"/>
        </w:rPr>
        <w:t>1.12.</w:t>
      </w:r>
      <w:r w:rsidRPr="004B3BDA">
        <w:rPr>
          <w:rFonts w:ascii="Arial" w:eastAsia="Arial" w:hAnsi="Arial" w:cs="Arial"/>
          <w:color w:val="000000"/>
          <w:lang w:eastAsia="zh-CN"/>
        </w:rPr>
        <w:t xml:space="preserve"> Країна походження* та виробник** товару: </w:t>
      </w:r>
      <w:r w:rsidRPr="004B3BDA">
        <w:rPr>
          <w:rFonts w:ascii="Arial" w:eastAsia="Arial" w:hAnsi="Arial" w:cs="Arial"/>
          <w:b/>
          <w:color w:val="000000"/>
          <w:lang w:eastAsia="zh-CN"/>
        </w:rPr>
        <w:t>Учасник у складі пропозиції надає довідку в довільній формі, де зазначає відповідну інформацію</w:t>
      </w:r>
      <w:r w:rsidRPr="004B3BDA">
        <w:rPr>
          <w:rFonts w:ascii="Arial" w:eastAsia="Arial" w:hAnsi="Arial" w:cs="Arial"/>
          <w:color w:val="000000"/>
          <w:lang w:eastAsia="zh-CN"/>
        </w:rPr>
        <w:t>.</w:t>
      </w:r>
    </w:p>
    <w:p w14:paraId="456C65D5" w14:textId="77777777" w:rsidR="004B3BDA" w:rsidRPr="004B3BDA" w:rsidRDefault="004B3BDA" w:rsidP="004B3BDA">
      <w:pPr>
        <w:spacing w:after="0" w:line="240" w:lineRule="auto"/>
        <w:ind w:firstLine="360"/>
        <w:jc w:val="both"/>
        <w:rPr>
          <w:rFonts w:ascii="Times New Roman" w:hAnsi="Times New Roman"/>
          <w:i/>
          <w:sz w:val="24"/>
          <w:szCs w:val="24"/>
          <w:lang w:eastAsia="ru-RU"/>
        </w:rPr>
      </w:pPr>
      <w:r w:rsidRPr="004B3BDA">
        <w:rPr>
          <w:rFonts w:ascii="Times New Roman" w:hAnsi="Times New Roman"/>
          <w:i/>
          <w:sz w:val="24"/>
          <w:szCs w:val="24"/>
          <w:lang w:eastAsia="ru-RU"/>
        </w:rPr>
        <w:t>*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 </w:t>
      </w:r>
    </w:p>
    <w:p w14:paraId="6A8B8068" w14:textId="77777777" w:rsidR="004B3BDA" w:rsidRPr="004B3BDA" w:rsidRDefault="004B3BDA" w:rsidP="004B3BDA">
      <w:pPr>
        <w:spacing w:after="0" w:line="240" w:lineRule="auto"/>
        <w:ind w:firstLine="360"/>
        <w:jc w:val="both"/>
        <w:rPr>
          <w:rFonts w:ascii="Times New Roman" w:hAnsi="Times New Roman"/>
          <w:i/>
          <w:sz w:val="24"/>
          <w:szCs w:val="24"/>
          <w:lang w:eastAsia="ru-RU"/>
        </w:rPr>
      </w:pPr>
      <w:r w:rsidRPr="004B3BDA">
        <w:rPr>
          <w:rFonts w:ascii="Times New Roman" w:hAnsi="Times New Roman"/>
          <w:i/>
          <w:sz w:val="24"/>
          <w:szCs w:val="24"/>
          <w:lang w:eastAsia="ru-RU"/>
        </w:rPr>
        <w:lastRenderedPageBreak/>
        <w:t>** Зазначається учасником найменування виробника із зазначенням організаційно-правової форми (товариство з обмеженою відповідальністю, приватне підприємство тощо).</w:t>
      </w:r>
    </w:p>
    <w:p w14:paraId="04CA026E" w14:textId="77777777" w:rsidR="004B3BDA" w:rsidRPr="004B3BDA" w:rsidRDefault="004B3BDA" w:rsidP="004B3BDA">
      <w:pPr>
        <w:shd w:val="clear" w:color="auto" w:fill="FFFFFF"/>
        <w:spacing w:after="0" w:line="240" w:lineRule="auto"/>
        <w:ind w:firstLine="360"/>
        <w:jc w:val="both"/>
        <w:rPr>
          <w:rFonts w:ascii="Times New Roman" w:hAnsi="Times New Roman"/>
          <w:sz w:val="24"/>
          <w:szCs w:val="24"/>
          <w:lang w:eastAsia="ru-RU"/>
        </w:rPr>
      </w:pPr>
      <w:r w:rsidRPr="004B3BDA">
        <w:rPr>
          <w:rFonts w:ascii="Times New Roman" w:hAnsi="Times New Roman"/>
          <w:b/>
          <w:sz w:val="24"/>
          <w:szCs w:val="24"/>
          <w:lang w:eastAsia="ru-RU"/>
        </w:rPr>
        <w:t>1.13.</w:t>
      </w:r>
      <w:r w:rsidRPr="004B3BDA">
        <w:rPr>
          <w:rFonts w:ascii="Times New Roman" w:hAnsi="Times New Roman"/>
          <w:sz w:val="24"/>
          <w:szCs w:val="24"/>
          <w:lang w:eastAsia="ru-RU"/>
        </w:rPr>
        <w:t xml:space="preserve"> Розрахунок за Товар здійснюється протягом 20 (двадцяти) календарних днів з дати поставки Товару належної якості Замовнику на підставі видаткової накладної, </w:t>
      </w:r>
      <w:r w:rsidRPr="004B3BDA">
        <w:rPr>
          <w:rFonts w:ascii="Times New Roman" w:hAnsi="Times New Roman"/>
          <w:b/>
          <w:sz w:val="24"/>
          <w:szCs w:val="24"/>
          <w:lang w:eastAsia="ru-RU"/>
        </w:rPr>
        <w:t>про що Учасник надає у складі тендерної пропозиції  гарантійний лист з погодженням з умовами оплати</w:t>
      </w:r>
      <w:r w:rsidRPr="004B3BDA">
        <w:rPr>
          <w:rFonts w:ascii="Times New Roman" w:hAnsi="Times New Roman"/>
          <w:sz w:val="24"/>
          <w:szCs w:val="24"/>
          <w:lang w:eastAsia="ru-RU"/>
        </w:rPr>
        <w:t>.</w:t>
      </w:r>
    </w:p>
    <w:p w14:paraId="54CBF7F9" w14:textId="77777777" w:rsidR="004B3BDA" w:rsidRPr="004B3BDA" w:rsidRDefault="004B3BDA" w:rsidP="004B3BDA">
      <w:pPr>
        <w:spacing w:after="0" w:line="240" w:lineRule="auto"/>
        <w:jc w:val="center"/>
        <w:rPr>
          <w:rFonts w:ascii="Times New Roman" w:hAnsi="Times New Roman"/>
          <w:b/>
          <w:color w:val="000000"/>
          <w:sz w:val="24"/>
          <w:szCs w:val="24"/>
          <w:lang w:eastAsia="ru-RU"/>
        </w:rPr>
      </w:pPr>
      <w:r w:rsidRPr="004B3BDA">
        <w:rPr>
          <w:rFonts w:ascii="Times New Roman" w:hAnsi="Times New Roman"/>
          <w:b/>
          <w:color w:val="000000"/>
          <w:sz w:val="24"/>
          <w:szCs w:val="24"/>
          <w:lang w:eastAsia="ru-RU"/>
        </w:rPr>
        <w:t>2. Детальні  технічні  вимоги</w:t>
      </w:r>
    </w:p>
    <w:tbl>
      <w:tblPr>
        <w:tblpPr w:leftFromText="180" w:rightFromText="180" w:vertAnchor="text" w:horzAnchor="margin" w:tblpX="115" w:tblpY="122"/>
        <w:tblW w:w="9686" w:type="dxa"/>
        <w:tblLayout w:type="fixed"/>
        <w:tblCellMar>
          <w:left w:w="115" w:type="dxa"/>
          <w:right w:w="115" w:type="dxa"/>
        </w:tblCellMar>
        <w:tblLook w:val="0000" w:firstRow="0" w:lastRow="0" w:firstColumn="0" w:lastColumn="0" w:noHBand="0" w:noVBand="0"/>
      </w:tblPr>
      <w:tblGrid>
        <w:gridCol w:w="360"/>
        <w:gridCol w:w="4605"/>
        <w:gridCol w:w="4721"/>
      </w:tblGrid>
      <w:tr w:rsidR="004B3BDA" w:rsidRPr="004B3BDA" w14:paraId="6E545204" w14:textId="77777777" w:rsidTr="004D08B6">
        <w:trPr>
          <w:trHeight w:val="806"/>
        </w:trPr>
        <w:tc>
          <w:tcPr>
            <w:tcW w:w="360" w:type="dxa"/>
            <w:tcBorders>
              <w:top w:val="single" w:sz="4" w:space="0" w:color="00000A"/>
              <w:left w:val="single" w:sz="4" w:space="0" w:color="00000A"/>
              <w:bottom w:val="single" w:sz="4" w:space="0" w:color="00000A"/>
              <w:right w:val="single" w:sz="4" w:space="0" w:color="00000A"/>
            </w:tcBorders>
            <w:vAlign w:val="center"/>
          </w:tcPr>
          <w:p w14:paraId="2FF4E645" w14:textId="77777777" w:rsidR="004B3BDA" w:rsidRPr="004B3BDA" w:rsidRDefault="004B3BDA" w:rsidP="004B3BDA">
            <w:pPr>
              <w:spacing w:after="0" w:line="240" w:lineRule="auto"/>
              <w:ind w:left="-115" w:right="-115"/>
              <w:jc w:val="center"/>
              <w:rPr>
                <w:rFonts w:ascii="Times New Roman" w:hAnsi="Times New Roman"/>
                <w:b/>
                <w:color w:val="00000A"/>
                <w:lang w:eastAsia="ru-RU"/>
              </w:rPr>
            </w:pPr>
            <w:r w:rsidRPr="004B3BDA">
              <w:rPr>
                <w:rFonts w:ascii="Times New Roman" w:hAnsi="Times New Roman"/>
                <w:b/>
                <w:color w:val="00000A"/>
                <w:lang w:eastAsia="ru-RU"/>
              </w:rPr>
              <w:t>№</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15" w:type="dxa"/>
            </w:tcMar>
            <w:vAlign w:val="center"/>
          </w:tcPr>
          <w:p w14:paraId="6132C499" w14:textId="77777777" w:rsidR="004B3BDA" w:rsidRPr="004B3BDA" w:rsidRDefault="004B3BDA" w:rsidP="004B3BDA">
            <w:pPr>
              <w:spacing w:after="0" w:line="240" w:lineRule="auto"/>
              <w:jc w:val="center"/>
              <w:rPr>
                <w:rFonts w:ascii="Times New Roman" w:hAnsi="Times New Roman"/>
                <w:b/>
                <w:color w:val="00000A"/>
                <w:lang w:eastAsia="ru-RU"/>
              </w:rPr>
            </w:pPr>
          </w:p>
          <w:p w14:paraId="73AD121F" w14:textId="77777777" w:rsidR="004B3BDA" w:rsidRPr="004B3BDA" w:rsidRDefault="004B3BDA" w:rsidP="004B3BDA">
            <w:pPr>
              <w:spacing w:after="0" w:line="240" w:lineRule="auto"/>
              <w:jc w:val="center"/>
              <w:rPr>
                <w:rFonts w:ascii="Times New Roman" w:hAnsi="Times New Roman"/>
                <w:b/>
                <w:color w:val="00000A"/>
                <w:lang w:eastAsia="ru-RU"/>
              </w:rPr>
            </w:pPr>
            <w:r w:rsidRPr="004B3BDA">
              <w:rPr>
                <w:rFonts w:ascii="Times New Roman" w:hAnsi="Times New Roman"/>
                <w:b/>
                <w:color w:val="00000A"/>
                <w:lang w:eastAsia="ru-RU"/>
              </w:rPr>
              <w:t>Вимоги замовника</w:t>
            </w:r>
          </w:p>
          <w:p w14:paraId="519D28B8" w14:textId="77777777" w:rsidR="004B3BDA" w:rsidRPr="004B3BDA" w:rsidRDefault="004B3BDA" w:rsidP="004B3BDA">
            <w:pPr>
              <w:spacing w:after="0" w:line="240" w:lineRule="auto"/>
              <w:jc w:val="center"/>
              <w:rPr>
                <w:rFonts w:ascii="Times New Roman" w:hAnsi="Times New Roman"/>
                <w:b/>
                <w:color w:val="00000A"/>
                <w:lang w:eastAsia="ru-RU"/>
              </w:rPr>
            </w:pPr>
          </w:p>
        </w:tc>
        <w:tc>
          <w:tcPr>
            <w:tcW w:w="47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15" w:type="dxa"/>
            </w:tcMar>
            <w:vAlign w:val="center"/>
          </w:tcPr>
          <w:p w14:paraId="1530059F" w14:textId="77777777" w:rsidR="004B3BDA" w:rsidRPr="004B3BDA" w:rsidRDefault="004B3BDA" w:rsidP="004B3BDA">
            <w:pPr>
              <w:spacing w:after="0" w:line="240" w:lineRule="auto"/>
              <w:jc w:val="center"/>
              <w:rPr>
                <w:rFonts w:ascii="Times New Roman" w:hAnsi="Times New Roman"/>
                <w:b/>
                <w:color w:val="00000A"/>
                <w:lang w:eastAsia="ru-RU"/>
              </w:rPr>
            </w:pPr>
            <w:r w:rsidRPr="004B3BDA">
              <w:rPr>
                <w:rFonts w:ascii="Times New Roman" w:hAnsi="Times New Roman"/>
                <w:b/>
                <w:color w:val="00000A"/>
                <w:lang w:eastAsia="ru-RU"/>
              </w:rPr>
              <w:t>Підтвердження вимог учасником</w:t>
            </w:r>
          </w:p>
        </w:tc>
      </w:tr>
      <w:tr w:rsidR="004B3BDA" w:rsidRPr="004B3BDA" w14:paraId="48F179C3" w14:textId="77777777" w:rsidTr="004D08B6">
        <w:trPr>
          <w:trHeight w:val="309"/>
        </w:trPr>
        <w:tc>
          <w:tcPr>
            <w:tcW w:w="360" w:type="dxa"/>
            <w:tcBorders>
              <w:top w:val="single" w:sz="4" w:space="0" w:color="00000A"/>
              <w:left w:val="single" w:sz="4" w:space="0" w:color="00000A"/>
              <w:bottom w:val="single" w:sz="4" w:space="0" w:color="00000A"/>
              <w:right w:val="single" w:sz="4" w:space="0" w:color="00000A"/>
            </w:tcBorders>
          </w:tcPr>
          <w:p w14:paraId="33DB5891" w14:textId="77777777" w:rsidR="004B3BDA" w:rsidRPr="004B3BDA" w:rsidRDefault="004B3BDA" w:rsidP="004B3BDA">
            <w:pPr>
              <w:spacing w:after="0" w:line="240" w:lineRule="auto"/>
              <w:ind w:left="-115" w:right="-115"/>
              <w:jc w:val="center"/>
              <w:rPr>
                <w:rFonts w:ascii="Times New Roman" w:hAnsi="Times New Roman"/>
                <w:b/>
                <w:color w:val="00000A"/>
                <w:lang w:eastAsia="ru-RU"/>
              </w:rPr>
            </w:pPr>
            <w:r w:rsidRPr="004B3BDA">
              <w:rPr>
                <w:rFonts w:ascii="Times New Roman" w:hAnsi="Times New Roman"/>
                <w:b/>
                <w:color w:val="00000A"/>
                <w:lang w:eastAsia="ru-RU"/>
              </w:rPr>
              <w:t>1</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15" w:type="dxa"/>
            </w:tcMar>
            <w:vAlign w:val="center"/>
          </w:tcPr>
          <w:p w14:paraId="00E188EC" w14:textId="77777777" w:rsidR="004B3BDA" w:rsidRPr="004B3BDA" w:rsidRDefault="004B3BDA" w:rsidP="004B3BDA">
            <w:pPr>
              <w:spacing w:after="0" w:line="240" w:lineRule="auto"/>
              <w:jc w:val="center"/>
              <w:rPr>
                <w:rFonts w:ascii="Times New Roman" w:hAnsi="Times New Roman"/>
                <w:b/>
                <w:color w:val="00000A"/>
                <w:lang w:eastAsia="ru-RU"/>
              </w:rPr>
            </w:pPr>
            <w:r w:rsidRPr="004B3BDA">
              <w:rPr>
                <w:rFonts w:ascii="Times New Roman" w:hAnsi="Times New Roman"/>
                <w:b/>
                <w:color w:val="00000A"/>
                <w:lang w:eastAsia="ru-RU"/>
              </w:rPr>
              <w:t>2</w:t>
            </w:r>
          </w:p>
        </w:tc>
        <w:tc>
          <w:tcPr>
            <w:tcW w:w="47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15" w:type="dxa"/>
            </w:tcMar>
            <w:vAlign w:val="center"/>
          </w:tcPr>
          <w:p w14:paraId="674E7BD5" w14:textId="77777777" w:rsidR="004B3BDA" w:rsidRPr="004B3BDA" w:rsidRDefault="004B3BDA" w:rsidP="004B3BDA">
            <w:pPr>
              <w:spacing w:after="0" w:line="240" w:lineRule="auto"/>
              <w:jc w:val="center"/>
              <w:rPr>
                <w:rFonts w:ascii="Times New Roman" w:hAnsi="Times New Roman"/>
                <w:b/>
                <w:color w:val="00000A"/>
                <w:lang w:eastAsia="ru-RU"/>
              </w:rPr>
            </w:pPr>
            <w:r w:rsidRPr="004B3BDA">
              <w:rPr>
                <w:rFonts w:ascii="Times New Roman" w:hAnsi="Times New Roman"/>
                <w:b/>
                <w:color w:val="00000A"/>
                <w:lang w:eastAsia="ru-RU"/>
              </w:rPr>
              <w:t>3</w:t>
            </w:r>
          </w:p>
        </w:tc>
      </w:tr>
      <w:tr w:rsidR="004B3BDA" w:rsidRPr="004B3BDA" w14:paraId="2BFCB8F9" w14:textId="77777777" w:rsidTr="004D08B6">
        <w:trPr>
          <w:trHeight w:val="330"/>
        </w:trPr>
        <w:tc>
          <w:tcPr>
            <w:tcW w:w="360" w:type="dxa"/>
            <w:tcBorders>
              <w:top w:val="single" w:sz="4" w:space="0" w:color="00000A"/>
              <w:left w:val="single" w:sz="4" w:space="0" w:color="00000A"/>
              <w:bottom w:val="single" w:sz="4" w:space="0" w:color="00000A"/>
              <w:right w:val="single" w:sz="4" w:space="0" w:color="00000A"/>
            </w:tcBorders>
          </w:tcPr>
          <w:p w14:paraId="72D91BE8" w14:textId="77777777" w:rsidR="004B3BDA" w:rsidRPr="004B3BDA" w:rsidRDefault="004B3BDA" w:rsidP="004B3BDA">
            <w:pPr>
              <w:spacing w:after="0" w:line="240" w:lineRule="auto"/>
              <w:ind w:left="-115" w:right="-115"/>
              <w:rPr>
                <w:rFonts w:ascii="Times New Roman" w:hAnsi="Times New Roman"/>
                <w:b/>
                <w:color w:val="00000A"/>
                <w:lang w:eastAsia="ru-RU"/>
              </w:rPr>
            </w:pPr>
          </w:p>
        </w:tc>
        <w:tc>
          <w:tcPr>
            <w:tcW w:w="9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15" w:type="dxa"/>
            </w:tcMar>
            <w:vAlign w:val="center"/>
          </w:tcPr>
          <w:p w14:paraId="0E108CF8" w14:textId="77777777" w:rsidR="004B3BDA" w:rsidRPr="004B3BDA" w:rsidRDefault="004B3BDA" w:rsidP="004B3BDA">
            <w:pPr>
              <w:spacing w:after="0" w:line="240" w:lineRule="auto"/>
              <w:jc w:val="center"/>
              <w:rPr>
                <w:rFonts w:ascii="Times New Roman" w:hAnsi="Times New Roman"/>
                <w:b/>
                <w:color w:val="00000A"/>
                <w:lang w:eastAsia="ru-RU"/>
              </w:rPr>
            </w:pPr>
            <w:r w:rsidRPr="004B3BDA">
              <w:rPr>
                <w:rFonts w:ascii="Times New Roman" w:hAnsi="Times New Roman"/>
                <w:b/>
                <w:color w:val="00000A"/>
                <w:lang w:eastAsia="ru-RU"/>
              </w:rPr>
              <w:t>1 Загальні положення</w:t>
            </w:r>
          </w:p>
        </w:tc>
      </w:tr>
      <w:tr w:rsidR="004B3BDA" w:rsidRPr="004B3BDA" w14:paraId="2E8AD1F1" w14:textId="77777777" w:rsidTr="004D08B6">
        <w:tc>
          <w:tcPr>
            <w:tcW w:w="360" w:type="dxa"/>
            <w:tcBorders>
              <w:top w:val="single" w:sz="4" w:space="0" w:color="00000A"/>
              <w:left w:val="single" w:sz="4" w:space="0" w:color="00000A"/>
              <w:bottom w:val="single" w:sz="4" w:space="0" w:color="00000A"/>
              <w:right w:val="single" w:sz="4" w:space="0" w:color="00000A"/>
            </w:tcBorders>
          </w:tcPr>
          <w:p w14:paraId="1950E8C0" w14:textId="77777777" w:rsidR="004B3BDA" w:rsidRPr="004B3BDA" w:rsidRDefault="004B3BDA" w:rsidP="004B3BDA">
            <w:pPr>
              <w:spacing w:after="0" w:line="240" w:lineRule="auto"/>
              <w:ind w:left="-115" w:right="-115"/>
              <w:rPr>
                <w:rFonts w:ascii="Times New Roman" w:hAnsi="Times New Roman"/>
                <w:b/>
                <w:color w:val="00000A"/>
                <w:lang w:eastAsia="ru-RU"/>
              </w:rPr>
            </w:pPr>
            <w:r w:rsidRPr="004B3BDA">
              <w:rPr>
                <w:rFonts w:ascii="Times New Roman" w:hAnsi="Times New Roman"/>
                <w:b/>
                <w:color w:val="00000A"/>
                <w:lang w:eastAsia="ru-RU"/>
              </w:rPr>
              <w:t>1.1</w:t>
            </w:r>
          </w:p>
        </w:tc>
        <w:tc>
          <w:tcPr>
            <w:tcW w:w="4605" w:type="dxa"/>
            <w:tcBorders>
              <w:top w:val="single" w:sz="4" w:space="0" w:color="00000A"/>
              <w:left w:val="single" w:sz="4" w:space="0" w:color="00000A"/>
              <w:bottom w:val="single" w:sz="4" w:space="0" w:color="00000A"/>
              <w:right w:val="single" w:sz="4" w:space="0" w:color="000000"/>
            </w:tcBorders>
            <w:tcMar>
              <w:top w:w="0" w:type="dxa"/>
              <w:left w:w="108" w:type="dxa"/>
              <w:bottom w:w="0" w:type="dxa"/>
              <w:right w:w="115" w:type="dxa"/>
            </w:tcMar>
            <w:vAlign w:val="center"/>
          </w:tcPr>
          <w:p w14:paraId="4FFDBB61" w14:textId="77777777" w:rsidR="004B3BDA" w:rsidRPr="004B3BDA" w:rsidRDefault="004B3BDA" w:rsidP="004B3BDA">
            <w:pPr>
              <w:spacing w:after="0" w:line="240" w:lineRule="auto"/>
              <w:rPr>
                <w:rFonts w:ascii="Times New Roman" w:hAnsi="Times New Roman"/>
                <w:b/>
                <w:color w:val="00000A"/>
                <w:lang w:eastAsia="ru-RU"/>
              </w:rPr>
            </w:pPr>
            <w:r w:rsidRPr="004B3BDA">
              <w:rPr>
                <w:rFonts w:ascii="Times New Roman" w:hAnsi="Times New Roman"/>
                <w:b/>
                <w:color w:val="00000A"/>
                <w:lang w:eastAsia="ru-RU"/>
              </w:rPr>
              <w:t>Обсяг закупівлі - 1 одиниця</w:t>
            </w:r>
          </w:p>
        </w:tc>
        <w:tc>
          <w:tcPr>
            <w:tcW w:w="4721" w:type="dxa"/>
            <w:tcBorders>
              <w:top w:val="single" w:sz="4" w:space="0" w:color="00000A"/>
              <w:left w:val="single" w:sz="4" w:space="0" w:color="000000"/>
              <w:bottom w:val="single" w:sz="4" w:space="0" w:color="00000A"/>
              <w:right w:val="single" w:sz="4" w:space="0" w:color="00000A"/>
            </w:tcBorders>
            <w:vAlign w:val="center"/>
          </w:tcPr>
          <w:p w14:paraId="540A69D4" w14:textId="77777777" w:rsidR="004B3BDA" w:rsidRPr="004B3BDA" w:rsidRDefault="004B3BDA" w:rsidP="004B3BDA">
            <w:pPr>
              <w:spacing w:after="0" w:line="240" w:lineRule="auto"/>
              <w:rPr>
                <w:rFonts w:ascii="Times New Roman" w:hAnsi="Times New Roman"/>
                <w:b/>
                <w:color w:val="00000A"/>
                <w:lang w:eastAsia="ru-RU"/>
              </w:rPr>
            </w:pPr>
          </w:p>
        </w:tc>
      </w:tr>
      <w:tr w:rsidR="004B3BDA" w:rsidRPr="004B3BDA" w14:paraId="43697ADD" w14:textId="77777777" w:rsidTr="004D08B6">
        <w:trPr>
          <w:trHeight w:val="549"/>
        </w:trPr>
        <w:tc>
          <w:tcPr>
            <w:tcW w:w="360" w:type="dxa"/>
            <w:tcBorders>
              <w:top w:val="single" w:sz="4" w:space="0" w:color="00000A"/>
              <w:left w:val="single" w:sz="4" w:space="0" w:color="00000A"/>
              <w:bottom w:val="single" w:sz="4" w:space="0" w:color="00000A"/>
              <w:right w:val="single" w:sz="4" w:space="0" w:color="00000A"/>
            </w:tcBorders>
          </w:tcPr>
          <w:p w14:paraId="1EA4E1EB" w14:textId="77777777" w:rsidR="004B3BDA" w:rsidRPr="004B3BDA" w:rsidRDefault="004B3BDA" w:rsidP="004B3BDA">
            <w:pPr>
              <w:spacing w:after="0" w:line="240" w:lineRule="auto"/>
              <w:ind w:left="-115" w:right="-115"/>
              <w:rPr>
                <w:rFonts w:ascii="Times New Roman" w:hAnsi="Times New Roman"/>
                <w:b/>
                <w:color w:val="00000A"/>
                <w:lang w:eastAsia="ru-RU"/>
              </w:rPr>
            </w:pPr>
            <w:r w:rsidRPr="004B3BDA">
              <w:rPr>
                <w:rFonts w:ascii="Times New Roman" w:hAnsi="Times New Roman"/>
                <w:b/>
                <w:color w:val="00000A"/>
                <w:lang w:eastAsia="ru-RU"/>
              </w:rPr>
              <w:t>1.2</w:t>
            </w:r>
          </w:p>
        </w:tc>
        <w:tc>
          <w:tcPr>
            <w:tcW w:w="4605" w:type="dxa"/>
            <w:tcBorders>
              <w:top w:val="single" w:sz="4" w:space="0" w:color="00000A"/>
              <w:left w:val="single" w:sz="4" w:space="0" w:color="00000A"/>
              <w:bottom w:val="single" w:sz="4" w:space="0" w:color="00000A"/>
              <w:right w:val="single" w:sz="4" w:space="0" w:color="000000"/>
            </w:tcBorders>
            <w:tcMar>
              <w:top w:w="0" w:type="dxa"/>
              <w:left w:w="108" w:type="dxa"/>
              <w:bottom w:w="0" w:type="dxa"/>
              <w:right w:w="115" w:type="dxa"/>
            </w:tcMar>
            <w:vAlign w:val="center"/>
          </w:tcPr>
          <w:p w14:paraId="367BC645" w14:textId="77777777" w:rsidR="004B3BDA" w:rsidRPr="004B3BDA" w:rsidRDefault="004B3BDA" w:rsidP="004B3BDA">
            <w:pPr>
              <w:spacing w:after="0" w:line="240" w:lineRule="auto"/>
              <w:rPr>
                <w:rFonts w:ascii="Times New Roman" w:hAnsi="Times New Roman"/>
                <w:color w:val="00000A"/>
                <w:lang w:eastAsia="ru-RU"/>
              </w:rPr>
            </w:pPr>
            <w:r w:rsidRPr="004B3BDA">
              <w:rPr>
                <w:rFonts w:ascii="Times New Roman" w:hAnsi="Times New Roman"/>
                <w:b/>
                <w:bCs/>
                <w:lang w:eastAsia="ru-RU"/>
              </w:rPr>
              <w:t>Подрібнювач садово-комунальний на поворотній рамі ПСКПР-200</w:t>
            </w:r>
          </w:p>
        </w:tc>
        <w:tc>
          <w:tcPr>
            <w:tcW w:w="4721" w:type="dxa"/>
            <w:tcBorders>
              <w:top w:val="single" w:sz="4" w:space="0" w:color="00000A"/>
              <w:left w:val="single" w:sz="4" w:space="0" w:color="000000"/>
              <w:bottom w:val="single" w:sz="4" w:space="0" w:color="00000A"/>
              <w:right w:val="single" w:sz="4" w:space="0" w:color="00000A"/>
            </w:tcBorders>
            <w:vAlign w:val="center"/>
          </w:tcPr>
          <w:p w14:paraId="45720CFF" w14:textId="77777777" w:rsidR="004B3BDA" w:rsidRPr="004B3BDA" w:rsidRDefault="004B3BDA" w:rsidP="004B3BDA">
            <w:pPr>
              <w:spacing w:after="0" w:line="240" w:lineRule="auto"/>
              <w:rPr>
                <w:rFonts w:ascii="Times New Roman" w:hAnsi="Times New Roman"/>
                <w:color w:val="00000A"/>
                <w:lang w:eastAsia="ru-RU"/>
              </w:rPr>
            </w:pPr>
          </w:p>
        </w:tc>
      </w:tr>
    </w:tbl>
    <w:p w14:paraId="409B3D29" w14:textId="77777777" w:rsidR="004B3BDA" w:rsidRPr="004B3BDA" w:rsidRDefault="004B3BDA" w:rsidP="004B3BDA">
      <w:pPr>
        <w:shd w:val="clear" w:color="auto" w:fill="FFFFFF"/>
        <w:spacing w:after="0" w:line="240" w:lineRule="auto"/>
        <w:ind w:firstLine="330"/>
        <w:jc w:val="both"/>
        <w:rPr>
          <w:rFonts w:ascii="Times New Roman" w:eastAsia="Times New Roman" w:hAnsi="Times New Roman"/>
          <w:color w:val="000000"/>
          <w:sz w:val="16"/>
          <w:szCs w:val="16"/>
          <w:lang w:eastAsia="ru-RU"/>
        </w:rPr>
      </w:pPr>
    </w:p>
    <w:p w14:paraId="1E8635AC" w14:textId="77777777" w:rsidR="004B3BDA" w:rsidRPr="004B3BDA" w:rsidRDefault="004B3BDA" w:rsidP="004B3BDA">
      <w:pPr>
        <w:shd w:val="clear" w:color="auto" w:fill="FFFFFF"/>
        <w:spacing w:after="0" w:line="240" w:lineRule="auto"/>
        <w:ind w:firstLine="330"/>
        <w:jc w:val="center"/>
        <w:rPr>
          <w:rFonts w:ascii="Times New Roman" w:eastAsia="Times New Roman" w:hAnsi="Times New Roman"/>
          <w:color w:val="000000"/>
          <w:sz w:val="24"/>
          <w:szCs w:val="24"/>
          <w:lang w:eastAsia="ru-RU"/>
        </w:rPr>
      </w:pPr>
      <w:proofErr w:type="spellStart"/>
      <w:r w:rsidRPr="004B3BDA">
        <w:rPr>
          <w:rFonts w:ascii="Times New Roman" w:eastAsia="Times New Roman" w:hAnsi="Times New Roman"/>
          <w:b/>
          <w:color w:val="00000A"/>
          <w:sz w:val="24"/>
          <w:szCs w:val="24"/>
          <w:lang w:val="ru-RU" w:eastAsia="ru-RU"/>
        </w:rPr>
        <w:t>Технічні</w:t>
      </w:r>
      <w:proofErr w:type="spellEnd"/>
      <w:r w:rsidRPr="004B3BDA">
        <w:rPr>
          <w:rFonts w:ascii="Times New Roman" w:eastAsia="Times New Roman" w:hAnsi="Times New Roman"/>
          <w:b/>
          <w:color w:val="00000A"/>
          <w:sz w:val="24"/>
          <w:szCs w:val="24"/>
          <w:lang w:val="ru-RU" w:eastAsia="ru-RU"/>
        </w:rPr>
        <w:t xml:space="preserve"> </w:t>
      </w:r>
      <w:proofErr w:type="spellStart"/>
      <w:r w:rsidRPr="004B3BDA">
        <w:rPr>
          <w:rFonts w:ascii="Times New Roman" w:eastAsia="Times New Roman" w:hAnsi="Times New Roman"/>
          <w:b/>
          <w:color w:val="00000A"/>
          <w:sz w:val="24"/>
          <w:szCs w:val="24"/>
          <w:lang w:val="ru-RU" w:eastAsia="ru-RU"/>
        </w:rPr>
        <w:t>параметри</w:t>
      </w:r>
      <w:proofErr w:type="spellEnd"/>
    </w:p>
    <w:tbl>
      <w:tblPr>
        <w:tblpPr w:leftFromText="180" w:rightFromText="180" w:vertAnchor="text" w:horzAnchor="margin" w:tblpY="241"/>
        <w:tblOverlap w:val="neve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76"/>
        <w:gridCol w:w="1194"/>
        <w:gridCol w:w="683"/>
        <w:gridCol w:w="1538"/>
      </w:tblGrid>
      <w:tr w:rsidR="004B3BDA" w:rsidRPr="004B3BDA" w14:paraId="7CD16AA5" w14:textId="77777777" w:rsidTr="004D08B6">
        <w:trPr>
          <w:trHeight w:val="534"/>
        </w:trPr>
        <w:tc>
          <w:tcPr>
            <w:tcW w:w="3201" w:type="pct"/>
            <w:vAlign w:val="center"/>
          </w:tcPr>
          <w:p w14:paraId="1DC5D0EB" w14:textId="77777777" w:rsidR="004B3BDA" w:rsidRPr="004B3BDA" w:rsidRDefault="004B3BDA" w:rsidP="004B3BDA">
            <w:pPr>
              <w:spacing w:after="0" w:line="240" w:lineRule="auto"/>
              <w:jc w:val="center"/>
              <w:rPr>
                <w:rFonts w:ascii="Times New Roman" w:hAnsi="Times New Roman"/>
                <w:lang w:eastAsia="ru-RU"/>
              </w:rPr>
            </w:pPr>
            <w:r w:rsidRPr="004B3BDA">
              <w:rPr>
                <w:rFonts w:ascii="Times New Roman" w:hAnsi="Times New Roman"/>
                <w:b/>
                <w:bCs/>
                <w:lang w:eastAsia="ru-RU"/>
              </w:rPr>
              <w:t>Модель</w:t>
            </w:r>
          </w:p>
        </w:tc>
        <w:tc>
          <w:tcPr>
            <w:tcW w:w="629" w:type="pct"/>
          </w:tcPr>
          <w:p w14:paraId="48EC7B25" w14:textId="77777777" w:rsidR="004B3BDA" w:rsidRPr="004B3BDA" w:rsidRDefault="004B3BDA" w:rsidP="004B3BDA">
            <w:pPr>
              <w:spacing w:after="0" w:line="240" w:lineRule="auto"/>
              <w:ind w:left="-108" w:right="-108"/>
              <w:jc w:val="center"/>
              <w:rPr>
                <w:rFonts w:ascii="Times New Roman" w:hAnsi="Times New Roman"/>
                <w:b/>
                <w:bCs/>
                <w:sz w:val="20"/>
                <w:szCs w:val="20"/>
                <w:lang w:eastAsia="ru-RU"/>
              </w:rPr>
            </w:pPr>
            <w:r w:rsidRPr="004B3BDA">
              <w:rPr>
                <w:rFonts w:ascii="Times New Roman" w:hAnsi="Times New Roman"/>
                <w:b/>
                <w:bCs/>
                <w:sz w:val="20"/>
                <w:szCs w:val="20"/>
                <w:lang w:eastAsia="ru-RU"/>
              </w:rPr>
              <w:t>Вимога замовника (Умова)</w:t>
            </w:r>
          </w:p>
        </w:tc>
        <w:tc>
          <w:tcPr>
            <w:tcW w:w="360" w:type="pct"/>
            <w:vAlign w:val="center"/>
          </w:tcPr>
          <w:p w14:paraId="333D27FD"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
                <w:bCs/>
                <w:lang w:eastAsia="ru-RU"/>
              </w:rPr>
              <w:t xml:space="preserve">Од. </w:t>
            </w:r>
            <w:proofErr w:type="spellStart"/>
            <w:r w:rsidRPr="004B3BDA">
              <w:rPr>
                <w:rFonts w:ascii="Times New Roman" w:hAnsi="Times New Roman"/>
                <w:b/>
                <w:bCs/>
                <w:lang w:eastAsia="ru-RU"/>
              </w:rPr>
              <w:t>вим</w:t>
            </w:r>
            <w:proofErr w:type="spellEnd"/>
            <w:r w:rsidRPr="004B3BDA">
              <w:rPr>
                <w:rFonts w:ascii="Times New Roman" w:hAnsi="Times New Roman"/>
                <w:b/>
                <w:bCs/>
                <w:lang w:eastAsia="ru-RU"/>
              </w:rPr>
              <w:t>. </w:t>
            </w:r>
          </w:p>
        </w:tc>
        <w:tc>
          <w:tcPr>
            <w:tcW w:w="810" w:type="pct"/>
            <w:vAlign w:val="center"/>
          </w:tcPr>
          <w:p w14:paraId="4C33DDD1"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Кількість</w:t>
            </w:r>
          </w:p>
        </w:tc>
      </w:tr>
      <w:tr w:rsidR="004B3BDA" w:rsidRPr="004B3BDA" w14:paraId="339C064B" w14:textId="77777777" w:rsidTr="004D08B6">
        <w:tc>
          <w:tcPr>
            <w:tcW w:w="3201" w:type="pct"/>
            <w:vAlign w:val="center"/>
          </w:tcPr>
          <w:p w14:paraId="08F54656"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Робоча ширина захвату</w:t>
            </w:r>
          </w:p>
        </w:tc>
        <w:tc>
          <w:tcPr>
            <w:tcW w:w="629" w:type="pct"/>
            <w:vAlign w:val="center"/>
          </w:tcPr>
          <w:p w14:paraId="4498179A" w14:textId="77777777" w:rsidR="004B3BDA" w:rsidRPr="004B3BDA" w:rsidRDefault="004B3BDA" w:rsidP="004B3BDA">
            <w:pPr>
              <w:spacing w:after="0" w:line="240" w:lineRule="auto"/>
              <w:ind w:left="-108" w:right="-108"/>
              <w:jc w:val="center"/>
              <w:rPr>
                <w:rFonts w:ascii="Times New Roman" w:hAnsi="Times New Roman"/>
                <w:lang w:eastAsia="ru-RU"/>
              </w:rPr>
            </w:pPr>
          </w:p>
        </w:tc>
        <w:tc>
          <w:tcPr>
            <w:tcW w:w="360" w:type="pct"/>
            <w:vAlign w:val="center"/>
          </w:tcPr>
          <w:p w14:paraId="19CE37EE"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см</w:t>
            </w:r>
          </w:p>
        </w:tc>
        <w:tc>
          <w:tcPr>
            <w:tcW w:w="810" w:type="pct"/>
            <w:vAlign w:val="center"/>
          </w:tcPr>
          <w:p w14:paraId="174455CB"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200</w:t>
            </w:r>
          </w:p>
        </w:tc>
      </w:tr>
      <w:tr w:rsidR="004B3BDA" w:rsidRPr="004B3BDA" w14:paraId="3D0B3132" w14:textId="77777777" w:rsidTr="004D08B6">
        <w:tc>
          <w:tcPr>
            <w:tcW w:w="3201" w:type="pct"/>
            <w:vAlign w:val="center"/>
          </w:tcPr>
          <w:p w14:paraId="03AA31E8"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Габаритна ширина</w:t>
            </w:r>
          </w:p>
        </w:tc>
        <w:tc>
          <w:tcPr>
            <w:tcW w:w="629" w:type="pct"/>
            <w:vAlign w:val="center"/>
          </w:tcPr>
          <w:p w14:paraId="33494FC6" w14:textId="77777777" w:rsidR="004B3BDA" w:rsidRPr="004B3BDA" w:rsidRDefault="004B3BDA" w:rsidP="004B3BDA">
            <w:pPr>
              <w:spacing w:after="0" w:line="240" w:lineRule="auto"/>
              <w:ind w:left="-108" w:right="-108"/>
              <w:jc w:val="center"/>
              <w:rPr>
                <w:rFonts w:ascii="Times New Roman" w:hAnsi="Times New Roman"/>
                <w:b/>
                <w:lang w:eastAsia="ru-RU"/>
              </w:rPr>
            </w:pPr>
            <w:r w:rsidRPr="004B3BDA">
              <w:rPr>
                <w:rFonts w:ascii="Times New Roman" w:hAnsi="Times New Roman"/>
                <w:b/>
                <w:lang w:eastAsia="ru-RU"/>
              </w:rPr>
              <w:t xml:space="preserve">не більше </w:t>
            </w:r>
          </w:p>
        </w:tc>
        <w:tc>
          <w:tcPr>
            <w:tcW w:w="360" w:type="pct"/>
            <w:vAlign w:val="center"/>
          </w:tcPr>
          <w:p w14:paraId="1E862524"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см</w:t>
            </w:r>
          </w:p>
        </w:tc>
        <w:tc>
          <w:tcPr>
            <w:tcW w:w="810" w:type="pct"/>
            <w:vAlign w:val="center"/>
          </w:tcPr>
          <w:p w14:paraId="1B4B9120"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230</w:t>
            </w:r>
          </w:p>
        </w:tc>
      </w:tr>
      <w:tr w:rsidR="004B3BDA" w:rsidRPr="004B3BDA" w14:paraId="5233109A" w14:textId="77777777" w:rsidTr="004D08B6">
        <w:tc>
          <w:tcPr>
            <w:tcW w:w="3201" w:type="pct"/>
            <w:vAlign w:val="center"/>
          </w:tcPr>
          <w:p w14:paraId="716B2A52"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 xml:space="preserve">Рекомендована потужність трактора </w:t>
            </w:r>
          </w:p>
        </w:tc>
        <w:tc>
          <w:tcPr>
            <w:tcW w:w="629" w:type="pct"/>
          </w:tcPr>
          <w:p w14:paraId="37437FDB"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
                <w:lang w:eastAsia="ru-RU"/>
              </w:rPr>
              <w:t>не більше</w:t>
            </w:r>
          </w:p>
        </w:tc>
        <w:tc>
          <w:tcPr>
            <w:tcW w:w="360" w:type="pct"/>
            <w:vAlign w:val="center"/>
          </w:tcPr>
          <w:p w14:paraId="338CB5F9" w14:textId="77777777" w:rsidR="004B3BDA" w:rsidRPr="004B3BDA" w:rsidRDefault="004B3BDA" w:rsidP="004B3BDA">
            <w:pPr>
              <w:spacing w:after="0" w:line="240" w:lineRule="auto"/>
              <w:ind w:left="-108" w:right="-108"/>
              <w:jc w:val="center"/>
              <w:rPr>
                <w:rFonts w:ascii="Times New Roman" w:hAnsi="Times New Roman"/>
                <w:lang w:eastAsia="ru-RU"/>
              </w:rPr>
            </w:pPr>
            <w:proofErr w:type="spellStart"/>
            <w:r w:rsidRPr="004B3BDA">
              <w:rPr>
                <w:rFonts w:ascii="Times New Roman" w:hAnsi="Times New Roman"/>
                <w:lang w:eastAsia="ru-RU"/>
              </w:rPr>
              <w:t>к.с</w:t>
            </w:r>
            <w:proofErr w:type="spellEnd"/>
            <w:r w:rsidRPr="004B3BDA">
              <w:rPr>
                <w:rFonts w:ascii="Times New Roman" w:hAnsi="Times New Roman"/>
                <w:lang w:eastAsia="ru-RU"/>
              </w:rPr>
              <w:t>.</w:t>
            </w:r>
          </w:p>
        </w:tc>
        <w:tc>
          <w:tcPr>
            <w:tcW w:w="810" w:type="pct"/>
            <w:vAlign w:val="center"/>
          </w:tcPr>
          <w:p w14:paraId="382DDAE3"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80-90</w:t>
            </w:r>
          </w:p>
        </w:tc>
      </w:tr>
      <w:tr w:rsidR="004B3BDA" w:rsidRPr="004B3BDA" w14:paraId="7B3860EA" w14:textId="77777777" w:rsidTr="004D08B6">
        <w:trPr>
          <w:trHeight w:val="238"/>
        </w:trPr>
        <w:tc>
          <w:tcPr>
            <w:tcW w:w="3201" w:type="pct"/>
            <w:vAlign w:val="center"/>
          </w:tcPr>
          <w:p w14:paraId="0C10D17E"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 xml:space="preserve">Частота обертання </w:t>
            </w:r>
            <w:proofErr w:type="spellStart"/>
            <w:r w:rsidRPr="004B3BDA">
              <w:rPr>
                <w:rFonts w:ascii="Times New Roman" w:hAnsi="Times New Roman"/>
                <w:lang w:eastAsia="ru-RU"/>
              </w:rPr>
              <w:t>вала</w:t>
            </w:r>
            <w:proofErr w:type="spellEnd"/>
            <w:r w:rsidRPr="004B3BDA">
              <w:rPr>
                <w:rFonts w:ascii="Times New Roman" w:hAnsi="Times New Roman"/>
                <w:lang w:eastAsia="ru-RU"/>
              </w:rPr>
              <w:t xml:space="preserve"> відбору потужності (ВВП) трактора</w:t>
            </w:r>
          </w:p>
        </w:tc>
        <w:tc>
          <w:tcPr>
            <w:tcW w:w="629" w:type="pct"/>
            <w:vAlign w:val="center"/>
          </w:tcPr>
          <w:p w14:paraId="7C4197AD" w14:textId="77777777" w:rsidR="004B3BDA" w:rsidRPr="004B3BDA" w:rsidRDefault="004B3BDA" w:rsidP="004B3BDA">
            <w:pPr>
              <w:spacing w:after="0" w:line="240" w:lineRule="auto"/>
              <w:ind w:left="-108" w:right="-108"/>
              <w:jc w:val="center"/>
              <w:rPr>
                <w:rFonts w:ascii="Times New Roman" w:hAnsi="Times New Roman"/>
                <w:lang w:eastAsia="ru-RU"/>
              </w:rPr>
            </w:pPr>
          </w:p>
        </w:tc>
        <w:tc>
          <w:tcPr>
            <w:tcW w:w="360" w:type="pct"/>
            <w:vAlign w:val="center"/>
          </w:tcPr>
          <w:p w14:paraId="7B64BDEE"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об/хв</w:t>
            </w:r>
          </w:p>
        </w:tc>
        <w:tc>
          <w:tcPr>
            <w:tcW w:w="810" w:type="pct"/>
            <w:vAlign w:val="center"/>
          </w:tcPr>
          <w:p w14:paraId="62D75DDA"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540</w:t>
            </w:r>
          </w:p>
        </w:tc>
      </w:tr>
      <w:tr w:rsidR="004B3BDA" w:rsidRPr="004B3BDA" w14:paraId="682B4C2A" w14:textId="77777777" w:rsidTr="004D08B6">
        <w:tc>
          <w:tcPr>
            <w:tcW w:w="3201" w:type="pct"/>
            <w:vAlign w:val="center"/>
          </w:tcPr>
          <w:p w14:paraId="3CEAE05A"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 xml:space="preserve">Робочі органи </w:t>
            </w:r>
            <w:proofErr w:type="spellStart"/>
            <w:r w:rsidRPr="004B3BDA">
              <w:rPr>
                <w:rFonts w:ascii="Times New Roman" w:hAnsi="Times New Roman"/>
                <w:lang w:eastAsia="ru-RU"/>
              </w:rPr>
              <w:t>гарячоковані</w:t>
            </w:r>
            <w:proofErr w:type="spellEnd"/>
            <w:r w:rsidRPr="004B3BDA">
              <w:rPr>
                <w:rFonts w:ascii="Times New Roman" w:hAnsi="Times New Roman"/>
                <w:lang w:eastAsia="ru-RU"/>
              </w:rPr>
              <w:t xml:space="preserve"> молотки </w:t>
            </w:r>
          </w:p>
        </w:tc>
        <w:tc>
          <w:tcPr>
            <w:tcW w:w="629" w:type="pct"/>
            <w:vAlign w:val="center"/>
          </w:tcPr>
          <w:p w14:paraId="19ADB38A"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
                <w:lang w:eastAsia="ru-RU"/>
              </w:rPr>
              <w:t>не більше</w:t>
            </w:r>
          </w:p>
        </w:tc>
        <w:tc>
          <w:tcPr>
            <w:tcW w:w="360" w:type="pct"/>
            <w:vAlign w:val="center"/>
          </w:tcPr>
          <w:p w14:paraId="37CD7C9D"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шт.</w:t>
            </w:r>
          </w:p>
        </w:tc>
        <w:tc>
          <w:tcPr>
            <w:tcW w:w="810" w:type="pct"/>
            <w:vAlign w:val="center"/>
          </w:tcPr>
          <w:p w14:paraId="613277D0"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18</w:t>
            </w:r>
          </w:p>
        </w:tc>
      </w:tr>
      <w:tr w:rsidR="004B3BDA" w:rsidRPr="004B3BDA" w14:paraId="646B40AB" w14:textId="77777777" w:rsidTr="004D08B6">
        <w:tc>
          <w:tcPr>
            <w:tcW w:w="3201" w:type="pct"/>
            <w:vAlign w:val="center"/>
          </w:tcPr>
          <w:p w14:paraId="6015CCC9"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Вага одного молотка</w:t>
            </w:r>
          </w:p>
        </w:tc>
        <w:tc>
          <w:tcPr>
            <w:tcW w:w="629" w:type="pct"/>
            <w:vAlign w:val="center"/>
          </w:tcPr>
          <w:p w14:paraId="3F5E1994"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
                <w:lang w:eastAsia="ru-RU"/>
              </w:rPr>
              <w:t>не менше</w:t>
            </w:r>
          </w:p>
        </w:tc>
        <w:tc>
          <w:tcPr>
            <w:tcW w:w="360" w:type="pct"/>
            <w:vAlign w:val="center"/>
          </w:tcPr>
          <w:p w14:paraId="18082573"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кг</w:t>
            </w:r>
          </w:p>
        </w:tc>
        <w:tc>
          <w:tcPr>
            <w:tcW w:w="810" w:type="pct"/>
            <w:vAlign w:val="center"/>
          </w:tcPr>
          <w:p w14:paraId="0B9168B9"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1,3</w:t>
            </w:r>
          </w:p>
        </w:tc>
      </w:tr>
      <w:tr w:rsidR="004B3BDA" w:rsidRPr="004B3BDA" w14:paraId="0EE2BC22" w14:textId="77777777" w:rsidTr="004D08B6">
        <w:tc>
          <w:tcPr>
            <w:tcW w:w="3201" w:type="pct"/>
            <w:vAlign w:val="center"/>
          </w:tcPr>
          <w:p w14:paraId="019CDA8F"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Діаметр подрібнюваних гілок твердих порід</w:t>
            </w:r>
          </w:p>
        </w:tc>
        <w:tc>
          <w:tcPr>
            <w:tcW w:w="629" w:type="pct"/>
          </w:tcPr>
          <w:p w14:paraId="79794BC7"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
                <w:lang w:eastAsia="ru-RU"/>
              </w:rPr>
              <w:t>не менше</w:t>
            </w:r>
          </w:p>
        </w:tc>
        <w:tc>
          <w:tcPr>
            <w:tcW w:w="360" w:type="pct"/>
            <w:vAlign w:val="center"/>
          </w:tcPr>
          <w:p w14:paraId="3D5D1B76"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мм</w:t>
            </w:r>
          </w:p>
        </w:tc>
        <w:tc>
          <w:tcPr>
            <w:tcW w:w="810" w:type="pct"/>
            <w:vAlign w:val="center"/>
          </w:tcPr>
          <w:p w14:paraId="37F36126"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50</w:t>
            </w:r>
          </w:p>
        </w:tc>
      </w:tr>
      <w:tr w:rsidR="004B3BDA" w:rsidRPr="004B3BDA" w14:paraId="3B1C1C41" w14:textId="77777777" w:rsidTr="004D08B6">
        <w:trPr>
          <w:trHeight w:val="269"/>
        </w:trPr>
        <w:tc>
          <w:tcPr>
            <w:tcW w:w="3201" w:type="pct"/>
            <w:vAlign w:val="center"/>
          </w:tcPr>
          <w:p w14:paraId="2B582936"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 xml:space="preserve">Діаметр ротора (робочого </w:t>
            </w:r>
            <w:proofErr w:type="spellStart"/>
            <w:r w:rsidRPr="004B3BDA">
              <w:rPr>
                <w:rFonts w:ascii="Times New Roman" w:hAnsi="Times New Roman"/>
                <w:lang w:eastAsia="ru-RU"/>
              </w:rPr>
              <w:t>вала</w:t>
            </w:r>
            <w:proofErr w:type="spellEnd"/>
            <w:r w:rsidRPr="004B3BDA">
              <w:rPr>
                <w:rFonts w:ascii="Times New Roman" w:hAnsi="Times New Roman"/>
                <w:lang w:eastAsia="ru-RU"/>
              </w:rPr>
              <w:t>)</w:t>
            </w:r>
          </w:p>
        </w:tc>
        <w:tc>
          <w:tcPr>
            <w:tcW w:w="629" w:type="pct"/>
          </w:tcPr>
          <w:p w14:paraId="7031D3AE"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
                <w:lang w:eastAsia="ru-RU"/>
              </w:rPr>
              <w:t>не більше</w:t>
            </w:r>
          </w:p>
        </w:tc>
        <w:tc>
          <w:tcPr>
            <w:tcW w:w="360" w:type="pct"/>
            <w:vAlign w:val="center"/>
          </w:tcPr>
          <w:p w14:paraId="4292BCF6"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мм</w:t>
            </w:r>
          </w:p>
        </w:tc>
        <w:tc>
          <w:tcPr>
            <w:tcW w:w="810" w:type="pct"/>
            <w:vAlign w:val="center"/>
          </w:tcPr>
          <w:p w14:paraId="126801DC"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127</w:t>
            </w:r>
          </w:p>
        </w:tc>
      </w:tr>
      <w:tr w:rsidR="004B3BDA" w:rsidRPr="004B3BDA" w14:paraId="39A9E5A5" w14:textId="77777777" w:rsidTr="004D08B6">
        <w:tc>
          <w:tcPr>
            <w:tcW w:w="3201" w:type="pct"/>
            <w:vAlign w:val="center"/>
          </w:tcPr>
          <w:p w14:paraId="4074C075"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Діаметр опорного котка</w:t>
            </w:r>
          </w:p>
        </w:tc>
        <w:tc>
          <w:tcPr>
            <w:tcW w:w="629" w:type="pct"/>
          </w:tcPr>
          <w:p w14:paraId="5A080FFC"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
                <w:lang w:eastAsia="ru-RU"/>
              </w:rPr>
              <w:t>не більше</w:t>
            </w:r>
          </w:p>
        </w:tc>
        <w:tc>
          <w:tcPr>
            <w:tcW w:w="360" w:type="pct"/>
            <w:vAlign w:val="center"/>
          </w:tcPr>
          <w:p w14:paraId="025A1B54"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мм</w:t>
            </w:r>
          </w:p>
        </w:tc>
        <w:tc>
          <w:tcPr>
            <w:tcW w:w="810" w:type="pct"/>
            <w:vAlign w:val="center"/>
          </w:tcPr>
          <w:p w14:paraId="55D724C1"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152</w:t>
            </w:r>
          </w:p>
        </w:tc>
      </w:tr>
      <w:tr w:rsidR="004B3BDA" w:rsidRPr="004B3BDA" w14:paraId="24B4F7BC" w14:textId="77777777" w:rsidTr="004D08B6">
        <w:tc>
          <w:tcPr>
            <w:tcW w:w="3201" w:type="pct"/>
            <w:vAlign w:val="center"/>
          </w:tcPr>
          <w:p w14:paraId="45DBBA24" w14:textId="77777777" w:rsidR="004B3BDA" w:rsidRPr="004B3BDA" w:rsidRDefault="004B3BDA" w:rsidP="004B3BDA">
            <w:pPr>
              <w:spacing w:after="0" w:line="240" w:lineRule="auto"/>
              <w:rPr>
                <w:rFonts w:ascii="Times New Roman" w:hAnsi="Times New Roman"/>
                <w:bCs/>
                <w:lang w:eastAsia="ru-RU"/>
              </w:rPr>
            </w:pPr>
            <w:r w:rsidRPr="004B3BDA">
              <w:rPr>
                <w:rFonts w:ascii="Times New Roman" w:hAnsi="Times New Roman"/>
                <w:bCs/>
                <w:lang w:eastAsia="ru-RU"/>
              </w:rPr>
              <w:t>Опорний каток з регулюванням висоти  робочих органів від поверхні землі</w:t>
            </w:r>
          </w:p>
        </w:tc>
        <w:tc>
          <w:tcPr>
            <w:tcW w:w="629" w:type="pct"/>
            <w:vAlign w:val="center"/>
          </w:tcPr>
          <w:p w14:paraId="1980D0B2" w14:textId="77777777" w:rsidR="004B3BDA" w:rsidRPr="004B3BDA" w:rsidRDefault="004B3BDA" w:rsidP="004B3BDA">
            <w:pPr>
              <w:spacing w:after="0" w:line="240" w:lineRule="auto"/>
              <w:ind w:left="-108" w:right="-108"/>
              <w:jc w:val="center"/>
              <w:rPr>
                <w:rFonts w:ascii="Times New Roman" w:hAnsi="Times New Roman"/>
                <w:bCs/>
                <w:lang w:eastAsia="ru-RU"/>
              </w:rPr>
            </w:pPr>
            <w:r w:rsidRPr="004B3BDA">
              <w:rPr>
                <w:rFonts w:ascii="Times New Roman" w:hAnsi="Times New Roman"/>
                <w:b/>
                <w:bCs/>
                <w:lang w:eastAsia="ru-RU"/>
              </w:rPr>
              <w:t>від / до</w:t>
            </w:r>
          </w:p>
        </w:tc>
        <w:tc>
          <w:tcPr>
            <w:tcW w:w="360" w:type="pct"/>
            <w:vAlign w:val="center"/>
          </w:tcPr>
          <w:p w14:paraId="7DD2F96D" w14:textId="77777777" w:rsidR="004B3BDA" w:rsidRPr="004B3BDA" w:rsidRDefault="004B3BDA" w:rsidP="004B3BDA">
            <w:pPr>
              <w:spacing w:after="0" w:line="240" w:lineRule="auto"/>
              <w:ind w:left="-108" w:right="-108"/>
              <w:jc w:val="center"/>
              <w:rPr>
                <w:rFonts w:ascii="Times New Roman" w:hAnsi="Times New Roman"/>
                <w:bCs/>
                <w:lang w:eastAsia="ru-RU"/>
              </w:rPr>
            </w:pPr>
            <w:r w:rsidRPr="004B3BDA">
              <w:rPr>
                <w:rFonts w:ascii="Times New Roman" w:hAnsi="Times New Roman"/>
                <w:bCs/>
                <w:lang w:eastAsia="ru-RU"/>
              </w:rPr>
              <w:t>мм</w:t>
            </w:r>
          </w:p>
        </w:tc>
        <w:tc>
          <w:tcPr>
            <w:tcW w:w="810" w:type="pct"/>
            <w:vAlign w:val="center"/>
          </w:tcPr>
          <w:p w14:paraId="21B7D6B7" w14:textId="77777777" w:rsidR="004B3BDA" w:rsidRPr="004B3BDA" w:rsidRDefault="004B3BDA" w:rsidP="004B3BDA">
            <w:pPr>
              <w:spacing w:after="0" w:line="240" w:lineRule="auto"/>
              <w:ind w:left="-108" w:right="-180"/>
              <w:jc w:val="center"/>
              <w:rPr>
                <w:rFonts w:ascii="Times New Roman" w:hAnsi="Times New Roman"/>
                <w:b/>
                <w:bCs/>
                <w:lang w:eastAsia="ru-RU"/>
              </w:rPr>
            </w:pPr>
            <w:r w:rsidRPr="004B3BDA">
              <w:rPr>
                <w:rFonts w:ascii="Times New Roman" w:hAnsi="Times New Roman"/>
                <w:b/>
                <w:bCs/>
                <w:lang w:eastAsia="ru-RU"/>
              </w:rPr>
              <w:t>50 / 200</w:t>
            </w:r>
          </w:p>
        </w:tc>
      </w:tr>
      <w:tr w:rsidR="004B3BDA" w:rsidRPr="004B3BDA" w14:paraId="06BD44A4" w14:textId="77777777" w:rsidTr="004D08B6">
        <w:tc>
          <w:tcPr>
            <w:tcW w:w="3201" w:type="pct"/>
            <w:vAlign w:val="center"/>
          </w:tcPr>
          <w:p w14:paraId="4D90A530"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Максимальний кут скошування вверх</w:t>
            </w:r>
          </w:p>
        </w:tc>
        <w:tc>
          <w:tcPr>
            <w:tcW w:w="629" w:type="pct"/>
          </w:tcPr>
          <w:p w14:paraId="411DFDA0"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
                <w:lang w:eastAsia="ru-RU"/>
              </w:rPr>
              <w:t>не менше</w:t>
            </w:r>
          </w:p>
        </w:tc>
        <w:tc>
          <w:tcPr>
            <w:tcW w:w="360" w:type="pct"/>
            <w:vAlign w:val="center"/>
          </w:tcPr>
          <w:p w14:paraId="3697BF23"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град.</w:t>
            </w:r>
          </w:p>
        </w:tc>
        <w:tc>
          <w:tcPr>
            <w:tcW w:w="810" w:type="pct"/>
            <w:vAlign w:val="center"/>
          </w:tcPr>
          <w:p w14:paraId="768C7DA6"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90</w:t>
            </w:r>
          </w:p>
        </w:tc>
      </w:tr>
      <w:tr w:rsidR="004B3BDA" w:rsidRPr="004B3BDA" w14:paraId="403B2C2D" w14:textId="77777777" w:rsidTr="004D08B6">
        <w:tc>
          <w:tcPr>
            <w:tcW w:w="3201" w:type="pct"/>
            <w:vAlign w:val="center"/>
          </w:tcPr>
          <w:p w14:paraId="25FEFA75"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Максимальний кут скошування вниз</w:t>
            </w:r>
          </w:p>
        </w:tc>
        <w:tc>
          <w:tcPr>
            <w:tcW w:w="629" w:type="pct"/>
          </w:tcPr>
          <w:p w14:paraId="41DB1ACB"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
                <w:lang w:eastAsia="ru-RU"/>
              </w:rPr>
              <w:t>не менше</w:t>
            </w:r>
          </w:p>
        </w:tc>
        <w:tc>
          <w:tcPr>
            <w:tcW w:w="360" w:type="pct"/>
            <w:vAlign w:val="center"/>
          </w:tcPr>
          <w:p w14:paraId="0D9FB1BE"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град.</w:t>
            </w:r>
          </w:p>
        </w:tc>
        <w:tc>
          <w:tcPr>
            <w:tcW w:w="810" w:type="pct"/>
            <w:vAlign w:val="center"/>
          </w:tcPr>
          <w:p w14:paraId="42729140"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60</w:t>
            </w:r>
          </w:p>
        </w:tc>
      </w:tr>
      <w:tr w:rsidR="004B3BDA" w:rsidRPr="004B3BDA" w14:paraId="33EAD6B6" w14:textId="77777777" w:rsidTr="004D08B6">
        <w:tc>
          <w:tcPr>
            <w:tcW w:w="3201" w:type="pct"/>
            <w:vAlign w:val="center"/>
          </w:tcPr>
          <w:p w14:paraId="391A91B7"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 xml:space="preserve">Гідравлічне зміщення в праву сторону від центральної </w:t>
            </w:r>
            <w:proofErr w:type="spellStart"/>
            <w:r w:rsidRPr="004B3BDA">
              <w:rPr>
                <w:rFonts w:ascii="Times New Roman" w:hAnsi="Times New Roman"/>
                <w:lang w:eastAsia="ru-RU"/>
              </w:rPr>
              <w:t>вісі</w:t>
            </w:r>
            <w:proofErr w:type="spellEnd"/>
            <w:r w:rsidRPr="004B3BDA">
              <w:rPr>
                <w:rFonts w:ascii="Times New Roman" w:hAnsi="Times New Roman"/>
                <w:lang w:eastAsia="ru-RU"/>
              </w:rPr>
              <w:t xml:space="preserve"> трактора</w:t>
            </w:r>
          </w:p>
        </w:tc>
        <w:tc>
          <w:tcPr>
            <w:tcW w:w="629" w:type="pct"/>
          </w:tcPr>
          <w:p w14:paraId="4B54EB60"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
                <w:lang w:eastAsia="ru-RU"/>
              </w:rPr>
              <w:t>не менше</w:t>
            </w:r>
          </w:p>
        </w:tc>
        <w:tc>
          <w:tcPr>
            <w:tcW w:w="360" w:type="pct"/>
            <w:vAlign w:val="center"/>
          </w:tcPr>
          <w:p w14:paraId="13D6B02C"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мм</w:t>
            </w:r>
          </w:p>
        </w:tc>
        <w:tc>
          <w:tcPr>
            <w:tcW w:w="810" w:type="pct"/>
            <w:vAlign w:val="center"/>
          </w:tcPr>
          <w:p w14:paraId="2E3149D9"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2900</w:t>
            </w:r>
          </w:p>
        </w:tc>
      </w:tr>
      <w:tr w:rsidR="004B3BDA" w:rsidRPr="004B3BDA" w14:paraId="40E1F2C4" w14:textId="77777777" w:rsidTr="004D08B6">
        <w:tc>
          <w:tcPr>
            <w:tcW w:w="3201" w:type="pct"/>
            <w:vAlign w:val="center"/>
          </w:tcPr>
          <w:p w14:paraId="533BC587"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Двох лінійна гідравлічна система з регуляторами потоку мастила</w:t>
            </w:r>
          </w:p>
        </w:tc>
        <w:tc>
          <w:tcPr>
            <w:tcW w:w="629" w:type="pct"/>
          </w:tcPr>
          <w:p w14:paraId="3715BBD6"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
                <w:lang w:eastAsia="ru-RU"/>
              </w:rPr>
              <w:t>не менше</w:t>
            </w:r>
          </w:p>
        </w:tc>
        <w:tc>
          <w:tcPr>
            <w:tcW w:w="360" w:type="pct"/>
            <w:vAlign w:val="center"/>
          </w:tcPr>
          <w:p w14:paraId="57D3DAE1" w14:textId="77777777" w:rsidR="004B3BDA" w:rsidRPr="004B3BDA" w:rsidRDefault="004B3BDA" w:rsidP="004B3BDA">
            <w:pPr>
              <w:spacing w:after="0" w:line="240" w:lineRule="auto"/>
              <w:ind w:left="-108" w:right="-108"/>
              <w:jc w:val="center"/>
              <w:rPr>
                <w:rFonts w:ascii="Times New Roman" w:hAnsi="Times New Roman"/>
                <w:lang w:eastAsia="ru-RU"/>
              </w:rPr>
            </w:pPr>
            <w:proofErr w:type="spellStart"/>
            <w:r w:rsidRPr="004B3BDA">
              <w:rPr>
                <w:rFonts w:ascii="Times New Roman" w:hAnsi="Times New Roman"/>
                <w:lang w:eastAsia="ru-RU"/>
              </w:rPr>
              <w:t>шт</w:t>
            </w:r>
            <w:proofErr w:type="spellEnd"/>
          </w:p>
        </w:tc>
        <w:tc>
          <w:tcPr>
            <w:tcW w:w="810" w:type="pct"/>
            <w:vAlign w:val="center"/>
          </w:tcPr>
          <w:p w14:paraId="7580D748" w14:textId="77777777" w:rsidR="004B3BDA" w:rsidRPr="004B3BDA" w:rsidRDefault="004B3BDA" w:rsidP="004B3BDA">
            <w:pPr>
              <w:spacing w:after="0" w:line="240" w:lineRule="auto"/>
              <w:ind w:left="-108" w:right="-180"/>
              <w:jc w:val="center"/>
              <w:rPr>
                <w:rFonts w:ascii="Times New Roman" w:hAnsi="Times New Roman"/>
                <w:b/>
                <w:sz w:val="20"/>
                <w:szCs w:val="20"/>
                <w:lang w:eastAsia="ru-RU"/>
              </w:rPr>
            </w:pPr>
            <w:r w:rsidRPr="004B3BDA">
              <w:rPr>
                <w:rFonts w:ascii="Times New Roman" w:hAnsi="Times New Roman"/>
                <w:b/>
                <w:sz w:val="20"/>
                <w:szCs w:val="20"/>
                <w:lang w:eastAsia="ru-RU"/>
              </w:rPr>
              <w:t>2 гідроциліндра /</w:t>
            </w:r>
          </w:p>
          <w:p w14:paraId="6ACFD46C" w14:textId="77777777" w:rsidR="004B3BDA" w:rsidRPr="004B3BDA" w:rsidRDefault="004B3BDA" w:rsidP="004B3BDA">
            <w:pPr>
              <w:spacing w:after="0" w:line="240" w:lineRule="auto"/>
              <w:ind w:left="-108" w:right="-180"/>
              <w:jc w:val="center"/>
              <w:rPr>
                <w:rFonts w:ascii="Times New Roman" w:hAnsi="Times New Roman"/>
                <w:b/>
                <w:sz w:val="20"/>
                <w:szCs w:val="20"/>
                <w:lang w:eastAsia="ru-RU"/>
              </w:rPr>
            </w:pPr>
            <w:r w:rsidRPr="004B3BDA">
              <w:rPr>
                <w:rFonts w:ascii="Times New Roman" w:hAnsi="Times New Roman"/>
                <w:b/>
                <w:sz w:val="20"/>
                <w:szCs w:val="20"/>
                <w:lang w:eastAsia="ru-RU"/>
              </w:rPr>
              <w:t xml:space="preserve"> 2 дроселі регулювання потоку мастила /</w:t>
            </w:r>
          </w:p>
          <w:p w14:paraId="42152966" w14:textId="77777777" w:rsidR="004B3BDA" w:rsidRPr="004B3BDA" w:rsidRDefault="004B3BDA" w:rsidP="004B3BDA">
            <w:pPr>
              <w:spacing w:after="0" w:line="240" w:lineRule="auto"/>
              <w:ind w:left="-108" w:right="-180"/>
              <w:jc w:val="center"/>
              <w:rPr>
                <w:rFonts w:ascii="Times New Roman" w:hAnsi="Times New Roman"/>
                <w:b/>
                <w:sz w:val="20"/>
                <w:szCs w:val="20"/>
                <w:lang w:eastAsia="ru-RU"/>
              </w:rPr>
            </w:pPr>
            <w:r w:rsidRPr="004B3BDA">
              <w:rPr>
                <w:rFonts w:ascii="Times New Roman" w:hAnsi="Times New Roman"/>
                <w:b/>
                <w:sz w:val="20"/>
                <w:szCs w:val="20"/>
                <w:lang w:eastAsia="ru-RU"/>
              </w:rPr>
              <w:t xml:space="preserve">1 </w:t>
            </w:r>
            <w:proofErr w:type="spellStart"/>
            <w:r w:rsidRPr="004B3BDA">
              <w:rPr>
                <w:rFonts w:ascii="Times New Roman" w:hAnsi="Times New Roman"/>
                <w:b/>
                <w:sz w:val="20"/>
                <w:szCs w:val="20"/>
                <w:lang w:eastAsia="ru-RU"/>
              </w:rPr>
              <w:t>гідрозамок</w:t>
            </w:r>
            <w:proofErr w:type="spellEnd"/>
          </w:p>
        </w:tc>
      </w:tr>
      <w:tr w:rsidR="004B3BDA" w:rsidRPr="004B3BDA" w14:paraId="2E69BC65" w14:textId="77777777" w:rsidTr="004D08B6">
        <w:tc>
          <w:tcPr>
            <w:tcW w:w="3201" w:type="pct"/>
            <w:vAlign w:val="center"/>
          </w:tcPr>
          <w:p w14:paraId="372B1256"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 xml:space="preserve">Механічний захист від наїзду на перешкоди, наявність </w:t>
            </w:r>
          </w:p>
        </w:tc>
        <w:tc>
          <w:tcPr>
            <w:tcW w:w="629" w:type="pct"/>
            <w:vAlign w:val="center"/>
          </w:tcPr>
          <w:p w14:paraId="0A6B2B83" w14:textId="77777777" w:rsidR="004B3BDA" w:rsidRPr="004B3BDA" w:rsidRDefault="004B3BDA" w:rsidP="004B3BDA">
            <w:pPr>
              <w:spacing w:after="0" w:line="240" w:lineRule="auto"/>
              <w:ind w:left="-108" w:right="-108"/>
              <w:jc w:val="center"/>
              <w:rPr>
                <w:rFonts w:ascii="Times New Roman" w:hAnsi="Times New Roman"/>
                <w:lang w:eastAsia="ru-RU"/>
              </w:rPr>
            </w:pPr>
          </w:p>
        </w:tc>
        <w:tc>
          <w:tcPr>
            <w:tcW w:w="360" w:type="pct"/>
            <w:vAlign w:val="center"/>
          </w:tcPr>
          <w:p w14:paraId="4C70F1E4" w14:textId="77777777" w:rsidR="004B3BDA" w:rsidRPr="004B3BDA" w:rsidRDefault="004B3BDA" w:rsidP="004B3BDA">
            <w:pPr>
              <w:spacing w:after="0" w:line="240" w:lineRule="auto"/>
              <w:ind w:left="-108" w:right="-108"/>
              <w:jc w:val="center"/>
              <w:rPr>
                <w:rFonts w:ascii="Times New Roman" w:hAnsi="Times New Roman"/>
                <w:lang w:eastAsia="ru-RU"/>
              </w:rPr>
            </w:pPr>
          </w:p>
        </w:tc>
        <w:tc>
          <w:tcPr>
            <w:tcW w:w="810" w:type="pct"/>
            <w:vAlign w:val="center"/>
          </w:tcPr>
          <w:p w14:paraId="23FCA59A"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В наявності</w:t>
            </w:r>
          </w:p>
        </w:tc>
      </w:tr>
      <w:tr w:rsidR="004B3BDA" w:rsidRPr="004B3BDA" w14:paraId="3B3EDB08" w14:textId="77777777" w:rsidTr="004D08B6">
        <w:tc>
          <w:tcPr>
            <w:tcW w:w="3201" w:type="pct"/>
            <w:vAlign w:val="center"/>
          </w:tcPr>
          <w:p w14:paraId="296D320E"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lang w:eastAsia="ru-RU"/>
              </w:rPr>
              <w:t>Вага подрібнювача</w:t>
            </w:r>
          </w:p>
        </w:tc>
        <w:tc>
          <w:tcPr>
            <w:tcW w:w="629" w:type="pct"/>
            <w:vAlign w:val="center"/>
          </w:tcPr>
          <w:p w14:paraId="5D2601E0"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
                <w:lang w:eastAsia="ru-RU"/>
              </w:rPr>
              <w:t>не більше</w:t>
            </w:r>
          </w:p>
        </w:tc>
        <w:tc>
          <w:tcPr>
            <w:tcW w:w="360" w:type="pct"/>
            <w:vAlign w:val="center"/>
          </w:tcPr>
          <w:p w14:paraId="1622D076"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кг</w:t>
            </w:r>
          </w:p>
        </w:tc>
        <w:tc>
          <w:tcPr>
            <w:tcW w:w="810" w:type="pct"/>
            <w:vAlign w:val="center"/>
          </w:tcPr>
          <w:p w14:paraId="50A3E96D"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680</w:t>
            </w:r>
          </w:p>
        </w:tc>
      </w:tr>
      <w:tr w:rsidR="004B3BDA" w:rsidRPr="004B3BDA" w14:paraId="00164A5B" w14:textId="77777777" w:rsidTr="004D08B6">
        <w:tc>
          <w:tcPr>
            <w:tcW w:w="3201" w:type="pct"/>
            <w:vAlign w:val="center"/>
          </w:tcPr>
          <w:p w14:paraId="756592FA" w14:textId="77777777" w:rsidR="004B3BDA" w:rsidRPr="004B3BDA" w:rsidRDefault="004B3BDA" w:rsidP="004B3BDA">
            <w:pPr>
              <w:spacing w:after="0" w:line="240" w:lineRule="auto"/>
              <w:rPr>
                <w:rFonts w:ascii="Times New Roman" w:hAnsi="Times New Roman"/>
                <w:lang w:eastAsia="ru-RU"/>
              </w:rPr>
            </w:pPr>
            <w:proofErr w:type="spellStart"/>
            <w:r w:rsidRPr="004B3BDA">
              <w:rPr>
                <w:rFonts w:ascii="Times New Roman" w:hAnsi="Times New Roman"/>
                <w:lang w:eastAsia="ru-RU"/>
              </w:rPr>
              <w:t>Триточкова</w:t>
            </w:r>
            <w:proofErr w:type="spellEnd"/>
            <w:r w:rsidRPr="004B3BDA">
              <w:rPr>
                <w:rFonts w:ascii="Times New Roman" w:hAnsi="Times New Roman"/>
                <w:lang w:eastAsia="ru-RU"/>
              </w:rPr>
              <w:t xml:space="preserve"> навіска</w:t>
            </w:r>
          </w:p>
        </w:tc>
        <w:tc>
          <w:tcPr>
            <w:tcW w:w="629" w:type="pct"/>
          </w:tcPr>
          <w:p w14:paraId="54C46F30" w14:textId="77777777" w:rsidR="004B3BDA" w:rsidRPr="004B3BDA" w:rsidRDefault="004B3BDA" w:rsidP="004B3BDA">
            <w:pPr>
              <w:spacing w:after="0" w:line="240" w:lineRule="auto"/>
              <w:ind w:left="-108" w:right="-108"/>
              <w:jc w:val="center"/>
              <w:rPr>
                <w:rFonts w:ascii="Times New Roman" w:hAnsi="Times New Roman"/>
                <w:lang w:eastAsia="ru-RU"/>
              </w:rPr>
            </w:pPr>
          </w:p>
        </w:tc>
        <w:tc>
          <w:tcPr>
            <w:tcW w:w="360" w:type="pct"/>
            <w:vAlign w:val="center"/>
          </w:tcPr>
          <w:p w14:paraId="0EEA73B6"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lang w:eastAsia="ru-RU"/>
              </w:rPr>
              <w:t>кат.</w:t>
            </w:r>
          </w:p>
        </w:tc>
        <w:tc>
          <w:tcPr>
            <w:tcW w:w="810" w:type="pct"/>
            <w:vAlign w:val="center"/>
          </w:tcPr>
          <w:p w14:paraId="5365B67A"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ІІ</w:t>
            </w:r>
          </w:p>
        </w:tc>
      </w:tr>
      <w:tr w:rsidR="004B3BDA" w:rsidRPr="004B3BDA" w14:paraId="189AB43B" w14:textId="77777777" w:rsidTr="004D08B6">
        <w:tc>
          <w:tcPr>
            <w:tcW w:w="3201" w:type="pct"/>
            <w:vAlign w:val="center"/>
          </w:tcPr>
          <w:p w14:paraId="722F24FA"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bCs/>
                <w:lang w:eastAsia="ru-RU"/>
              </w:rPr>
              <w:t>Частота обертання ротора</w:t>
            </w:r>
          </w:p>
        </w:tc>
        <w:tc>
          <w:tcPr>
            <w:tcW w:w="629" w:type="pct"/>
          </w:tcPr>
          <w:p w14:paraId="15AA7333" w14:textId="77777777" w:rsidR="004B3BDA" w:rsidRPr="004B3BDA" w:rsidRDefault="004B3BDA" w:rsidP="004B3BDA">
            <w:pPr>
              <w:spacing w:after="0" w:line="240" w:lineRule="auto"/>
              <w:ind w:left="-108" w:right="-108"/>
              <w:jc w:val="center"/>
              <w:rPr>
                <w:rFonts w:ascii="Times New Roman" w:hAnsi="Times New Roman"/>
                <w:bCs/>
                <w:lang w:eastAsia="ru-RU"/>
              </w:rPr>
            </w:pPr>
            <w:r w:rsidRPr="004B3BDA">
              <w:rPr>
                <w:rFonts w:ascii="Times New Roman" w:hAnsi="Times New Roman"/>
                <w:b/>
                <w:bCs/>
                <w:lang w:eastAsia="ru-RU"/>
              </w:rPr>
              <w:t>не більше</w:t>
            </w:r>
          </w:p>
        </w:tc>
        <w:tc>
          <w:tcPr>
            <w:tcW w:w="360" w:type="pct"/>
            <w:vAlign w:val="center"/>
          </w:tcPr>
          <w:p w14:paraId="47122DB0"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Cs/>
                <w:lang w:eastAsia="ru-RU"/>
              </w:rPr>
              <w:t>об/хв</w:t>
            </w:r>
          </w:p>
        </w:tc>
        <w:tc>
          <w:tcPr>
            <w:tcW w:w="810" w:type="pct"/>
            <w:vAlign w:val="center"/>
          </w:tcPr>
          <w:p w14:paraId="1F6FA1B1"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bCs/>
                <w:lang w:eastAsia="ru-RU"/>
              </w:rPr>
              <w:t>2145</w:t>
            </w:r>
          </w:p>
        </w:tc>
      </w:tr>
      <w:tr w:rsidR="004B3BDA" w:rsidRPr="004B3BDA" w14:paraId="6AF3C495" w14:textId="77777777" w:rsidTr="004D08B6">
        <w:tc>
          <w:tcPr>
            <w:tcW w:w="3201" w:type="pct"/>
            <w:vAlign w:val="center"/>
          </w:tcPr>
          <w:p w14:paraId="0201065E" w14:textId="77777777" w:rsidR="004B3BDA" w:rsidRPr="004B3BDA" w:rsidRDefault="004B3BDA" w:rsidP="004B3BDA">
            <w:pPr>
              <w:spacing w:after="0" w:line="240" w:lineRule="auto"/>
              <w:rPr>
                <w:rFonts w:ascii="Times New Roman" w:hAnsi="Times New Roman"/>
                <w:lang w:eastAsia="ru-RU"/>
              </w:rPr>
            </w:pPr>
            <w:r w:rsidRPr="004B3BDA">
              <w:rPr>
                <w:rFonts w:ascii="Times New Roman" w:hAnsi="Times New Roman"/>
                <w:bCs/>
                <w:lang w:eastAsia="ru-RU"/>
              </w:rPr>
              <w:t>Лінійна швидкість зрізування леза робочого органу</w:t>
            </w:r>
          </w:p>
        </w:tc>
        <w:tc>
          <w:tcPr>
            <w:tcW w:w="629" w:type="pct"/>
            <w:vAlign w:val="center"/>
          </w:tcPr>
          <w:p w14:paraId="7C5DE9D6" w14:textId="77777777" w:rsidR="004B3BDA" w:rsidRPr="004B3BDA" w:rsidRDefault="004B3BDA" w:rsidP="004B3BDA">
            <w:pPr>
              <w:spacing w:after="0" w:line="240" w:lineRule="auto"/>
              <w:ind w:left="-108" w:right="-108"/>
              <w:jc w:val="center"/>
              <w:rPr>
                <w:rFonts w:ascii="Times New Roman" w:hAnsi="Times New Roman"/>
                <w:bCs/>
                <w:lang w:eastAsia="ru-RU"/>
              </w:rPr>
            </w:pPr>
            <w:r w:rsidRPr="004B3BDA">
              <w:rPr>
                <w:rFonts w:ascii="Times New Roman" w:hAnsi="Times New Roman"/>
                <w:b/>
                <w:bCs/>
                <w:lang w:eastAsia="ru-RU"/>
              </w:rPr>
              <w:t>не менше</w:t>
            </w:r>
          </w:p>
        </w:tc>
        <w:tc>
          <w:tcPr>
            <w:tcW w:w="360" w:type="pct"/>
            <w:vAlign w:val="center"/>
          </w:tcPr>
          <w:p w14:paraId="39E09E99" w14:textId="77777777" w:rsidR="004B3BDA" w:rsidRPr="004B3BDA" w:rsidRDefault="004B3BDA" w:rsidP="004B3BDA">
            <w:pPr>
              <w:spacing w:after="0" w:line="240" w:lineRule="auto"/>
              <w:ind w:left="-108" w:right="-108"/>
              <w:jc w:val="center"/>
              <w:rPr>
                <w:rFonts w:ascii="Times New Roman" w:hAnsi="Times New Roman"/>
                <w:lang w:eastAsia="ru-RU"/>
              </w:rPr>
            </w:pPr>
            <w:r w:rsidRPr="004B3BDA">
              <w:rPr>
                <w:rFonts w:ascii="Times New Roman" w:hAnsi="Times New Roman"/>
                <w:bCs/>
                <w:lang w:eastAsia="ru-RU"/>
              </w:rPr>
              <w:t>м/с</w:t>
            </w:r>
          </w:p>
        </w:tc>
        <w:tc>
          <w:tcPr>
            <w:tcW w:w="810" w:type="pct"/>
            <w:vAlign w:val="center"/>
          </w:tcPr>
          <w:p w14:paraId="793114B1"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bCs/>
                <w:lang w:eastAsia="ru-RU"/>
              </w:rPr>
              <w:t>37</w:t>
            </w:r>
          </w:p>
        </w:tc>
      </w:tr>
      <w:tr w:rsidR="004B3BDA" w:rsidRPr="004B3BDA" w14:paraId="7A30D505" w14:textId="77777777" w:rsidTr="004D08B6">
        <w:tc>
          <w:tcPr>
            <w:tcW w:w="3201" w:type="pct"/>
            <w:vAlign w:val="center"/>
          </w:tcPr>
          <w:p w14:paraId="24C972C1" w14:textId="77777777" w:rsidR="004B3BDA" w:rsidRPr="004B3BDA" w:rsidRDefault="004B3BDA" w:rsidP="004B3BDA">
            <w:pPr>
              <w:spacing w:after="0" w:line="240" w:lineRule="auto"/>
              <w:rPr>
                <w:rFonts w:ascii="Times New Roman" w:hAnsi="Times New Roman"/>
                <w:bCs/>
                <w:lang w:eastAsia="ru-RU"/>
              </w:rPr>
            </w:pPr>
            <w:r w:rsidRPr="004B3BDA">
              <w:rPr>
                <w:rFonts w:ascii="Times New Roman" w:hAnsi="Times New Roman"/>
                <w:bCs/>
                <w:lang w:eastAsia="ru-RU"/>
              </w:rPr>
              <w:t>Загартовані замінні протиріжучі пластини</w:t>
            </w:r>
          </w:p>
        </w:tc>
        <w:tc>
          <w:tcPr>
            <w:tcW w:w="629" w:type="pct"/>
          </w:tcPr>
          <w:p w14:paraId="5F441BDF" w14:textId="77777777" w:rsidR="004B3BDA" w:rsidRPr="004B3BDA" w:rsidRDefault="004B3BDA" w:rsidP="004B3BDA">
            <w:pPr>
              <w:spacing w:after="0" w:line="240" w:lineRule="auto"/>
              <w:ind w:left="-108" w:right="-108"/>
              <w:jc w:val="center"/>
              <w:rPr>
                <w:rFonts w:ascii="Times New Roman" w:hAnsi="Times New Roman"/>
                <w:bCs/>
                <w:lang w:eastAsia="ru-RU"/>
              </w:rPr>
            </w:pPr>
          </w:p>
        </w:tc>
        <w:tc>
          <w:tcPr>
            <w:tcW w:w="360" w:type="pct"/>
            <w:vAlign w:val="center"/>
          </w:tcPr>
          <w:p w14:paraId="52EE17F9" w14:textId="77777777" w:rsidR="004B3BDA" w:rsidRPr="004B3BDA" w:rsidRDefault="004B3BDA" w:rsidP="004B3BDA">
            <w:pPr>
              <w:spacing w:after="0" w:line="240" w:lineRule="auto"/>
              <w:ind w:left="-108" w:right="-108"/>
              <w:jc w:val="center"/>
              <w:rPr>
                <w:rFonts w:ascii="Times New Roman" w:hAnsi="Times New Roman"/>
                <w:bCs/>
                <w:lang w:eastAsia="ru-RU"/>
              </w:rPr>
            </w:pPr>
          </w:p>
        </w:tc>
        <w:tc>
          <w:tcPr>
            <w:tcW w:w="810" w:type="pct"/>
            <w:vAlign w:val="center"/>
          </w:tcPr>
          <w:p w14:paraId="131A7CC2" w14:textId="77777777" w:rsidR="004B3BDA" w:rsidRPr="004B3BDA" w:rsidRDefault="004B3BDA" w:rsidP="004B3BDA">
            <w:pPr>
              <w:spacing w:after="0" w:line="240" w:lineRule="auto"/>
              <w:ind w:left="-108" w:right="-180"/>
              <w:jc w:val="center"/>
              <w:rPr>
                <w:rFonts w:ascii="Times New Roman" w:hAnsi="Times New Roman"/>
                <w:b/>
                <w:bCs/>
                <w:lang w:eastAsia="ru-RU"/>
              </w:rPr>
            </w:pPr>
            <w:r w:rsidRPr="004B3BDA">
              <w:rPr>
                <w:rFonts w:ascii="Times New Roman" w:hAnsi="Times New Roman"/>
                <w:b/>
                <w:bCs/>
                <w:lang w:eastAsia="ru-RU"/>
              </w:rPr>
              <w:t>В наявності</w:t>
            </w:r>
          </w:p>
        </w:tc>
      </w:tr>
      <w:tr w:rsidR="004B3BDA" w:rsidRPr="004B3BDA" w14:paraId="1A428B44" w14:textId="77777777" w:rsidTr="004D08B6">
        <w:tc>
          <w:tcPr>
            <w:tcW w:w="3201" w:type="pct"/>
            <w:vAlign w:val="center"/>
          </w:tcPr>
          <w:p w14:paraId="3E692A03" w14:textId="77777777" w:rsidR="004B3BDA" w:rsidRPr="004B3BDA" w:rsidRDefault="004B3BDA" w:rsidP="004B3BDA">
            <w:pPr>
              <w:spacing w:after="0" w:line="240" w:lineRule="auto"/>
              <w:rPr>
                <w:rFonts w:ascii="Times New Roman" w:hAnsi="Times New Roman"/>
                <w:bCs/>
                <w:lang w:eastAsia="ru-RU"/>
              </w:rPr>
            </w:pPr>
            <w:r w:rsidRPr="004B3BDA">
              <w:rPr>
                <w:rFonts w:ascii="Times New Roman" w:hAnsi="Times New Roman"/>
                <w:bCs/>
                <w:lang w:eastAsia="ru-RU"/>
              </w:rPr>
              <w:t>Захисні металеві пластини від викиду подрібненої маси</w:t>
            </w:r>
          </w:p>
        </w:tc>
        <w:tc>
          <w:tcPr>
            <w:tcW w:w="629" w:type="pct"/>
          </w:tcPr>
          <w:p w14:paraId="637D7F0B" w14:textId="77777777" w:rsidR="004B3BDA" w:rsidRPr="004B3BDA" w:rsidRDefault="004B3BDA" w:rsidP="004B3BDA">
            <w:pPr>
              <w:spacing w:after="0" w:line="240" w:lineRule="auto"/>
              <w:ind w:left="-108" w:right="-108"/>
              <w:jc w:val="center"/>
              <w:rPr>
                <w:rFonts w:ascii="Times New Roman" w:hAnsi="Times New Roman"/>
                <w:bCs/>
                <w:lang w:eastAsia="ru-RU"/>
              </w:rPr>
            </w:pPr>
          </w:p>
        </w:tc>
        <w:tc>
          <w:tcPr>
            <w:tcW w:w="360" w:type="pct"/>
            <w:vAlign w:val="center"/>
          </w:tcPr>
          <w:p w14:paraId="607FAD8C" w14:textId="77777777" w:rsidR="004B3BDA" w:rsidRPr="004B3BDA" w:rsidRDefault="004B3BDA" w:rsidP="004B3BDA">
            <w:pPr>
              <w:spacing w:after="0" w:line="240" w:lineRule="auto"/>
              <w:ind w:left="-108" w:right="-108"/>
              <w:jc w:val="center"/>
              <w:rPr>
                <w:rFonts w:ascii="Times New Roman" w:hAnsi="Times New Roman"/>
                <w:bCs/>
                <w:lang w:eastAsia="ru-RU"/>
              </w:rPr>
            </w:pPr>
          </w:p>
        </w:tc>
        <w:tc>
          <w:tcPr>
            <w:tcW w:w="810" w:type="pct"/>
            <w:vAlign w:val="center"/>
          </w:tcPr>
          <w:p w14:paraId="1D31CAEC" w14:textId="77777777" w:rsidR="004B3BDA" w:rsidRPr="004B3BDA" w:rsidRDefault="004B3BDA" w:rsidP="004B3BDA">
            <w:pPr>
              <w:spacing w:after="0" w:line="240" w:lineRule="auto"/>
              <w:ind w:left="-108" w:right="-180"/>
              <w:jc w:val="center"/>
              <w:rPr>
                <w:rFonts w:ascii="Times New Roman" w:hAnsi="Times New Roman"/>
                <w:b/>
                <w:bCs/>
                <w:lang w:eastAsia="ru-RU"/>
              </w:rPr>
            </w:pPr>
            <w:r w:rsidRPr="004B3BDA">
              <w:rPr>
                <w:rFonts w:ascii="Times New Roman" w:hAnsi="Times New Roman"/>
                <w:b/>
                <w:bCs/>
                <w:lang w:eastAsia="ru-RU"/>
              </w:rPr>
              <w:t>В наявності</w:t>
            </w:r>
          </w:p>
        </w:tc>
      </w:tr>
      <w:tr w:rsidR="004B3BDA" w:rsidRPr="004B3BDA" w14:paraId="466A2AF7" w14:textId="77777777" w:rsidTr="004D08B6">
        <w:tc>
          <w:tcPr>
            <w:tcW w:w="3201" w:type="pct"/>
            <w:vAlign w:val="center"/>
          </w:tcPr>
          <w:p w14:paraId="05E566C7" w14:textId="77777777" w:rsidR="004B3BDA" w:rsidRPr="004B3BDA" w:rsidRDefault="004B3BDA" w:rsidP="004B3BDA">
            <w:pPr>
              <w:spacing w:after="0" w:line="240" w:lineRule="auto"/>
              <w:rPr>
                <w:rFonts w:ascii="Times New Roman" w:hAnsi="Times New Roman"/>
                <w:bCs/>
                <w:lang w:eastAsia="ru-RU"/>
              </w:rPr>
            </w:pPr>
            <w:r w:rsidRPr="004B3BDA">
              <w:rPr>
                <w:rFonts w:ascii="Times New Roman" w:hAnsi="Times New Roman"/>
                <w:bCs/>
                <w:lang w:eastAsia="ru-RU"/>
              </w:rPr>
              <w:t>Опорні лижі з регулюванням по висоті</w:t>
            </w:r>
          </w:p>
        </w:tc>
        <w:tc>
          <w:tcPr>
            <w:tcW w:w="629" w:type="pct"/>
          </w:tcPr>
          <w:p w14:paraId="4CA4A72D" w14:textId="77777777" w:rsidR="004B3BDA" w:rsidRPr="004B3BDA" w:rsidRDefault="004B3BDA" w:rsidP="004B3BDA">
            <w:pPr>
              <w:spacing w:after="0" w:line="240" w:lineRule="auto"/>
              <w:ind w:left="-108" w:right="-108"/>
              <w:jc w:val="center"/>
              <w:rPr>
                <w:rFonts w:ascii="Times New Roman" w:hAnsi="Times New Roman"/>
                <w:bCs/>
                <w:lang w:eastAsia="ru-RU"/>
              </w:rPr>
            </w:pPr>
          </w:p>
        </w:tc>
        <w:tc>
          <w:tcPr>
            <w:tcW w:w="360" w:type="pct"/>
            <w:vAlign w:val="center"/>
          </w:tcPr>
          <w:p w14:paraId="63AE3CBE" w14:textId="77777777" w:rsidR="004B3BDA" w:rsidRPr="004B3BDA" w:rsidRDefault="004B3BDA" w:rsidP="004B3BDA">
            <w:pPr>
              <w:spacing w:after="0" w:line="240" w:lineRule="auto"/>
              <w:ind w:left="-108" w:right="-108"/>
              <w:jc w:val="center"/>
              <w:rPr>
                <w:rFonts w:ascii="Times New Roman" w:hAnsi="Times New Roman"/>
                <w:bCs/>
                <w:lang w:eastAsia="ru-RU"/>
              </w:rPr>
            </w:pPr>
          </w:p>
        </w:tc>
        <w:tc>
          <w:tcPr>
            <w:tcW w:w="810" w:type="pct"/>
            <w:vAlign w:val="center"/>
          </w:tcPr>
          <w:p w14:paraId="2E5D253C" w14:textId="77777777" w:rsidR="004B3BDA" w:rsidRPr="004B3BDA" w:rsidRDefault="004B3BDA" w:rsidP="004B3BDA">
            <w:pPr>
              <w:spacing w:after="0" w:line="240" w:lineRule="auto"/>
              <w:ind w:left="-108" w:right="-180"/>
              <w:jc w:val="center"/>
              <w:rPr>
                <w:rFonts w:ascii="Times New Roman" w:hAnsi="Times New Roman"/>
                <w:b/>
                <w:bCs/>
                <w:lang w:eastAsia="ru-RU"/>
              </w:rPr>
            </w:pPr>
            <w:r w:rsidRPr="004B3BDA">
              <w:rPr>
                <w:rFonts w:ascii="Times New Roman" w:hAnsi="Times New Roman"/>
                <w:b/>
                <w:bCs/>
                <w:lang w:eastAsia="ru-RU"/>
              </w:rPr>
              <w:t>В наявності</w:t>
            </w:r>
          </w:p>
        </w:tc>
      </w:tr>
      <w:tr w:rsidR="004B3BDA" w:rsidRPr="004B3BDA" w14:paraId="4CF9D2D9" w14:textId="77777777" w:rsidTr="004D08B6">
        <w:tc>
          <w:tcPr>
            <w:tcW w:w="3201" w:type="pct"/>
            <w:vAlign w:val="center"/>
          </w:tcPr>
          <w:p w14:paraId="71FF1A19" w14:textId="77777777" w:rsidR="004B3BDA" w:rsidRPr="004B3BDA" w:rsidRDefault="004B3BDA" w:rsidP="004B3BDA">
            <w:pPr>
              <w:spacing w:after="0" w:line="240" w:lineRule="auto"/>
              <w:rPr>
                <w:rFonts w:ascii="Times New Roman" w:hAnsi="Times New Roman"/>
                <w:bCs/>
                <w:lang w:eastAsia="ru-RU"/>
              </w:rPr>
            </w:pPr>
            <w:r w:rsidRPr="004B3BDA">
              <w:rPr>
                <w:rFonts w:ascii="Times New Roman" w:hAnsi="Times New Roman"/>
                <w:bCs/>
                <w:lang w:eastAsia="ru-RU"/>
              </w:rPr>
              <w:t>Фіксатор блокування машини при транспортуванні по дорогам загального призначення</w:t>
            </w:r>
          </w:p>
        </w:tc>
        <w:tc>
          <w:tcPr>
            <w:tcW w:w="629" w:type="pct"/>
          </w:tcPr>
          <w:p w14:paraId="62991F26" w14:textId="77777777" w:rsidR="004B3BDA" w:rsidRPr="004B3BDA" w:rsidRDefault="004B3BDA" w:rsidP="004B3BDA">
            <w:pPr>
              <w:spacing w:after="0" w:line="240" w:lineRule="auto"/>
              <w:ind w:left="-108" w:right="-108"/>
              <w:jc w:val="center"/>
              <w:rPr>
                <w:rFonts w:ascii="Times New Roman" w:hAnsi="Times New Roman"/>
                <w:b/>
                <w:bCs/>
                <w:lang w:eastAsia="ru-RU"/>
              </w:rPr>
            </w:pPr>
          </w:p>
        </w:tc>
        <w:tc>
          <w:tcPr>
            <w:tcW w:w="360" w:type="pct"/>
            <w:vAlign w:val="center"/>
          </w:tcPr>
          <w:p w14:paraId="274CEE91" w14:textId="77777777" w:rsidR="004B3BDA" w:rsidRPr="004B3BDA" w:rsidRDefault="004B3BDA" w:rsidP="004B3BDA">
            <w:pPr>
              <w:spacing w:after="0" w:line="240" w:lineRule="auto"/>
              <w:ind w:left="-108" w:right="-108"/>
              <w:jc w:val="center"/>
              <w:rPr>
                <w:rFonts w:ascii="Times New Roman" w:hAnsi="Times New Roman"/>
                <w:bCs/>
                <w:lang w:eastAsia="ru-RU"/>
              </w:rPr>
            </w:pPr>
          </w:p>
        </w:tc>
        <w:tc>
          <w:tcPr>
            <w:tcW w:w="810" w:type="pct"/>
            <w:vAlign w:val="center"/>
          </w:tcPr>
          <w:p w14:paraId="4D68EA85" w14:textId="77777777" w:rsidR="004B3BDA" w:rsidRPr="004B3BDA" w:rsidRDefault="004B3BDA" w:rsidP="004B3BDA">
            <w:pPr>
              <w:spacing w:after="0" w:line="240" w:lineRule="auto"/>
              <w:ind w:left="-108" w:right="-180"/>
              <w:jc w:val="center"/>
              <w:rPr>
                <w:rFonts w:ascii="Times New Roman" w:hAnsi="Times New Roman"/>
                <w:b/>
                <w:bCs/>
                <w:lang w:eastAsia="ru-RU"/>
              </w:rPr>
            </w:pPr>
            <w:r w:rsidRPr="004B3BDA">
              <w:rPr>
                <w:rFonts w:ascii="Times New Roman" w:hAnsi="Times New Roman"/>
                <w:b/>
                <w:bCs/>
                <w:lang w:eastAsia="ru-RU"/>
              </w:rPr>
              <w:t>В наявності</w:t>
            </w:r>
          </w:p>
        </w:tc>
      </w:tr>
      <w:tr w:rsidR="004B3BDA" w:rsidRPr="004B3BDA" w14:paraId="6E97CD41" w14:textId="77777777" w:rsidTr="004D08B6">
        <w:tc>
          <w:tcPr>
            <w:tcW w:w="3201" w:type="pct"/>
            <w:vAlign w:val="center"/>
          </w:tcPr>
          <w:p w14:paraId="271AA334" w14:textId="77777777" w:rsidR="004B3BDA" w:rsidRPr="004B3BDA" w:rsidRDefault="004B3BDA" w:rsidP="004B3BDA">
            <w:pPr>
              <w:spacing w:after="0" w:line="240" w:lineRule="auto"/>
              <w:rPr>
                <w:rFonts w:ascii="Times New Roman" w:hAnsi="Times New Roman"/>
                <w:bCs/>
                <w:lang w:eastAsia="ru-RU"/>
              </w:rPr>
            </w:pPr>
            <w:r w:rsidRPr="004B3BDA">
              <w:rPr>
                <w:rFonts w:ascii="Times New Roman" w:hAnsi="Times New Roman"/>
                <w:bCs/>
                <w:lang w:eastAsia="ru-RU"/>
              </w:rPr>
              <w:t>Карданний вал з ширококутною хрестовиною з передавальним крутним моментом</w:t>
            </w:r>
          </w:p>
        </w:tc>
        <w:tc>
          <w:tcPr>
            <w:tcW w:w="629" w:type="pct"/>
          </w:tcPr>
          <w:p w14:paraId="43F3C999" w14:textId="77777777" w:rsidR="004B3BDA" w:rsidRPr="004B3BDA" w:rsidRDefault="004B3BDA" w:rsidP="004B3BDA">
            <w:pPr>
              <w:spacing w:after="0" w:line="240" w:lineRule="auto"/>
              <w:ind w:left="-108" w:right="-108"/>
              <w:jc w:val="center"/>
              <w:rPr>
                <w:rFonts w:ascii="Times New Roman" w:hAnsi="Times New Roman"/>
                <w:bCs/>
                <w:lang w:eastAsia="ru-RU"/>
              </w:rPr>
            </w:pPr>
            <w:r w:rsidRPr="004B3BDA">
              <w:rPr>
                <w:rFonts w:ascii="Times New Roman" w:hAnsi="Times New Roman"/>
                <w:b/>
                <w:bCs/>
                <w:lang w:eastAsia="ru-RU"/>
              </w:rPr>
              <w:t>не менше</w:t>
            </w:r>
            <w:r w:rsidRPr="004B3BDA">
              <w:rPr>
                <w:rFonts w:ascii="Times New Roman" w:hAnsi="Times New Roman"/>
                <w:bCs/>
                <w:lang w:eastAsia="ru-RU"/>
              </w:rPr>
              <w:t xml:space="preserve">                </w:t>
            </w:r>
          </w:p>
        </w:tc>
        <w:tc>
          <w:tcPr>
            <w:tcW w:w="360" w:type="pct"/>
            <w:vAlign w:val="center"/>
          </w:tcPr>
          <w:p w14:paraId="7A89C5E6" w14:textId="77777777" w:rsidR="004B3BDA" w:rsidRPr="004B3BDA" w:rsidRDefault="004B3BDA" w:rsidP="004B3BDA">
            <w:pPr>
              <w:spacing w:after="0" w:line="240" w:lineRule="auto"/>
              <w:ind w:left="-108" w:right="-108"/>
              <w:jc w:val="center"/>
              <w:rPr>
                <w:rFonts w:ascii="Times New Roman" w:hAnsi="Times New Roman"/>
                <w:bCs/>
                <w:lang w:eastAsia="ru-RU"/>
              </w:rPr>
            </w:pPr>
          </w:p>
        </w:tc>
        <w:tc>
          <w:tcPr>
            <w:tcW w:w="810" w:type="pct"/>
            <w:vAlign w:val="center"/>
          </w:tcPr>
          <w:p w14:paraId="127A0829" w14:textId="77777777" w:rsidR="004B3BDA" w:rsidRPr="004B3BDA" w:rsidRDefault="004B3BDA" w:rsidP="004B3BDA">
            <w:pPr>
              <w:spacing w:after="0" w:line="240" w:lineRule="auto"/>
              <w:ind w:left="-108" w:right="-180"/>
              <w:jc w:val="center"/>
              <w:rPr>
                <w:rFonts w:ascii="Times New Roman" w:hAnsi="Times New Roman"/>
                <w:b/>
                <w:lang w:eastAsia="ru-RU"/>
              </w:rPr>
            </w:pPr>
            <w:r w:rsidRPr="004B3BDA">
              <w:rPr>
                <w:rFonts w:ascii="Times New Roman" w:hAnsi="Times New Roman"/>
                <w:b/>
                <w:lang w:eastAsia="ru-RU"/>
              </w:rPr>
              <w:t>780 Нм</w:t>
            </w:r>
          </w:p>
        </w:tc>
      </w:tr>
    </w:tbl>
    <w:p w14:paraId="50AA37F0" w14:textId="77777777" w:rsidR="004B3BDA" w:rsidRPr="004B3BDA" w:rsidRDefault="004B3BDA" w:rsidP="004B3BDA">
      <w:pPr>
        <w:spacing w:after="0" w:line="240" w:lineRule="auto"/>
        <w:jc w:val="both"/>
        <w:rPr>
          <w:rFonts w:ascii="Times New Roman" w:hAnsi="Times New Roman"/>
          <w:b/>
          <w:sz w:val="24"/>
          <w:szCs w:val="24"/>
          <w:lang w:eastAsia="ru-RU"/>
        </w:rPr>
      </w:pPr>
      <w:bookmarkStart w:id="3" w:name="_heading=h.gjdgxs"/>
      <w:bookmarkEnd w:id="3"/>
    </w:p>
    <w:p w14:paraId="2D30DFCF" w14:textId="77777777" w:rsidR="004B3BDA" w:rsidRPr="004B3BDA" w:rsidRDefault="004B3BDA" w:rsidP="004B3BDA">
      <w:pPr>
        <w:spacing w:after="0" w:line="240" w:lineRule="auto"/>
        <w:jc w:val="both"/>
        <w:rPr>
          <w:rFonts w:ascii="Times New Roman" w:hAnsi="Times New Roman"/>
          <w:b/>
          <w:sz w:val="24"/>
          <w:szCs w:val="24"/>
          <w:lang w:eastAsia="ru-RU"/>
        </w:rPr>
      </w:pPr>
      <w:r w:rsidRPr="004B3BDA">
        <w:rPr>
          <w:rFonts w:ascii="Times New Roman" w:hAnsi="Times New Roman"/>
          <w:b/>
          <w:sz w:val="24"/>
          <w:szCs w:val="24"/>
          <w:lang w:eastAsia="ru-RU"/>
        </w:rPr>
        <w:lastRenderedPageBreak/>
        <w:t>Примітки:</w:t>
      </w:r>
    </w:p>
    <w:p w14:paraId="4706D813" w14:textId="77777777" w:rsidR="004B3BDA" w:rsidRPr="004B3BDA" w:rsidRDefault="004B3BDA" w:rsidP="004B3BDA">
      <w:pPr>
        <w:spacing w:after="0" w:line="240" w:lineRule="auto"/>
        <w:ind w:left="-180"/>
        <w:jc w:val="both"/>
        <w:rPr>
          <w:rFonts w:ascii="Times New Roman" w:hAnsi="Times New Roman"/>
          <w:sz w:val="24"/>
          <w:szCs w:val="24"/>
          <w:lang w:eastAsia="ru-RU"/>
        </w:rPr>
      </w:pPr>
      <w:r w:rsidRPr="004B3BDA">
        <w:rPr>
          <w:rFonts w:ascii="Times New Roman" w:hAnsi="Times New Roman"/>
          <w:b/>
          <w:sz w:val="24"/>
          <w:szCs w:val="24"/>
          <w:lang w:eastAsia="ru-RU"/>
        </w:rPr>
        <w:t>*</w:t>
      </w:r>
      <w:r w:rsidRPr="004B3BDA">
        <w:rPr>
          <w:rFonts w:ascii="Times New Roman" w:hAnsi="Times New Roman"/>
          <w:sz w:val="24"/>
          <w:szCs w:val="24"/>
          <w:lang w:eastAsia="ru-RU"/>
        </w:rPr>
        <w:t xml:space="preserve"> Учасником обов'язково заповнюється комірка стовпця «Підтвердження вимог учасником». Якщо тендерна пропозиція Учасника співпадає з вимогами Замовника, Учасник вказує аналогічний текст в відповідній комірці стовпця.  При відмінності від вимог Замовника, Учасник вказує свою редакцію тексту, при зазначенні в вимогах Замовника діапазону значень або варіантів виконання Учасник вказує конкретне значення вказаного параметру.</w:t>
      </w:r>
    </w:p>
    <w:p w14:paraId="6C9C1C81" w14:textId="77777777" w:rsidR="004B3BDA" w:rsidRPr="004B3BDA" w:rsidRDefault="004B3BDA" w:rsidP="004B3BDA">
      <w:pPr>
        <w:spacing w:after="0" w:line="240" w:lineRule="auto"/>
        <w:jc w:val="both"/>
        <w:rPr>
          <w:rFonts w:ascii="Times New Roman" w:hAnsi="Times New Roman"/>
          <w:color w:val="000000"/>
          <w:sz w:val="16"/>
          <w:szCs w:val="16"/>
          <w:lang w:eastAsia="ru-RU"/>
        </w:rPr>
      </w:pPr>
      <w:r w:rsidRPr="004B3BDA">
        <w:rPr>
          <w:rFonts w:ascii="Times New Roman" w:hAnsi="Times New Roman"/>
          <w:color w:val="000000"/>
          <w:sz w:val="16"/>
          <w:szCs w:val="16"/>
          <w:lang w:eastAsia="ru-RU"/>
        </w:rPr>
        <w:t xml:space="preserve"> </w:t>
      </w:r>
    </w:p>
    <w:p w14:paraId="3BFE6545" w14:textId="77777777" w:rsidR="004B3BDA" w:rsidRPr="004B3BDA" w:rsidRDefault="004B3BDA" w:rsidP="004B3BDA">
      <w:pPr>
        <w:spacing w:after="0" w:line="240" w:lineRule="auto"/>
        <w:ind w:left="-180"/>
        <w:jc w:val="both"/>
        <w:rPr>
          <w:rFonts w:ascii="Times New Roman" w:hAnsi="Times New Roman"/>
          <w:sz w:val="24"/>
          <w:szCs w:val="24"/>
          <w:lang w:eastAsia="ru-RU"/>
        </w:rPr>
      </w:pPr>
      <w:r w:rsidRPr="004B3BDA">
        <w:rPr>
          <w:rFonts w:ascii="Times New Roman" w:hAnsi="Times New Roman"/>
          <w:b/>
          <w:sz w:val="24"/>
          <w:szCs w:val="24"/>
          <w:lang w:eastAsia="ru-RU"/>
        </w:rPr>
        <w:t xml:space="preserve">        Якщо Учасником пропонується еквівалент товару</w:t>
      </w:r>
      <w:r w:rsidRPr="004B3BDA">
        <w:rPr>
          <w:rFonts w:ascii="Times New Roman" w:hAnsi="Times New Roman"/>
          <w:sz w:val="24"/>
          <w:szCs w:val="24"/>
          <w:lang w:eastAsia="ru-RU"/>
        </w:rPr>
        <w:t xml:space="preserve"> до того, що вимагається замовником, додатково у складі тендерної пропозиції учаснику необхідно </w:t>
      </w:r>
      <w:r w:rsidRPr="004B3BDA">
        <w:rPr>
          <w:rFonts w:ascii="Times New Roman" w:hAnsi="Times New Roman"/>
          <w:b/>
          <w:sz w:val="24"/>
          <w:szCs w:val="24"/>
          <w:lang w:eastAsia="ru-RU"/>
        </w:rPr>
        <w:t>надати таблицю в довільній формі</w:t>
      </w:r>
      <w:r w:rsidRPr="004B3BDA">
        <w:rPr>
          <w:rFonts w:ascii="Times New Roman" w:hAnsi="Times New Roman"/>
          <w:sz w:val="24"/>
          <w:szCs w:val="24"/>
          <w:lang w:eastAsia="ru-RU"/>
        </w:rPr>
        <w:t xml:space="preserve">, яка в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Також додатково до таблиці або окремо необхідно надати </w:t>
      </w:r>
      <w:r w:rsidRPr="004B3BDA">
        <w:rPr>
          <w:rFonts w:ascii="Times New Roman" w:hAnsi="Times New Roman"/>
          <w:b/>
          <w:sz w:val="24"/>
          <w:szCs w:val="24"/>
          <w:lang w:eastAsia="ru-RU"/>
        </w:rPr>
        <w:t>пояснення,</w:t>
      </w:r>
      <w:r w:rsidRPr="004B3BDA">
        <w:rPr>
          <w:rFonts w:ascii="Times New Roman" w:hAnsi="Times New Roman"/>
          <w:sz w:val="24"/>
          <w:szCs w:val="24"/>
          <w:lang w:eastAsia="ru-RU"/>
        </w:rPr>
        <w:t xml:space="preserve"> що в складі тендерної пропозиції подається еквівалент. Нижче наведений примірний приклад пояснення щодо подання еквівалента товару.</w:t>
      </w:r>
    </w:p>
    <w:p w14:paraId="1CCCA6F1" w14:textId="77777777" w:rsidR="00F17521" w:rsidRPr="004C71E2" w:rsidRDefault="00F17521" w:rsidP="00F17521">
      <w:pPr>
        <w:widowControl w:val="0"/>
        <w:shd w:val="clear" w:color="auto" w:fill="FFFFFF"/>
        <w:suppressAutoHyphens/>
        <w:autoSpaceDE w:val="0"/>
        <w:ind w:left="1040"/>
        <w:contextualSpacing/>
        <w:rPr>
          <w:rFonts w:ascii="Times New Roman" w:hAnsi="Times New Roman"/>
          <w:b/>
          <w:lang w:val=""/>
        </w:rPr>
      </w:pPr>
    </w:p>
    <w:p w14:paraId="47992663" w14:textId="77777777" w:rsidR="00F17521" w:rsidRPr="00BC3861" w:rsidRDefault="00F17521" w:rsidP="00F17521">
      <w:pPr>
        <w:widowControl w:val="0"/>
        <w:ind w:firstLine="709"/>
        <w:contextualSpacing/>
        <w:jc w:val="both"/>
        <w:rPr>
          <w:rFonts w:ascii="Times New Roman" w:hAnsi="Times New Roman"/>
        </w:rPr>
      </w:pPr>
      <w:r w:rsidRPr="00BC3861">
        <w:rPr>
          <w:rFonts w:ascii="Times New Roman" w:hAnsi="Times New Roman"/>
        </w:rPr>
        <w:t xml:space="preserve">При поставці товару учасник-переможець зобов’язаний надати замовнику оригінал інструкції з експлуатації та повний пакет документів, необхідних для реєстрації (постановки на облік) у відповідних органах. </w:t>
      </w:r>
    </w:p>
    <w:p w14:paraId="596288E4" w14:textId="77777777" w:rsidR="00F17521" w:rsidRPr="00BC3861" w:rsidRDefault="00F17521" w:rsidP="00F17521">
      <w:pPr>
        <w:jc w:val="both"/>
        <w:rPr>
          <w:rFonts w:ascii="Times New Roman" w:hAnsi="Times New Roman"/>
        </w:rPr>
      </w:pPr>
    </w:p>
    <w:p w14:paraId="0A361991" w14:textId="561AD689" w:rsidR="005A4BDB" w:rsidRPr="00BA04B7" w:rsidRDefault="005A4BDB" w:rsidP="00FE41BD">
      <w:pPr>
        <w:rPr>
          <w:rFonts w:ascii="Times New Roman" w:hAnsi="Times New Roman"/>
          <w:sz w:val="24"/>
          <w:szCs w:val="24"/>
        </w:rPr>
      </w:pPr>
      <w:r w:rsidRPr="00BA04B7">
        <w:rPr>
          <w:rFonts w:ascii="Times New Roman" w:hAnsi="Times New Roman"/>
          <w:b/>
          <w:sz w:val="24"/>
          <w:szCs w:val="24"/>
        </w:rPr>
        <w:t xml:space="preserve">Строк поставки: </w:t>
      </w:r>
      <w:r w:rsidRPr="00BA04B7">
        <w:rPr>
          <w:rFonts w:ascii="Times New Roman" w:hAnsi="Times New Roman"/>
          <w:sz w:val="24"/>
          <w:szCs w:val="24"/>
        </w:rPr>
        <w:t xml:space="preserve"> до 31.</w:t>
      </w:r>
      <w:r w:rsidR="004B3BDA">
        <w:rPr>
          <w:rFonts w:ascii="Times New Roman" w:hAnsi="Times New Roman"/>
          <w:sz w:val="24"/>
          <w:szCs w:val="24"/>
        </w:rPr>
        <w:t>10</w:t>
      </w:r>
      <w:r w:rsidRPr="00BA04B7">
        <w:rPr>
          <w:rFonts w:ascii="Times New Roman" w:hAnsi="Times New Roman"/>
          <w:sz w:val="24"/>
          <w:szCs w:val="24"/>
        </w:rPr>
        <w:t>.202</w:t>
      </w:r>
      <w:r w:rsidR="00CD48F5" w:rsidRPr="00BA04B7">
        <w:rPr>
          <w:rFonts w:ascii="Times New Roman" w:hAnsi="Times New Roman"/>
          <w:sz w:val="24"/>
          <w:szCs w:val="24"/>
        </w:rPr>
        <w:t>4</w:t>
      </w:r>
      <w:r w:rsidRPr="00BA04B7">
        <w:rPr>
          <w:rFonts w:ascii="Times New Roman" w:hAnsi="Times New Roman"/>
          <w:sz w:val="24"/>
          <w:szCs w:val="24"/>
        </w:rPr>
        <w:t xml:space="preserve">р. </w:t>
      </w:r>
    </w:p>
    <w:p w14:paraId="428D5E7C"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446E87EC"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05666ADA" w14:textId="1134B34B" w:rsidR="006E441D" w:rsidRPr="00F17521" w:rsidRDefault="006E441D" w:rsidP="002F3B87">
      <w:pPr>
        <w:spacing w:after="0" w:line="240" w:lineRule="auto"/>
        <w:jc w:val="both"/>
        <w:rPr>
          <w:rFonts w:ascii="Times New Roman" w:hAnsi="Times New Roman"/>
          <w:b/>
          <w:bCs/>
          <w:color w:val="000000"/>
          <w:sz w:val="24"/>
          <w:szCs w:val="24"/>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F17521" w:rsidRPr="00F17521">
        <w:rPr>
          <w:rFonts w:ascii="Times New Roman" w:hAnsi="Times New Roman"/>
          <w:color w:val="454545"/>
          <w:sz w:val="24"/>
          <w:szCs w:val="24"/>
        </w:rPr>
        <w:t xml:space="preserve">Розрахунок за поставлений Товар здійснюється в розмірі 100 % упродовж 20 (двадцяти) календарних днів з дати поставки Товару </w:t>
      </w:r>
      <w:proofErr w:type="gramStart"/>
      <w:r w:rsidR="00F17521" w:rsidRPr="00F17521">
        <w:rPr>
          <w:rFonts w:ascii="Times New Roman" w:hAnsi="Times New Roman"/>
          <w:color w:val="454545"/>
          <w:sz w:val="24"/>
          <w:szCs w:val="24"/>
        </w:rPr>
        <w:t>на адресу</w:t>
      </w:r>
      <w:proofErr w:type="gramEnd"/>
      <w:r w:rsidR="00F17521" w:rsidRPr="00F17521">
        <w:rPr>
          <w:rFonts w:ascii="Times New Roman" w:hAnsi="Times New Roman"/>
          <w:color w:val="454545"/>
          <w:sz w:val="24"/>
          <w:szCs w:val="24"/>
        </w:rPr>
        <w:t xml:space="preserve"> Замовника на підставі наданого оригіналу </w:t>
      </w:r>
      <w:proofErr w:type="spellStart"/>
      <w:r w:rsidR="00F17521" w:rsidRPr="00F17521">
        <w:rPr>
          <w:rFonts w:ascii="Times New Roman" w:hAnsi="Times New Roman"/>
          <w:color w:val="454545"/>
          <w:sz w:val="24"/>
          <w:szCs w:val="24"/>
        </w:rPr>
        <w:t>акта</w:t>
      </w:r>
      <w:proofErr w:type="spellEnd"/>
      <w:r w:rsidR="00F17521" w:rsidRPr="00F17521">
        <w:rPr>
          <w:rFonts w:ascii="Times New Roman" w:hAnsi="Times New Roman"/>
          <w:color w:val="454545"/>
          <w:sz w:val="24"/>
          <w:szCs w:val="24"/>
        </w:rPr>
        <w:t xml:space="preserve"> про прийняття- передання Товару</w:t>
      </w:r>
      <w:r w:rsidR="00F17521">
        <w:rPr>
          <w:rFonts w:ascii="Times New Roman" w:hAnsi="Times New Roman"/>
          <w:color w:val="454545"/>
          <w:sz w:val="24"/>
          <w:szCs w:val="24"/>
        </w:rPr>
        <w:t>.</w:t>
      </w:r>
    </w:p>
    <w:sectPr w:rsidR="006E441D" w:rsidRPr="00F17521" w:rsidSect="008F1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10CA59B7"/>
    <w:multiLevelType w:val="multilevel"/>
    <w:tmpl w:val="28AC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C861FB"/>
    <w:multiLevelType w:val="multilevel"/>
    <w:tmpl w:val="4B98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496336136">
    <w:abstractNumId w:val="3"/>
  </w:num>
  <w:num w:numId="5" w16cid:durableId="1694182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B7FAD"/>
    <w:rsid w:val="000C3B6C"/>
    <w:rsid w:val="000F0EBB"/>
    <w:rsid w:val="00142136"/>
    <w:rsid w:val="00190E2E"/>
    <w:rsid w:val="001C11F8"/>
    <w:rsid w:val="00240110"/>
    <w:rsid w:val="002D2FA4"/>
    <w:rsid w:val="002F3B87"/>
    <w:rsid w:val="003228E0"/>
    <w:rsid w:val="003333FC"/>
    <w:rsid w:val="0034695A"/>
    <w:rsid w:val="003A3775"/>
    <w:rsid w:val="003C6B07"/>
    <w:rsid w:val="004447EC"/>
    <w:rsid w:val="004B1ACA"/>
    <w:rsid w:val="004B3BDA"/>
    <w:rsid w:val="004C17E6"/>
    <w:rsid w:val="004C71E2"/>
    <w:rsid w:val="004E2675"/>
    <w:rsid w:val="005165F9"/>
    <w:rsid w:val="00522ACD"/>
    <w:rsid w:val="00535A8C"/>
    <w:rsid w:val="005A4BDB"/>
    <w:rsid w:val="005B3491"/>
    <w:rsid w:val="00662CF8"/>
    <w:rsid w:val="006853FF"/>
    <w:rsid w:val="00694ED0"/>
    <w:rsid w:val="006E441D"/>
    <w:rsid w:val="007E0F4C"/>
    <w:rsid w:val="00832FEC"/>
    <w:rsid w:val="00883768"/>
    <w:rsid w:val="008A1C33"/>
    <w:rsid w:val="008F1C88"/>
    <w:rsid w:val="0093033D"/>
    <w:rsid w:val="00936013"/>
    <w:rsid w:val="009F7CA4"/>
    <w:rsid w:val="00A9387C"/>
    <w:rsid w:val="00AB084A"/>
    <w:rsid w:val="00AE708D"/>
    <w:rsid w:val="00B15232"/>
    <w:rsid w:val="00B157C9"/>
    <w:rsid w:val="00B435EC"/>
    <w:rsid w:val="00B9613F"/>
    <w:rsid w:val="00BA04B7"/>
    <w:rsid w:val="00C22310"/>
    <w:rsid w:val="00C300A2"/>
    <w:rsid w:val="00CB717E"/>
    <w:rsid w:val="00CB771A"/>
    <w:rsid w:val="00CD48F5"/>
    <w:rsid w:val="00E04103"/>
    <w:rsid w:val="00E54CFB"/>
    <w:rsid w:val="00E6650C"/>
    <w:rsid w:val="00E72EA8"/>
    <w:rsid w:val="00E858AE"/>
    <w:rsid w:val="00F06FB6"/>
    <w:rsid w:val="00F17521"/>
    <w:rsid w:val="00F37CBA"/>
    <w:rsid w:val="00F535D0"/>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paragraph" w:styleId="4">
    <w:name w:val="heading 4"/>
    <w:basedOn w:val="a"/>
    <w:next w:val="a"/>
    <w:link w:val="40"/>
    <w:semiHidden/>
    <w:unhideWhenUsed/>
    <w:qFormat/>
    <w:locked/>
    <w:rsid w:val="00F175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1. спи"/>
    <w:basedOn w:val="a"/>
    <w:link w:val="a6"/>
    <w:uiPriority w:val="34"/>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34"/>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 w:type="character" w:customStyle="1" w:styleId="40">
    <w:name w:val="Заголовок 4 Знак"/>
    <w:basedOn w:val="a0"/>
    <w:link w:val="4"/>
    <w:semiHidden/>
    <w:rsid w:val="00F17521"/>
    <w:rPr>
      <w:rFonts w:asciiTheme="majorHAnsi" w:eastAsiaTheme="majorEastAsia" w:hAnsiTheme="majorHAnsi" w:cstheme="majorBidi"/>
      <w:i/>
      <w:iCs/>
      <w:color w:val="365F91" w:themeColor="accent1" w:themeShade="BF"/>
      <w:lang w:val="uk-UA" w:eastAsia="en-US"/>
    </w:rPr>
  </w:style>
  <w:style w:type="paragraph" w:customStyle="1" w:styleId="20">
    <w:name w:val="Основной текст (2)"/>
    <w:basedOn w:val="a"/>
    <w:uiPriority w:val="67"/>
    <w:rsid w:val="00F17521"/>
    <w:pPr>
      <w:widowControl w:val="0"/>
      <w:shd w:val="clear" w:color="auto" w:fill="FFFFFF"/>
      <w:suppressAutoHyphens/>
      <w:spacing w:before="60" w:after="240" w:line="274" w:lineRule="exact"/>
      <w:ind w:hanging="820"/>
    </w:pPr>
    <w:rPr>
      <w:sz w:val="20"/>
      <w:szCs w:val="20"/>
      <w:lang w:val="ru-RU" w:eastAsia="zh-CN"/>
    </w:rPr>
  </w:style>
  <w:style w:type="paragraph" w:customStyle="1" w:styleId="docdata">
    <w:name w:val="docdata"/>
    <w:aliases w:val="docy,v5,10437,baiaagaaboqcaaadjb4aaax7jaaaaaaaaaaaaaaaaaaaaaaaaaaaaaaaaaaaaaaaaaaaaaaaaaaaaaaaaaaaaaaaaaaaaaaaaaaaaaaaaaaaaaaaaaaaaaaaaaaaaaaaaaaaaaaaaaaaaaaaaaaaaaaaaaaaaaaaaaaaaaaaaaaaaaaaaaaaaaaaaaaaaaaaaaaaaaaaaaaaaaaaaaaaaaaaaaaaaaaaaaaaaa"/>
    <w:basedOn w:val="a"/>
    <w:rsid w:val="004C71E2"/>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10-27-004814-a" TargetMode="External"/><Relationship Id="rId5" Type="http://schemas.openxmlformats.org/officeDocument/2006/relationships/hyperlink" Target="https://prozorro.gov.ua/tender/UA-2024-05-21-012310-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8012</Words>
  <Characters>4568</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11</cp:revision>
  <dcterms:created xsi:type="dcterms:W3CDTF">2023-10-06T12:03:00Z</dcterms:created>
  <dcterms:modified xsi:type="dcterms:W3CDTF">2024-08-14T11:10:00Z</dcterms:modified>
</cp:coreProperties>
</file>