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19 лютого 2024 року                        м. Балаклія                              № </w:t>
      </w:r>
      <w:r>
        <w:rPr>
          <w:rFonts w:hint="default" w:ascii="Times New Roman" w:hAnsi="Times New Roman" w:cs="Times New Roman"/>
          <w:b/>
          <w:sz w:val="28"/>
          <w:szCs w:val="28"/>
          <w:lang w:val="uk-UA"/>
        </w:rPr>
        <w:t>638</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13.02.2024 № 3922</w:t>
      </w:r>
    </w:p>
    <w:p>
      <w:pPr>
        <w:pStyle w:val="9"/>
        <w:ind w:firstLine="708"/>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3922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ЗВ-29.08.2023-42037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абзацу восьмого пункту 8, абзацу сьомого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bookmarkStart w:id="4" w:name="_GoBack"/>
      <w:bookmarkEnd w:id="4"/>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3922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ЗВ-29.08.2023-42037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ЗВ-29.08.2023-42037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приватного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виявленням факту недостовірності даних, зазначених у заяві про надання компенсації за пошкоджений об’єкт, а саме: відомості про право власності на пошкоджений об’єкт внесені до Державного реєстру речових прав на нерухоме майно не в повному обсязі, розмір частки об’єкту нерухомого майна у витязі з Державного реєстру речових прав зареєстровано ¾ частки власник -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в Договорі дарування частини житлового будинку від 24.12.2003 року  ¼  частка прийнята в дар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p>
    <w:sectPr>
      <w:pgSz w:w="11906" w:h="16838"/>
      <w:pgMar w:top="1134" w:right="709"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A6EA1"/>
    <w:rsid w:val="000C776E"/>
    <w:rsid w:val="000D5D8D"/>
    <w:rsid w:val="000E0042"/>
    <w:rsid w:val="000E1F2B"/>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75463"/>
    <w:rsid w:val="0027676E"/>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642C7"/>
    <w:rsid w:val="00571C12"/>
    <w:rsid w:val="005948B0"/>
    <w:rsid w:val="005E0FC1"/>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916F1"/>
    <w:rsid w:val="007A23C7"/>
    <w:rsid w:val="007C52C5"/>
    <w:rsid w:val="007E6157"/>
    <w:rsid w:val="0082062A"/>
    <w:rsid w:val="00834476"/>
    <w:rsid w:val="00844F44"/>
    <w:rsid w:val="00850395"/>
    <w:rsid w:val="00866821"/>
    <w:rsid w:val="00876F52"/>
    <w:rsid w:val="008A3376"/>
    <w:rsid w:val="008A513D"/>
    <w:rsid w:val="008D6582"/>
    <w:rsid w:val="008F1CA0"/>
    <w:rsid w:val="008F4B38"/>
    <w:rsid w:val="009532F5"/>
    <w:rsid w:val="00974563"/>
    <w:rsid w:val="00974615"/>
    <w:rsid w:val="009C32E3"/>
    <w:rsid w:val="009E32EE"/>
    <w:rsid w:val="009F1570"/>
    <w:rsid w:val="00A22224"/>
    <w:rsid w:val="00A22C95"/>
    <w:rsid w:val="00A4275B"/>
    <w:rsid w:val="00A45B7E"/>
    <w:rsid w:val="00A60A3F"/>
    <w:rsid w:val="00A62BCC"/>
    <w:rsid w:val="00A87D5E"/>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347A2"/>
    <w:rsid w:val="00C47E09"/>
    <w:rsid w:val="00C726E9"/>
    <w:rsid w:val="00C94C89"/>
    <w:rsid w:val="00CE2339"/>
    <w:rsid w:val="00D207F1"/>
    <w:rsid w:val="00D406A0"/>
    <w:rsid w:val="00DD2766"/>
    <w:rsid w:val="00DE390C"/>
    <w:rsid w:val="00DE78D2"/>
    <w:rsid w:val="00DF1FB4"/>
    <w:rsid w:val="00E3453B"/>
    <w:rsid w:val="00E57852"/>
    <w:rsid w:val="00E6425C"/>
    <w:rsid w:val="00E747CC"/>
    <w:rsid w:val="00E90D23"/>
    <w:rsid w:val="00EA74A4"/>
    <w:rsid w:val="00EC0074"/>
    <w:rsid w:val="00ED1A8D"/>
    <w:rsid w:val="00ED4F38"/>
    <w:rsid w:val="00EF4AD8"/>
    <w:rsid w:val="00F216CF"/>
    <w:rsid w:val="00F241F0"/>
    <w:rsid w:val="00F26A29"/>
    <w:rsid w:val="00F27001"/>
    <w:rsid w:val="00F50A25"/>
    <w:rsid w:val="00F52BF1"/>
    <w:rsid w:val="00F66458"/>
    <w:rsid w:val="00F820D9"/>
    <w:rsid w:val="00FA1801"/>
    <w:rsid w:val="00FA78CF"/>
    <w:rsid w:val="00FB0784"/>
    <w:rsid w:val="6C7D13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3368</Words>
  <Characters>1921</Characters>
  <Lines>16</Lines>
  <Paragraphs>10</Paragraphs>
  <TotalTime>7</TotalTime>
  <ScaleCrop>false</ScaleCrop>
  <LinksUpToDate>false</LinksUpToDate>
  <CharactersWithSpaces>5279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2024-02-14T12:02:00Z</dcterms:created>
  <dc:creator>Free User</dc:creator>
  <cp:lastModifiedBy>Користувач</cp:lastModifiedBy>
  <cp:lastPrinted>2024-01-24T07:37:00Z</cp:lastPrinted>
  <dcterms:modified xsi:type="dcterms:W3CDTF">2024-02-20T06:58:55Z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